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5CB7" w14:textId="6D2FD40C" w:rsidR="005D0274" w:rsidRPr="00461D1D" w:rsidRDefault="00461D1D" w:rsidP="00461D1D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61D1D">
        <w:rPr>
          <w:rFonts w:ascii="Arial" w:hAnsi="Arial" w:cs="Arial"/>
          <w:sz w:val="24"/>
          <w:szCs w:val="24"/>
          <w:lang w:val="en-US"/>
        </w:rPr>
        <w:t>Nama</w:t>
      </w:r>
      <w:r w:rsidRPr="00461D1D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461D1D">
        <w:rPr>
          <w:rFonts w:ascii="Arial" w:hAnsi="Arial" w:cs="Arial"/>
          <w:sz w:val="24"/>
          <w:szCs w:val="24"/>
          <w:lang w:val="en-US"/>
        </w:rPr>
        <w:br/>
        <w:t xml:space="preserve">NIM </w:t>
      </w:r>
      <w:r w:rsidRPr="00461D1D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461D1D">
        <w:rPr>
          <w:rFonts w:ascii="Arial" w:hAnsi="Arial" w:cs="Arial"/>
          <w:sz w:val="24"/>
          <w:szCs w:val="24"/>
          <w:lang w:val="en-US"/>
        </w:rPr>
        <w:br/>
        <w:t>Kelas</w:t>
      </w:r>
      <w:r w:rsidRPr="00461D1D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461D1D">
        <w:rPr>
          <w:rFonts w:ascii="Arial" w:hAnsi="Arial" w:cs="Arial"/>
          <w:sz w:val="24"/>
          <w:szCs w:val="24"/>
          <w:lang w:val="en-US"/>
        </w:rPr>
        <w:br/>
        <w:t>Tugas</w:t>
      </w:r>
      <w:r w:rsidRPr="00461D1D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461D1D">
        <w:rPr>
          <w:rFonts w:ascii="Arial" w:hAnsi="Arial" w:cs="Arial"/>
          <w:sz w:val="24"/>
          <w:szCs w:val="24"/>
          <w:lang w:val="en-US"/>
        </w:rPr>
        <w:t>Komunikasi</w:t>
      </w:r>
      <w:proofErr w:type="spellEnd"/>
      <w:r w:rsidRPr="00461D1D">
        <w:rPr>
          <w:rFonts w:ascii="Arial" w:hAnsi="Arial" w:cs="Arial"/>
          <w:sz w:val="24"/>
          <w:szCs w:val="24"/>
          <w:lang w:val="en-US"/>
        </w:rPr>
        <w:t xml:space="preserve"> Data – </w:t>
      </w:r>
      <w:proofErr w:type="spellStart"/>
      <w:r w:rsidRPr="00461D1D">
        <w:rPr>
          <w:rFonts w:ascii="Arial" w:hAnsi="Arial" w:cs="Arial"/>
          <w:sz w:val="24"/>
          <w:szCs w:val="24"/>
          <w:lang w:val="en-US"/>
        </w:rPr>
        <w:t>Pertemuan</w:t>
      </w:r>
      <w:proofErr w:type="spellEnd"/>
      <w:r w:rsidRPr="00461D1D">
        <w:rPr>
          <w:rFonts w:ascii="Arial" w:hAnsi="Arial" w:cs="Arial"/>
          <w:sz w:val="24"/>
          <w:szCs w:val="24"/>
          <w:lang w:val="en-US"/>
        </w:rPr>
        <w:t xml:space="preserve"> 8</w:t>
      </w:r>
    </w:p>
    <w:p w14:paraId="113DDC85" w14:textId="32138995" w:rsidR="00461D1D" w:rsidRPr="00B91CD8" w:rsidRDefault="00461D1D" w:rsidP="00461D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61D1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Atenuasi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melemahnya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sinyal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disebabkan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oleh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adanya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jarak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semakin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jauh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yang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harus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ditempuh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oleh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sinyal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tersebut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karena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frekuensi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sinyal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tersebut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semakin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tinggi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3291F61E" w14:textId="77777777" w:rsidR="00B91CD8" w:rsidRPr="00461D1D" w:rsidRDefault="00B91CD8" w:rsidP="00B91CD8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581E105E" w14:textId="249BA056" w:rsidR="00461D1D" w:rsidRPr="00B91CD8" w:rsidRDefault="00461D1D" w:rsidP="00461D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61D1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Atenuasi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disebabkan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oleh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karena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adanya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penyebaran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absorbsi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gelombang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Penyebaran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gelombang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461D1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terjadi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akibat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ukuran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berkas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gelombang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berubah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pola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berkas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gelombang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tergantung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perbandingan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antara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diameter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sumber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gelombang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panjang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gelombang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medium.</w:t>
      </w:r>
    </w:p>
    <w:p w14:paraId="0162C901" w14:textId="77777777" w:rsidR="00B91CD8" w:rsidRPr="00461D1D" w:rsidRDefault="00B91CD8" w:rsidP="00B91CD8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4756FEB9" w14:textId="45C5E2F6" w:rsidR="00461D1D" w:rsidRPr="00B91CD8" w:rsidRDefault="00461D1D" w:rsidP="00461D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Delay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distorsi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t</w:t>
      </w:r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erjadi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akibat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kecepatan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sinyal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melalui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medium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berbeda-beda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sehingga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tiba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penerima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waktu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berbeda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. </w:t>
      </w:r>
      <w:proofErr w:type="spellStart"/>
      <w:r w:rsidRPr="00461D1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Distorsi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sebuah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perubahan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suara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terjadi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ketika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amplitudo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sinyal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melebihi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range yang </w:t>
      </w:r>
      <w:proofErr w:type="spellStart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tersedia</w:t>
      </w:r>
      <w:proofErr w:type="spellEnd"/>
      <w:r w:rsidRPr="00461D1D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53A0C8AA" w14:textId="77777777" w:rsidR="00B91CD8" w:rsidRPr="00461D1D" w:rsidRDefault="00B91CD8" w:rsidP="00B91CD8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10445E9F" w14:textId="77777777" w:rsidR="00461D1D" w:rsidRPr="00461D1D" w:rsidRDefault="00461D1D" w:rsidP="00461D1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Jenis-jenis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Noise (</w:t>
      </w: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29EEAAB1" w14:textId="5A3F0A22" w:rsidR="00461D1D" w:rsidRDefault="00461D1D" w:rsidP="00461D1D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dihasilkan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perangkat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elektronik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sangat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bervariasi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sendiri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dihasilkan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beberapa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efek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berbeda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Berdasarkan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sumbernya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,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dibedakan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menjadi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dua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kategori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utama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yaitu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Internal Noise dan External Noise.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Berikut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jenis-jenis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berdasarkan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kedua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kategori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tersebut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F74952A" w14:textId="77777777" w:rsidR="00B91CD8" w:rsidRPr="00461D1D" w:rsidRDefault="00B91CD8" w:rsidP="00461D1D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417133B" w14:textId="77777777" w:rsidR="00461D1D" w:rsidRPr="00461D1D" w:rsidRDefault="00461D1D" w:rsidP="00461D1D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1. Internal Noise (</w:t>
      </w: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Internal)</w:t>
      </w:r>
    </w:p>
    <w:p w14:paraId="44498A7C" w14:textId="768B4BCA" w:rsidR="00461D1D" w:rsidRDefault="00461D1D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Internal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Noise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dibangkitkan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komponen-komponen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sistem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komunikasi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sendiri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. Internal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terdiri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Thermal Noise, Shot Noise, Flicker Noise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> dan </w:t>
      </w:r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Transit Time Noise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8E774ED" w14:textId="77777777" w:rsidR="00B91CD8" w:rsidRPr="00461D1D" w:rsidRDefault="00B91CD8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4529EE6" w14:textId="77777777" w:rsidR="00461D1D" w:rsidRPr="00461D1D" w:rsidRDefault="00461D1D" w:rsidP="00461D1D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1.1. Thermal Noise (</w:t>
      </w: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Termal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00A6ADF5" w14:textId="427D7B58" w:rsidR="00461D1D" w:rsidRDefault="00461D1D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Thermal Noise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disebut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juga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Johnson Noise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Noise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dibangkitkan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gerakan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thermal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acak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pembawa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muatan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biasanya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elektron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lastRenderedPageBreak/>
        <w:t>dalam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sebuah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konduktor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Amplitudo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pada Thermal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terikat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frekuensi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tertentu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sehingga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terjadi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seluruh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jangkauan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frekuensi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. Thermal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merupakan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noise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sulit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dihindari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2F1B13D" w14:textId="77777777" w:rsidR="00B91CD8" w:rsidRPr="00461D1D" w:rsidRDefault="00B91CD8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56C3FA9" w14:textId="77777777" w:rsidR="00461D1D" w:rsidRPr="00461D1D" w:rsidRDefault="00461D1D" w:rsidP="00461D1D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1.2. Shot Noise (</w:t>
      </w: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Tembakan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74D2FDF3" w14:textId="6D295BEE" w:rsidR="00461D1D" w:rsidRDefault="00461D1D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Shot Noise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Tembakan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terjadi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adanya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penghalang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potensial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Potential Barrier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. Shot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umumnya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muncul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perangkat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komponen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elektronika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aktif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seperti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Dioda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dan Transistor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komponen-komponen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aktif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tersebut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memiliki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persimpangan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Positif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Negatif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PN Junction. Ketika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Elektron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dan Holes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melintasi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penghalang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maka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menimbulkan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noise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disebut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Shot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Tembakan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6B8B371" w14:textId="77777777" w:rsidR="00B91CD8" w:rsidRPr="00461D1D" w:rsidRDefault="00B91CD8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D654A86" w14:textId="77777777" w:rsidR="00461D1D" w:rsidRPr="00461D1D" w:rsidRDefault="00461D1D" w:rsidP="00461D1D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1.3. Flicker Noise (1/f Noise)</w:t>
      </w:r>
    </w:p>
    <w:p w14:paraId="11E8E6DA" w14:textId="56C8EB2A" w:rsidR="00461D1D" w:rsidRDefault="00461D1D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</w:pPr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Flicker Noise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 yang juga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dikenal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nama 1/f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Jenis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Noise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terjadi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rentang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frekuensi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dibawah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beberapa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kiloHertz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(kHz).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Densitas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daya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spektral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jenis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semakin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meningkat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seiring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penurunan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frekuensi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. Oleh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, Flicker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juga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disebut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 Low Frequency Noise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Frekuensi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Rendah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. Flicker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jjuga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sering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disebut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Contact Noise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Pink Noise.</w:t>
      </w:r>
    </w:p>
    <w:p w14:paraId="74F2806C" w14:textId="77777777" w:rsidR="00B91CD8" w:rsidRPr="00461D1D" w:rsidRDefault="00B91CD8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EECE973" w14:textId="77777777" w:rsidR="00461D1D" w:rsidRPr="00461D1D" w:rsidRDefault="00461D1D" w:rsidP="00461D1D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1.4. Transit Time Noise</w:t>
      </w:r>
    </w:p>
    <w:p w14:paraId="51C4B9B7" w14:textId="1635AB18" w:rsidR="00461D1D" w:rsidRDefault="00461D1D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Transit Time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waktu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dibutuhkan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pembawa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muatan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berpindah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input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output. Jadi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dimaksud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Transit Time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Noise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timbul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saat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transit time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pembawa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muatan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semikonduktor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yaitu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saat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pembawa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muatan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melintasi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persimpangan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dibandingkan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jangka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waktu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sinyal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tersebut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. Transit Time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sering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disebut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juga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High Frequency Noise.</w:t>
      </w:r>
    </w:p>
    <w:p w14:paraId="23F174F0" w14:textId="77777777" w:rsidR="00B91CD8" w:rsidRPr="00461D1D" w:rsidRDefault="00B91CD8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31592A0" w14:textId="77777777" w:rsidR="00461D1D" w:rsidRPr="00461D1D" w:rsidRDefault="00461D1D" w:rsidP="00461D1D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External Noise (</w:t>
      </w: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eksternal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6DA6C23D" w14:textId="011FDE07" w:rsidR="00461D1D" w:rsidRDefault="00461D1D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External Noise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eksternal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dihasilkan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luar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rangkaian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elektronik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sendiri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.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bukan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disebabkan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komponen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rangkaian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perangkat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elektronik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listrik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Eksternal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terdiri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Atmospheric Noise,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Industrial Noise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> dan </w:t>
      </w:r>
      <w:proofErr w:type="spellStart"/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Extraterrestrial</w:t>
      </w:r>
      <w:proofErr w:type="spellEnd"/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 xml:space="preserve"> Noise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E9566EB" w14:textId="77777777" w:rsidR="00B91CD8" w:rsidRPr="00461D1D" w:rsidRDefault="00B91CD8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1768E42" w14:textId="77777777" w:rsidR="00461D1D" w:rsidRPr="00461D1D" w:rsidRDefault="00461D1D" w:rsidP="00461D1D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2.1. Atmospheric Noise (</w:t>
      </w: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Atmosfer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2C3C3A57" w14:textId="049A1DF1" w:rsidR="00461D1D" w:rsidRDefault="00461D1D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Atmospheric Noise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Atmosfer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dikenal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juga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Noise Statis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merupakan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sumber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gangguan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elektris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terjadi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alami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berkaitan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atmosfer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bumi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Atmosfer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bisa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disebabkan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petir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halilintar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badai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gangguan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alam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lainnya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77B59F4" w14:textId="77777777" w:rsidR="00B91CD8" w:rsidRPr="00461D1D" w:rsidRDefault="00B91CD8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D96F692" w14:textId="77777777" w:rsidR="00461D1D" w:rsidRPr="00461D1D" w:rsidRDefault="00461D1D" w:rsidP="00461D1D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2.2. Industrial Noise (</w:t>
      </w: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Industri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437E0625" w14:textId="4236B058" w:rsidR="00461D1D" w:rsidRDefault="00461D1D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Industrial Noise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industri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dihasilkan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manusia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seperti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menghidupkan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motor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elektrik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>, 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peralihan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gigi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mesin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mematikan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menghidupkan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lampu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listrikr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melalui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sakelar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perubahan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tegangan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arus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listrik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tinggi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mendadak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aktivitas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manusia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lainnya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. Industrial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juga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sering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disebut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Man-Made Noise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> (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dihasilkan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oleh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manusia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14:paraId="4717FD7B" w14:textId="77777777" w:rsidR="00B91CD8" w:rsidRPr="00461D1D" w:rsidRDefault="00B91CD8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4BEA1BE" w14:textId="77777777" w:rsidR="00461D1D" w:rsidRPr="00461D1D" w:rsidRDefault="00461D1D" w:rsidP="00461D1D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2.3. </w:t>
      </w: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Extraterrestrial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Noise (</w:t>
      </w: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luar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angkasa</w:t>
      </w:r>
      <w:proofErr w:type="spellEnd"/>
      <w:r w:rsidRPr="00461D1D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304FC9DF" w14:textId="7E642588" w:rsidR="00461D1D" w:rsidRDefault="00461D1D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>Extraterrestrial</w:t>
      </w:r>
      <w:proofErr w:type="spellEnd"/>
      <w:r w:rsidRPr="00461D1D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</w:rPr>
        <w:t xml:space="preserve"> Noise</w:t>
      </w:r>
      <w:r w:rsidRPr="00461D1D">
        <w:rPr>
          <w:rFonts w:ascii="Arial" w:eastAsia="Times New Roman" w:hAnsi="Arial" w:cs="Arial"/>
          <w:color w:val="000000"/>
          <w:sz w:val="24"/>
          <w:szCs w:val="24"/>
        </w:rPr>
        <w:t> (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Ekstraterrestrial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noise)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derau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luar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angkasa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sinyal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elektris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berasal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luar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atmosfer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bumi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Berdasarkan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asalnya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Extraterrestrial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dibedakan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menjadi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dua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jenis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yaitu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Solar Noise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berasal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panas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matahari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dan Cosmic Noise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yaitu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noise yang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didistribusikan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secara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berkesinambungan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sepanjang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61D1D">
        <w:rPr>
          <w:rFonts w:ascii="Arial" w:eastAsia="Times New Roman" w:hAnsi="Arial" w:cs="Arial"/>
          <w:color w:val="000000"/>
          <w:sz w:val="24"/>
          <w:szCs w:val="24"/>
        </w:rPr>
        <w:t>galaksi</w:t>
      </w:r>
      <w:proofErr w:type="spellEnd"/>
      <w:r w:rsidRPr="00461D1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300C80B" w14:textId="77777777" w:rsidR="00B91CD8" w:rsidRPr="00461D1D" w:rsidRDefault="00B91CD8" w:rsidP="00461D1D">
      <w:pPr>
        <w:pStyle w:val="ListParagraph"/>
        <w:shd w:val="clear" w:color="auto" w:fill="FFFFFF"/>
        <w:spacing w:beforeAutospacing="1" w:after="0" w:afterAutospacing="1" w:line="36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1AED42B" w14:textId="5D6857E1" w:rsidR="00C36A9E" w:rsidRPr="00D36A3E" w:rsidRDefault="00C36A9E" w:rsidP="00C36A9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36A3E">
        <w:rPr>
          <w:rFonts w:ascii="Arial" w:hAnsi="Arial" w:cs="Arial"/>
          <w:b/>
          <w:bCs/>
          <w:sz w:val="24"/>
          <w:szCs w:val="24"/>
          <w:lang w:val="en-US"/>
        </w:rPr>
        <w:t xml:space="preserve">4 </w:t>
      </w:r>
      <w:proofErr w:type="spellStart"/>
      <w:r w:rsidRPr="00D36A3E">
        <w:rPr>
          <w:rFonts w:ascii="Arial" w:hAnsi="Arial" w:cs="Arial"/>
          <w:b/>
          <w:bCs/>
          <w:sz w:val="24"/>
          <w:szCs w:val="24"/>
          <w:lang w:val="en-US"/>
        </w:rPr>
        <w:t>konsep</w:t>
      </w:r>
      <w:proofErr w:type="spellEnd"/>
      <w:r w:rsidRPr="00D36A3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36A3E">
        <w:rPr>
          <w:rFonts w:ascii="Arial" w:hAnsi="Arial" w:cs="Arial"/>
          <w:b/>
          <w:bCs/>
          <w:sz w:val="24"/>
          <w:szCs w:val="24"/>
          <w:lang w:val="en-US"/>
        </w:rPr>
        <w:t>kapasitas</w:t>
      </w:r>
      <w:proofErr w:type="spellEnd"/>
      <w:r w:rsidRPr="00D36A3E">
        <w:rPr>
          <w:rFonts w:ascii="Arial" w:hAnsi="Arial" w:cs="Arial"/>
          <w:b/>
          <w:bCs/>
          <w:sz w:val="24"/>
          <w:szCs w:val="24"/>
          <w:lang w:val="en-US"/>
        </w:rPr>
        <w:t xml:space="preserve"> channel</w:t>
      </w:r>
    </w:p>
    <w:p w14:paraId="3FAEDA92" w14:textId="1593D195" w:rsidR="00C36A9E" w:rsidRDefault="00C36A9E" w:rsidP="00C36A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6A3E">
        <w:rPr>
          <w:rFonts w:ascii="Arial" w:hAnsi="Arial" w:cs="Arial"/>
          <w:b/>
          <w:bCs/>
          <w:sz w:val="24"/>
          <w:szCs w:val="24"/>
          <w:lang w:val="en-US"/>
        </w:rPr>
        <w:t>Data Rate</w:t>
      </w:r>
      <w:r>
        <w:rPr>
          <w:rFonts w:ascii="Arial" w:hAnsi="Arial" w:cs="Arial"/>
          <w:sz w:val="24"/>
          <w:szCs w:val="24"/>
          <w:lang w:val="en-US"/>
        </w:rPr>
        <w:tab/>
        <w:t xml:space="preserve">= </w:t>
      </w:r>
      <w:r w:rsidRPr="00C36A9E">
        <w:rPr>
          <w:rFonts w:ascii="Arial" w:hAnsi="Arial" w:cs="Arial"/>
          <w:sz w:val="24"/>
          <w:szCs w:val="24"/>
          <w:lang w:val="en-US"/>
        </w:rPr>
        <w:t xml:space="preserve">Data rate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Ukuran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kecepatan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bit data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proses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transmisi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dihitung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bit per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detik</w:t>
      </w:r>
      <w:r>
        <w:rPr>
          <w:rFonts w:ascii="Arial" w:hAnsi="Arial" w:cs="Arial"/>
          <w:sz w:val="24"/>
          <w:szCs w:val="24"/>
          <w:lang w:val="en-US"/>
        </w:rPr>
        <w:t>.</w:t>
      </w:r>
      <w:proofErr w:type="spellEnd"/>
    </w:p>
    <w:p w14:paraId="4C5EB76B" w14:textId="2F6B4022" w:rsidR="00C36A9E" w:rsidRPr="00C36A9E" w:rsidRDefault="00C36A9E" w:rsidP="00C36A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6A3E">
        <w:rPr>
          <w:rFonts w:ascii="Arial" w:hAnsi="Arial" w:cs="Arial"/>
          <w:b/>
          <w:bCs/>
          <w:sz w:val="24"/>
          <w:szCs w:val="24"/>
          <w:lang w:val="en-US"/>
        </w:rPr>
        <w:t>Bandwidth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C36A9E">
        <w:rPr>
          <w:rFonts w:ascii="Arial" w:hAnsi="Arial" w:cs="Arial"/>
          <w:sz w:val="24"/>
          <w:szCs w:val="24"/>
          <w:lang w:val="en-US"/>
        </w:rPr>
        <w:t xml:space="preserve">= </w:t>
      </w:r>
      <w:r w:rsidRPr="00C36A9E">
        <w:rPr>
          <w:rFonts w:ascii="Arial" w:hAnsi="Arial" w:cs="Arial"/>
          <w:sz w:val="24"/>
          <w:szCs w:val="24"/>
          <w:lang w:val="en-US"/>
        </w:rPr>
        <w:t xml:space="preserve">Bandwidth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maksimal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transfer yang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dilakukan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pertukaran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data.</w:t>
      </w:r>
    </w:p>
    <w:p w14:paraId="2D0C4560" w14:textId="52A8A4C5" w:rsidR="00C36A9E" w:rsidRDefault="00C36A9E" w:rsidP="00C36A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36A3E">
        <w:rPr>
          <w:rFonts w:ascii="Arial" w:hAnsi="Arial" w:cs="Arial"/>
          <w:b/>
          <w:bCs/>
          <w:sz w:val="24"/>
          <w:szCs w:val="24"/>
          <w:lang w:val="en-US"/>
        </w:rPr>
        <w:t>Derau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=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Derau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biasa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disebut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noise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sinyal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gangguan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bersifat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akustik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elektris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maupun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elektronis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hadir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gangguan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bukan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sinyal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diinginkan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>.</w:t>
      </w:r>
    </w:p>
    <w:p w14:paraId="143BDDC6" w14:textId="77CFA704" w:rsidR="00461D1D" w:rsidRPr="00461D1D" w:rsidRDefault="00C36A9E" w:rsidP="00C36A9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36A3E">
        <w:rPr>
          <w:rFonts w:ascii="Arial" w:hAnsi="Arial" w:cs="Arial"/>
          <w:b/>
          <w:bCs/>
          <w:sz w:val="24"/>
          <w:szCs w:val="24"/>
          <w:lang w:val="en-US"/>
        </w:rPr>
        <w:t>Error rate</w:t>
      </w:r>
      <w:r>
        <w:rPr>
          <w:rFonts w:ascii="Arial" w:hAnsi="Arial" w:cs="Arial"/>
          <w:sz w:val="24"/>
          <w:szCs w:val="24"/>
          <w:lang w:val="en-US"/>
        </w:rPr>
        <w:tab/>
        <w:t xml:space="preserve">=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sejumlah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bit digital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bernilai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tinggi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jaringan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transmisi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ditafsirkan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keadaan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rendah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sebaliknya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kemudian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dibagi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sejumlah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bit yang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diterima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dikirim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diproses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selama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periode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C36A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36A9E">
        <w:rPr>
          <w:rFonts w:ascii="Arial" w:hAnsi="Arial" w:cs="Arial"/>
          <w:sz w:val="24"/>
          <w:szCs w:val="24"/>
          <w:lang w:val="en-US"/>
        </w:rPr>
        <w:t>ditetapkan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sectPr w:rsidR="00461D1D" w:rsidRPr="0046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4695F"/>
    <w:multiLevelType w:val="hybridMultilevel"/>
    <w:tmpl w:val="BE926504"/>
    <w:lvl w:ilvl="0" w:tplc="893EA5F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15EE1"/>
    <w:multiLevelType w:val="hybridMultilevel"/>
    <w:tmpl w:val="37AAEEB2"/>
    <w:lvl w:ilvl="0" w:tplc="98D0CFA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53EAA"/>
    <w:multiLevelType w:val="hybridMultilevel"/>
    <w:tmpl w:val="92B4A0B0"/>
    <w:lvl w:ilvl="0" w:tplc="0EF07C3C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10EF6"/>
    <w:multiLevelType w:val="hybridMultilevel"/>
    <w:tmpl w:val="659A4C18"/>
    <w:lvl w:ilvl="0" w:tplc="7F6A804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1D"/>
    <w:rsid w:val="00461D1D"/>
    <w:rsid w:val="005D0274"/>
    <w:rsid w:val="00B91CD8"/>
    <w:rsid w:val="00C36A9E"/>
    <w:rsid w:val="00D3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60C4"/>
  <w15:chartTrackingRefBased/>
  <w15:docId w15:val="{76059137-CA26-4AFF-BD54-FE1E3E4D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1D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1D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1D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D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1D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1D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1D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1D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977">
              <w:marLeft w:val="0"/>
              <w:marRight w:val="0"/>
              <w:marTop w:val="0"/>
              <w:marBottom w:val="375"/>
              <w:divBdr>
                <w:top w:val="single" w:sz="12" w:space="0" w:color="EDEFF7"/>
                <w:left w:val="single" w:sz="12" w:space="0" w:color="EDEFF7"/>
                <w:bottom w:val="single" w:sz="12" w:space="0" w:color="EDEFF7"/>
                <w:right w:val="single" w:sz="12" w:space="0" w:color="EDEFF7"/>
              </w:divBdr>
              <w:divsChild>
                <w:div w:id="4584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52429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6" w:space="15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8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2021-05-03T20:17:00Z</dcterms:created>
  <dcterms:modified xsi:type="dcterms:W3CDTF">2021-05-03T20:28:00Z</dcterms:modified>
</cp:coreProperties>
</file>