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A649" w14:textId="5DE4A1FD" w:rsidR="00D246E7" w:rsidRPr="00D92C13" w:rsidRDefault="008F1FFD" w:rsidP="00D839C4">
      <w:pPr>
        <w:pBdr>
          <w:bottom w:val="single" w:sz="6" w:space="1" w:color="auto"/>
        </w:pBdr>
        <w:spacing w:line="360" w:lineRule="auto"/>
        <w:rPr>
          <w:rFonts w:ascii="Arial" w:hAnsi="Arial" w:cs="Arial"/>
          <w:sz w:val="24"/>
          <w:szCs w:val="24"/>
          <w:lang w:val="en-US"/>
        </w:rPr>
      </w:pPr>
      <w:r w:rsidRPr="00D92C13">
        <w:rPr>
          <w:rFonts w:ascii="Arial" w:hAnsi="Arial" w:cs="Arial"/>
          <w:sz w:val="24"/>
          <w:szCs w:val="24"/>
          <w:lang w:val="en-US"/>
        </w:rPr>
        <w:t>Nama</w:t>
      </w:r>
      <w:r w:rsidRPr="00D92C13">
        <w:rPr>
          <w:rFonts w:ascii="Arial" w:hAnsi="Arial" w:cs="Arial"/>
          <w:sz w:val="24"/>
          <w:szCs w:val="24"/>
          <w:lang w:val="en-US"/>
        </w:rPr>
        <w:tab/>
        <w:t>: Andri Firman Saputra</w:t>
      </w:r>
      <w:r w:rsidRPr="00D92C13">
        <w:rPr>
          <w:rFonts w:ascii="Arial" w:hAnsi="Arial" w:cs="Arial"/>
          <w:sz w:val="24"/>
          <w:szCs w:val="24"/>
          <w:lang w:val="en-US"/>
        </w:rPr>
        <w:br/>
        <w:t>NIM</w:t>
      </w:r>
      <w:r w:rsidRPr="00D92C13">
        <w:rPr>
          <w:rFonts w:ascii="Arial" w:hAnsi="Arial" w:cs="Arial"/>
          <w:sz w:val="24"/>
          <w:szCs w:val="24"/>
          <w:lang w:val="en-US"/>
        </w:rPr>
        <w:tab/>
        <w:t>: 201011402125</w:t>
      </w:r>
      <w:r w:rsidRPr="00D92C13">
        <w:rPr>
          <w:rFonts w:ascii="Arial" w:hAnsi="Arial" w:cs="Arial"/>
          <w:sz w:val="24"/>
          <w:szCs w:val="24"/>
          <w:lang w:val="en-US"/>
        </w:rPr>
        <w:br/>
        <w:t>Kelas</w:t>
      </w:r>
      <w:r w:rsidRPr="00D92C13">
        <w:rPr>
          <w:rFonts w:ascii="Arial" w:hAnsi="Arial" w:cs="Arial"/>
          <w:sz w:val="24"/>
          <w:szCs w:val="24"/>
          <w:lang w:val="en-US"/>
        </w:rPr>
        <w:tab/>
        <w:t>: 02TPLP023</w:t>
      </w:r>
      <w:r w:rsidRPr="00D92C13">
        <w:rPr>
          <w:rFonts w:ascii="Arial" w:hAnsi="Arial" w:cs="Arial"/>
          <w:sz w:val="24"/>
          <w:szCs w:val="24"/>
          <w:lang w:val="en-US"/>
        </w:rPr>
        <w:br/>
        <w:t>Tugas</w:t>
      </w:r>
      <w:r w:rsidRPr="00D92C13">
        <w:rPr>
          <w:rFonts w:ascii="Arial" w:hAnsi="Arial" w:cs="Arial"/>
          <w:sz w:val="24"/>
          <w:szCs w:val="24"/>
          <w:lang w:val="en-US"/>
        </w:rPr>
        <w:tab/>
        <w:t>: PPKn – Pertemuan 8</w:t>
      </w:r>
    </w:p>
    <w:p w14:paraId="72C56CE7" w14:textId="2C43EB1F" w:rsidR="00015233" w:rsidRPr="00D92C13" w:rsidRDefault="00015233" w:rsidP="00D839C4">
      <w:pPr>
        <w:pStyle w:val="ListParagraph"/>
        <w:numPr>
          <w:ilvl w:val="0"/>
          <w:numId w:val="1"/>
        </w:numPr>
        <w:spacing w:line="360" w:lineRule="auto"/>
        <w:jc w:val="both"/>
        <w:rPr>
          <w:rFonts w:ascii="Arial" w:hAnsi="Arial" w:cs="Arial"/>
          <w:sz w:val="24"/>
          <w:szCs w:val="24"/>
        </w:rPr>
      </w:pPr>
      <w:r w:rsidRPr="00D92C13">
        <w:rPr>
          <w:rFonts w:ascii="Arial" w:hAnsi="Arial" w:cs="Arial"/>
          <w:sz w:val="24"/>
          <w:szCs w:val="24"/>
        </w:rPr>
        <w:t xml:space="preserve">Apa Pengertian Ketahanan Nasional? </w:t>
      </w:r>
    </w:p>
    <w:p w14:paraId="3739D678" w14:textId="40E57CF4" w:rsidR="00D839C4" w:rsidRPr="00D92C13" w:rsidRDefault="00015233" w:rsidP="00D839C4">
      <w:pPr>
        <w:spacing w:line="360" w:lineRule="auto"/>
        <w:jc w:val="both"/>
        <w:rPr>
          <w:rFonts w:ascii="Arial" w:hAnsi="Arial" w:cs="Arial"/>
          <w:sz w:val="24"/>
          <w:szCs w:val="24"/>
        </w:rPr>
      </w:pPr>
      <w:r w:rsidRPr="00D92C13">
        <w:rPr>
          <w:rFonts w:ascii="Arial" w:hAnsi="Arial" w:cs="Arial"/>
          <w:sz w:val="24"/>
          <w:szCs w:val="24"/>
        </w:rPr>
        <w:t>Ketahanan nasional Indonesia adalah kondisi dinamik</w:t>
      </w:r>
      <w:r w:rsidRPr="00D92C13">
        <w:rPr>
          <w:rFonts w:ascii="Arial" w:hAnsi="Arial" w:cs="Arial"/>
          <w:sz w:val="24"/>
          <w:szCs w:val="24"/>
        </w:rPr>
        <w:t xml:space="preserve"> </w:t>
      </w:r>
      <w:r w:rsidRPr="00D92C13">
        <w:rPr>
          <w:rFonts w:ascii="Arial" w:hAnsi="Arial" w:cs="Arial"/>
          <w:sz w:val="24"/>
          <w:szCs w:val="24"/>
        </w:rPr>
        <w:t>bangsa Indonesia yang meliputi segenap aspek kehidupan nasional yang terintegrasi, berisi keuletan dan ketangguhan yang mengandung kemampuan mengembangkan kekuatan nasional, dalam menggapai dan mengatasi segala tantangan, ancaman, hambatan, dan gangguan baik yang dating dari luar dan dari dalam untuk menjamin identitas, integrasi, kelangsungan hidup bangsa dan Negara serta perjuangan mencapai tujuan nasional.</w:t>
      </w:r>
    </w:p>
    <w:p w14:paraId="7CD4FCEC" w14:textId="48D4E0A3" w:rsidR="00015233" w:rsidRPr="00D92C13" w:rsidRDefault="00015233" w:rsidP="00D839C4">
      <w:pPr>
        <w:pStyle w:val="ListParagraph"/>
        <w:numPr>
          <w:ilvl w:val="0"/>
          <w:numId w:val="1"/>
        </w:numPr>
        <w:spacing w:line="360" w:lineRule="auto"/>
        <w:jc w:val="both"/>
        <w:rPr>
          <w:rFonts w:ascii="Arial" w:hAnsi="Arial" w:cs="Arial"/>
          <w:sz w:val="24"/>
          <w:szCs w:val="24"/>
          <w:lang w:val="en-US"/>
        </w:rPr>
      </w:pPr>
      <w:r w:rsidRPr="00D92C13">
        <w:rPr>
          <w:rFonts w:ascii="Arial" w:hAnsi="Arial" w:cs="Arial"/>
          <w:sz w:val="24"/>
          <w:szCs w:val="24"/>
        </w:rPr>
        <w:t>Bagaimana Konsepsi Ketahanan nasional?</w:t>
      </w:r>
    </w:p>
    <w:p w14:paraId="29BAA196" w14:textId="7CC21CFC"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Konsepsi pengembangan kekuatan nasional melalui pengaturan dan penyelenggaraan kesejahteraan dan keamanan yang seimbang, serasi dan selaras dalam seluruh aspek kehidupan secara utuh dan terpadu berlandaskan Pancasila dan UUD 1945 dan wawasan nusantara dengan kata lain konsepsi ketahanan nasional merupakan pedoman untuk meningkatkan keuletan dan ketangguhan bangsa yang mengandung kemampuan mengembangkan kekuatan nasional dengan pendekatan kesejahteraan dan keamanan.</w:t>
      </w:r>
    </w:p>
    <w:p w14:paraId="3DDEE7CF" w14:textId="2A1B87D4" w:rsidR="00015233" w:rsidRPr="00D92C13" w:rsidRDefault="00015233" w:rsidP="00D839C4">
      <w:pPr>
        <w:pStyle w:val="ListParagraph"/>
        <w:numPr>
          <w:ilvl w:val="0"/>
          <w:numId w:val="1"/>
        </w:numPr>
        <w:spacing w:line="360" w:lineRule="auto"/>
        <w:jc w:val="both"/>
        <w:rPr>
          <w:rFonts w:ascii="Arial" w:hAnsi="Arial" w:cs="Arial"/>
          <w:sz w:val="24"/>
          <w:szCs w:val="24"/>
          <w:lang w:val="en-US"/>
        </w:rPr>
      </w:pPr>
      <w:r w:rsidRPr="00D92C13">
        <w:rPr>
          <w:rFonts w:ascii="Arial" w:hAnsi="Arial" w:cs="Arial"/>
          <w:sz w:val="24"/>
          <w:szCs w:val="24"/>
        </w:rPr>
        <w:t>Apa saja Aspek Ketahanan Nasional?</w:t>
      </w:r>
    </w:p>
    <w:p w14:paraId="42709893" w14:textId="77777777"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a. Aspek alamiah adalah: </w:t>
      </w:r>
    </w:p>
    <w:p w14:paraId="579627E2" w14:textId="77777777"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1. Posisi dan lokasi geografi negara. </w:t>
      </w:r>
    </w:p>
    <w:p w14:paraId="247E7827" w14:textId="77777777"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2. Keadaan dan kekayaan alam. </w:t>
      </w:r>
    </w:p>
    <w:p w14:paraId="440E4D13" w14:textId="77777777"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3. Keadaan dan kemampuan penduduk. </w:t>
      </w:r>
    </w:p>
    <w:p w14:paraId="329389C5" w14:textId="77777777"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b. Aspek sosial/kemasyarakatan adalah: </w:t>
      </w:r>
    </w:p>
    <w:p w14:paraId="1A7A13C5" w14:textId="77777777"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1. Ideologi. </w:t>
      </w:r>
    </w:p>
    <w:p w14:paraId="55C94B83" w14:textId="77777777"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2. Politik. </w:t>
      </w:r>
    </w:p>
    <w:p w14:paraId="33F5E6E0" w14:textId="77777777"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3. Sosial.</w:t>
      </w:r>
    </w:p>
    <w:p w14:paraId="7D368EA7" w14:textId="612396BC" w:rsidR="0001523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4. Budaya.</w:t>
      </w:r>
    </w:p>
    <w:p w14:paraId="2D5A8EED" w14:textId="60FD175D" w:rsidR="00D92C13" w:rsidRPr="00D92C13" w:rsidRDefault="0001523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5. Pertahanan dan Keamanan.</w:t>
      </w:r>
    </w:p>
    <w:p w14:paraId="7E7EC94A" w14:textId="0282B70F" w:rsidR="00015233" w:rsidRPr="00D92C13" w:rsidRDefault="00D92C13" w:rsidP="00D839C4">
      <w:pPr>
        <w:spacing w:line="360" w:lineRule="auto"/>
        <w:jc w:val="both"/>
        <w:rPr>
          <w:rFonts w:ascii="Arial" w:hAnsi="Arial" w:cs="Arial"/>
          <w:sz w:val="24"/>
          <w:szCs w:val="24"/>
        </w:rPr>
      </w:pPr>
      <w:r w:rsidRPr="00D92C13">
        <w:rPr>
          <w:rFonts w:ascii="Arial" w:hAnsi="Arial" w:cs="Arial"/>
          <w:sz w:val="24"/>
          <w:szCs w:val="24"/>
        </w:rPr>
        <w:br w:type="page"/>
      </w:r>
    </w:p>
    <w:p w14:paraId="7F01EFE4" w14:textId="6BB570FF" w:rsidR="00D92C13" w:rsidRPr="00D92C13" w:rsidRDefault="00D92C13" w:rsidP="00D839C4">
      <w:pPr>
        <w:pStyle w:val="ListParagraph"/>
        <w:numPr>
          <w:ilvl w:val="0"/>
          <w:numId w:val="1"/>
        </w:numPr>
        <w:spacing w:line="360" w:lineRule="auto"/>
        <w:jc w:val="both"/>
        <w:rPr>
          <w:rFonts w:ascii="Arial" w:hAnsi="Arial" w:cs="Arial"/>
          <w:sz w:val="24"/>
          <w:szCs w:val="24"/>
          <w:lang w:val="en-US"/>
        </w:rPr>
      </w:pPr>
      <w:r w:rsidRPr="00D92C13">
        <w:rPr>
          <w:rFonts w:ascii="Arial" w:hAnsi="Arial" w:cs="Arial"/>
          <w:sz w:val="24"/>
          <w:szCs w:val="24"/>
        </w:rPr>
        <w:lastRenderedPageBreak/>
        <w:t>Bagaimana Sifat-sifat Ketahanan Nasional?</w:t>
      </w:r>
    </w:p>
    <w:p w14:paraId="538B7FDD" w14:textId="77777777"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1. Mandiri. Ketahanan nasional bersifat percaya pada kemampuan dan kekuatan sendiri dengan keuletan dan ketangguhan yang mengandung prinsip tidak mudah menyerah serta bertumpu pada identitas, integritas dan kepribadian bangsa. </w:t>
      </w:r>
    </w:p>
    <w:p w14:paraId="05382748" w14:textId="77777777"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2. Dinamis. Ketahanan nasional tidaklah tetap melainkan dapat meningkat dan atau menurun tergantung pada situasi dan kondisi bangsa dan negara serta kondisi lingkungan strategisnya. </w:t>
      </w:r>
    </w:p>
    <w:p w14:paraId="1581E783" w14:textId="72FDDB85"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3. Wibawa. Makin tinggi tingkat ketahanan nasional Indonesia makin tinggi pula nilai kewibawaan nasional yang berarti makin tinggi tingkat daya tangkal yang dimiliki bangsa dan negara Indonesia. 4. Konsultasi dan kerjasama. Konsepsi ketahanan nasional Indonesia tidak mengutamakan sikap konfrontatif dan antagonis, tidak mengandalkan kekuasaan dan kekuatan fisik semata tetapi lebih pada 98 sikap konsultatif dan kerjasama serta saling menghargai dengan mengandalkan pada kekuatan moral dan kepribadian bangs</w:t>
      </w:r>
      <w:r w:rsidRPr="00D92C13">
        <w:rPr>
          <w:rFonts w:ascii="Arial" w:hAnsi="Arial" w:cs="Arial"/>
          <w:sz w:val="24"/>
          <w:szCs w:val="24"/>
        </w:rPr>
        <w:t>a.</w:t>
      </w:r>
    </w:p>
    <w:p w14:paraId="0FDB786D" w14:textId="44F27EB8" w:rsidR="00D92C13" w:rsidRPr="00D92C13" w:rsidRDefault="00D92C13" w:rsidP="00D839C4">
      <w:pPr>
        <w:pStyle w:val="ListParagraph"/>
        <w:numPr>
          <w:ilvl w:val="0"/>
          <w:numId w:val="1"/>
        </w:numPr>
        <w:spacing w:line="360" w:lineRule="auto"/>
        <w:jc w:val="both"/>
        <w:rPr>
          <w:rFonts w:ascii="Arial" w:hAnsi="Arial" w:cs="Arial"/>
          <w:sz w:val="24"/>
          <w:szCs w:val="24"/>
        </w:rPr>
      </w:pPr>
      <w:r w:rsidRPr="00D92C13">
        <w:rPr>
          <w:rFonts w:ascii="Arial" w:hAnsi="Arial" w:cs="Arial"/>
          <w:sz w:val="24"/>
          <w:szCs w:val="24"/>
        </w:rPr>
        <w:t>Bagaimana Kedudukan dan Fungsi Ketahanan Nasional?</w:t>
      </w:r>
    </w:p>
    <w:p w14:paraId="55FAA9AE" w14:textId="77777777"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1. Kedudukan. Ketahanan nasional merupakan suatu ajaran yang diyakini kebenarannya oleh seluruh bangsa Indonesia serta merupakan cara terbaik yang perlu di implementasikan secara berlanjut dalam rangka membina kondisi kehidupan nasional yang ingin diwujudkan, wawasan nusantara dan ketahanan nasional berkedudukan sebagai landasan konseptual, yang didasari oleh Pancasil sebagai landasan ideal dan UUD sebagai landasan konstisional dalam paradigma pembangunan nasional. </w:t>
      </w:r>
    </w:p>
    <w:p w14:paraId="4C09B5B9" w14:textId="5DB4F3C8" w:rsidR="0065188B" w:rsidRDefault="00D92C13" w:rsidP="0065188B">
      <w:pPr>
        <w:pStyle w:val="ListParagraph"/>
        <w:spacing w:line="360" w:lineRule="auto"/>
        <w:ind w:left="360"/>
        <w:jc w:val="both"/>
        <w:rPr>
          <w:rFonts w:ascii="Arial" w:hAnsi="Arial" w:cs="Arial"/>
          <w:sz w:val="24"/>
          <w:szCs w:val="24"/>
        </w:rPr>
      </w:pPr>
      <w:r w:rsidRPr="00D92C13">
        <w:rPr>
          <w:rFonts w:ascii="Arial" w:hAnsi="Arial" w:cs="Arial"/>
          <w:sz w:val="24"/>
          <w:szCs w:val="24"/>
        </w:rPr>
        <w:t>2. Fungsi. Ketahanan nasional nasional dalam fungsinya sebagai doktrin dasar nasional perlu dipahami untuk menjamin tetap terjadinya pola pikir, pola sikap, pola tindak dan pola kerja dalam menyatukan langkah bangsa yang bersifat inter – regional (wilayah), inter – sektoral maupun multi disiplin. Konsep doktriner ini perlu supaya tidak ada cara berfikir yang terkotak-kotak (sektoral). Satu alasan adalah bahwa bila penyimpangan terjadi, maka akan timbul pemborosan waktu, tenaga dan sarana, yang bahkan berpotensi dalam cita-cita nasional. Ketahanan nasional juga berfungsi sebagai pola dasar pembangunan nasional. Pada hakikatnya merupakan arah dan pedoman dalam pelaksanaan pembangunman nasional disegala bidang dan sektor pembangunan secara terpadu, yang dilaksanakan sesuai dengan rancangan program.</w:t>
      </w:r>
      <w:r w:rsidR="0065188B">
        <w:rPr>
          <w:rFonts w:ascii="Arial" w:hAnsi="Arial" w:cs="Arial"/>
          <w:sz w:val="24"/>
          <w:szCs w:val="24"/>
        </w:rPr>
        <w:br w:type="page"/>
      </w:r>
    </w:p>
    <w:p w14:paraId="6622B7D5" w14:textId="0EA78799" w:rsidR="00D92C13" w:rsidRPr="00D92C13" w:rsidRDefault="00D92C13" w:rsidP="00D839C4">
      <w:pPr>
        <w:pStyle w:val="ListParagraph"/>
        <w:numPr>
          <w:ilvl w:val="0"/>
          <w:numId w:val="1"/>
        </w:numPr>
        <w:spacing w:line="360" w:lineRule="auto"/>
        <w:jc w:val="both"/>
        <w:rPr>
          <w:rFonts w:ascii="Arial" w:hAnsi="Arial" w:cs="Arial"/>
          <w:sz w:val="24"/>
          <w:szCs w:val="24"/>
        </w:rPr>
      </w:pPr>
      <w:r w:rsidRPr="00D92C13">
        <w:rPr>
          <w:rFonts w:ascii="Arial" w:hAnsi="Arial" w:cs="Arial"/>
          <w:sz w:val="24"/>
          <w:szCs w:val="24"/>
        </w:rPr>
        <w:lastRenderedPageBreak/>
        <w:t>Bagaimana Hakekat Ketahanan Nasional?</w:t>
      </w:r>
    </w:p>
    <w:p w14:paraId="34A8AF02" w14:textId="77777777"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1. Kesejahteraan digugakan untuk mewujudkan ketahanan yang berbntuk kemampuan bangsa dalam menumbuhkan dan mengembangkan nilai-nilai nasionalnya menjadi kemakmuran yang adil merata, baik jasmani maupun rohani. </w:t>
      </w:r>
    </w:p>
    <w:p w14:paraId="536E75A7" w14:textId="77777777"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2. Keamanan adalah kemampuan dalam melindungi keberadaa nbangsa, serta melindungi nilai-nilai luhur bangsa terhadap segala ancaman dari dalam maupun dari luar.</w:t>
      </w:r>
    </w:p>
    <w:p w14:paraId="353F1025" w14:textId="77777777"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3. Kedua pendekatan keamanan dan kesejahteraan telah dugunakan bersamasama.Pendekatan mana yang ditekankan tergantung pada kondisi dan situasi nasional dan internasional. Penyelenggaraan kesejahteraan memerlukan tingkat keamanan tertentu, demikian pula keadaaan sebaliknya. Dengan demikian evaluasi penyelenggaraan ketahanan nasional sekaligus memberikan gambaran tentang tingkat kesejahteraan dan keamanan suatu bangsa. </w:t>
      </w:r>
    </w:p>
    <w:p w14:paraId="03104CAC" w14:textId="4F5B3415"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4. Konsep ketahanan dikembangkan berdasarkan konsep wawasan nusantara, sehingga konsep ketahanan nasional dapat dipahami dengan baik apabila telah memahami wawasan nusantara.</w:t>
      </w:r>
    </w:p>
    <w:p w14:paraId="78E9DEE5" w14:textId="12E4D65D" w:rsidR="00D92C13" w:rsidRPr="00D92C13" w:rsidRDefault="00D92C13" w:rsidP="00D839C4">
      <w:pPr>
        <w:pStyle w:val="ListParagraph"/>
        <w:numPr>
          <w:ilvl w:val="0"/>
          <w:numId w:val="1"/>
        </w:numPr>
        <w:spacing w:line="360" w:lineRule="auto"/>
        <w:jc w:val="both"/>
        <w:rPr>
          <w:rFonts w:ascii="Arial" w:hAnsi="Arial" w:cs="Arial"/>
          <w:sz w:val="24"/>
          <w:szCs w:val="24"/>
        </w:rPr>
      </w:pPr>
      <w:r w:rsidRPr="00D92C13">
        <w:rPr>
          <w:rFonts w:ascii="Arial" w:hAnsi="Arial" w:cs="Arial"/>
          <w:sz w:val="24"/>
          <w:szCs w:val="24"/>
        </w:rPr>
        <w:t>Apa Pengaruh Aspek Ketahanan Nasional Pada Kehidupan Bernegara?</w:t>
      </w:r>
    </w:p>
    <w:p w14:paraId="6FB48550" w14:textId="77777777"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1. Aspek Ilmiah (STATIS). </w:t>
      </w:r>
    </w:p>
    <w:p w14:paraId="5CF72BD9" w14:textId="77777777"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a. Geografi.</w:t>
      </w:r>
    </w:p>
    <w:p w14:paraId="694118F5" w14:textId="77777777"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 xml:space="preserve">b. Kependudukan. </w:t>
      </w:r>
    </w:p>
    <w:p w14:paraId="70006F7F" w14:textId="46092E46" w:rsidR="00D92C13" w:rsidRPr="00D92C13" w:rsidRDefault="00D92C13" w:rsidP="00D839C4">
      <w:pPr>
        <w:pStyle w:val="ListParagraph"/>
        <w:spacing w:line="360" w:lineRule="auto"/>
        <w:ind w:left="360"/>
        <w:jc w:val="both"/>
        <w:rPr>
          <w:rFonts w:ascii="Arial" w:hAnsi="Arial" w:cs="Arial"/>
          <w:sz w:val="24"/>
          <w:szCs w:val="24"/>
        </w:rPr>
      </w:pPr>
      <w:r w:rsidRPr="00D92C13">
        <w:rPr>
          <w:rFonts w:ascii="Arial" w:hAnsi="Arial" w:cs="Arial"/>
          <w:sz w:val="24"/>
          <w:szCs w:val="24"/>
        </w:rPr>
        <w:t>c. Sumber kekayaan alam.</w:t>
      </w:r>
    </w:p>
    <w:sectPr w:rsidR="00D92C13" w:rsidRPr="00D9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23218"/>
    <w:multiLevelType w:val="hybridMultilevel"/>
    <w:tmpl w:val="7E3074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FD"/>
    <w:rsid w:val="00015233"/>
    <w:rsid w:val="0065188B"/>
    <w:rsid w:val="008F1FFD"/>
    <w:rsid w:val="00D246E7"/>
    <w:rsid w:val="00D839C4"/>
    <w:rsid w:val="00D92C1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8902"/>
  <w15:chartTrackingRefBased/>
  <w15:docId w15:val="{4D480BB0-612A-4D3C-9AD5-72C91AE7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5</cp:revision>
  <dcterms:created xsi:type="dcterms:W3CDTF">2021-05-03T16:16:00Z</dcterms:created>
  <dcterms:modified xsi:type="dcterms:W3CDTF">2021-05-03T16:22:00Z</dcterms:modified>
</cp:coreProperties>
</file>