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9C80" w14:textId="60DCC79F" w:rsidR="00687373" w:rsidRPr="00D52F23" w:rsidRDefault="00D52F23" w:rsidP="0091732A">
      <w:pPr>
        <w:spacing w:before="120"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TUGAS </w:t>
      </w:r>
      <w:r w:rsidR="00884F75">
        <w:rPr>
          <w:b/>
          <w:sz w:val="26"/>
          <w:szCs w:val="26"/>
        </w:rPr>
        <w:t>PERTEMUAN 17</w:t>
      </w:r>
    </w:p>
    <w:p w14:paraId="462E8B6E" w14:textId="1586AC27" w:rsidR="001D1882" w:rsidRDefault="001D1882" w:rsidP="00644736">
      <w:pPr>
        <w:spacing w:after="0"/>
        <w:ind w:firstLine="0"/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TAHUN AKADEMIK 20</w:t>
      </w:r>
      <w:r w:rsidR="00D52F23">
        <w:rPr>
          <w:b/>
          <w:sz w:val="26"/>
          <w:szCs w:val="26"/>
        </w:rPr>
        <w:t>21</w:t>
      </w:r>
      <w:r w:rsidR="00040D34">
        <w:rPr>
          <w:b/>
          <w:sz w:val="26"/>
          <w:szCs w:val="26"/>
        </w:rPr>
        <w:t>/2022</w:t>
      </w:r>
    </w:p>
    <w:p w14:paraId="02A7C5E5" w14:textId="77777777" w:rsidR="0091732A" w:rsidRPr="00947ADA" w:rsidRDefault="0091732A" w:rsidP="00644736">
      <w:pPr>
        <w:spacing w:after="0"/>
        <w:ind w:firstLine="0"/>
        <w:jc w:val="center"/>
        <w:rPr>
          <w:b/>
          <w:sz w:val="22"/>
          <w:szCs w:val="26"/>
          <w:lang w:val="id-ID"/>
        </w:rPr>
      </w:pPr>
    </w:p>
    <w:p w14:paraId="795F87E1" w14:textId="4903E47F" w:rsidR="001D1882" w:rsidRPr="00D52F23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6D7375">
        <w:rPr>
          <w:b/>
          <w:i/>
          <w:sz w:val="26"/>
          <w:szCs w:val="26"/>
          <w:lang w:val="id-ID"/>
        </w:rPr>
        <w:t xml:space="preserve">STATISTIKA </w:t>
      </w:r>
      <w:r w:rsidR="00D52F23">
        <w:rPr>
          <w:b/>
          <w:i/>
          <w:sz w:val="26"/>
          <w:szCs w:val="26"/>
        </w:rPr>
        <w:t>DASAR</w:t>
      </w:r>
    </w:p>
    <w:p w14:paraId="60ECAA97" w14:textId="36E0EA82" w:rsidR="001D1882" w:rsidRPr="00D52F23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 w:rsidR="00D52F23">
        <w:rPr>
          <w:i/>
          <w:sz w:val="26"/>
          <w:szCs w:val="26"/>
        </w:rPr>
        <w:t>Teknik</w:t>
      </w:r>
      <w:r w:rsidR="001D1882" w:rsidRPr="0091732A">
        <w:rPr>
          <w:i/>
          <w:sz w:val="26"/>
          <w:szCs w:val="26"/>
          <w:lang w:val="id-ID"/>
        </w:rPr>
        <w:t xml:space="preserve"> / </w:t>
      </w:r>
      <w:r w:rsidR="00040D34">
        <w:rPr>
          <w:i/>
          <w:sz w:val="26"/>
          <w:szCs w:val="26"/>
        </w:rPr>
        <w:t xml:space="preserve">Teknik </w:t>
      </w:r>
      <w:r w:rsidR="00D52F23">
        <w:rPr>
          <w:i/>
          <w:sz w:val="26"/>
          <w:szCs w:val="26"/>
        </w:rPr>
        <w:t>Informatika</w:t>
      </w:r>
      <w:r w:rsidR="001D1882"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Hari</w:t>
      </w:r>
      <w:r w:rsidR="0091732A">
        <w:rPr>
          <w:i/>
          <w:sz w:val="26"/>
          <w:szCs w:val="26"/>
          <w:lang w:val="id-ID"/>
        </w:rPr>
        <w:t>/T</w:t>
      </w:r>
      <w:r w:rsidR="001D1882" w:rsidRPr="0091732A">
        <w:rPr>
          <w:i/>
          <w:sz w:val="26"/>
          <w:szCs w:val="26"/>
          <w:lang w:val="id-ID"/>
        </w:rPr>
        <w:t>anggal</w:t>
      </w:r>
      <w:r w:rsidR="001D1882" w:rsidRPr="0091732A">
        <w:rPr>
          <w:i/>
          <w:sz w:val="26"/>
          <w:szCs w:val="26"/>
          <w:lang w:val="id-ID"/>
        </w:rPr>
        <w:tab/>
        <w:t xml:space="preserve">: </w:t>
      </w:r>
      <w:r w:rsidR="00D52F23">
        <w:rPr>
          <w:i/>
          <w:sz w:val="26"/>
          <w:szCs w:val="26"/>
        </w:rPr>
        <w:t>06</w:t>
      </w:r>
      <w:r>
        <w:rPr>
          <w:i/>
          <w:sz w:val="26"/>
          <w:szCs w:val="26"/>
          <w:lang w:val="id-ID"/>
        </w:rPr>
        <w:t xml:space="preserve"> </w:t>
      </w:r>
      <w:r w:rsidR="00D52F23">
        <w:rPr>
          <w:i/>
          <w:sz w:val="26"/>
          <w:szCs w:val="26"/>
        </w:rPr>
        <w:t>Desember</w:t>
      </w:r>
      <w:r>
        <w:rPr>
          <w:i/>
          <w:sz w:val="26"/>
          <w:szCs w:val="26"/>
          <w:lang w:val="id-ID"/>
        </w:rPr>
        <w:t xml:space="preserve"> 20</w:t>
      </w:r>
      <w:r w:rsidR="00D52F23">
        <w:rPr>
          <w:i/>
          <w:sz w:val="26"/>
          <w:szCs w:val="26"/>
        </w:rPr>
        <w:t>21</w:t>
      </w:r>
    </w:p>
    <w:p w14:paraId="72594A54" w14:textId="52EE84F4" w:rsidR="001D1882" w:rsidRPr="00D52F23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D52F23" w:rsidRPr="00D52F23">
        <w:rPr>
          <w:i/>
          <w:sz w:val="26"/>
          <w:szCs w:val="26"/>
        </w:rPr>
        <w:t>O3TPLP0</w:t>
      </w:r>
      <w:r w:rsidR="00C4418C">
        <w:rPr>
          <w:i/>
          <w:sz w:val="26"/>
          <w:szCs w:val="26"/>
        </w:rPr>
        <w:t>16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D52F23">
        <w:rPr>
          <w:i/>
          <w:sz w:val="26"/>
          <w:szCs w:val="26"/>
        </w:rPr>
        <w:t>1 Pekan</w:t>
      </w:r>
    </w:p>
    <w:p w14:paraId="668572CC" w14:textId="0FAEDCF5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D52F23">
        <w:rPr>
          <w:i/>
          <w:sz w:val="26"/>
          <w:szCs w:val="26"/>
        </w:rPr>
        <w:t>Tri Prasetyo, S.Kom., M.Kom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 xml:space="preserve">Jam </w:t>
      </w:r>
      <w:r w:rsidRPr="0091732A">
        <w:rPr>
          <w:i/>
          <w:sz w:val="26"/>
          <w:szCs w:val="26"/>
          <w:lang w:val="id-ID"/>
        </w:rPr>
        <w:t>ke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2891E6BC" w14:textId="7C1F68A1" w:rsidR="001D1882" w:rsidRPr="00D52F23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>: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Shift</w:t>
      </w:r>
      <w:r w:rsidR="00947ADA">
        <w:rPr>
          <w:i/>
          <w:sz w:val="26"/>
          <w:szCs w:val="26"/>
          <w:lang w:val="id-ID"/>
        </w:rPr>
        <w:tab/>
        <w:t xml:space="preserve">: </w:t>
      </w:r>
      <w:r w:rsidR="00D52F23">
        <w:rPr>
          <w:i/>
          <w:sz w:val="26"/>
          <w:szCs w:val="26"/>
        </w:rPr>
        <w:t>Reguler A</w:t>
      </w:r>
    </w:p>
    <w:p w14:paraId="004D7FFC" w14:textId="746E023B" w:rsidR="00687373" w:rsidRPr="00D52F23" w:rsidRDefault="00687373" w:rsidP="00DA78C3">
      <w:pPr>
        <w:spacing w:before="120"/>
        <w:ind w:firstLine="0"/>
        <w:jc w:val="both"/>
        <w:rPr>
          <w:bCs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</w:t>
      </w:r>
      <w:r w:rsidR="00040D34">
        <w:rPr>
          <w:b/>
          <w:sz w:val="26"/>
          <w:szCs w:val="26"/>
          <w:lang w:val="sv-SE"/>
        </w:rPr>
        <w:t>/tugas</w:t>
      </w:r>
      <w:r w:rsidRPr="001B573A">
        <w:rPr>
          <w:b/>
          <w:sz w:val="26"/>
          <w:szCs w:val="26"/>
          <w:lang w:val="sv-SE"/>
        </w:rPr>
        <w:t xml:space="preserve"> di bawah ini dengan singkat dan jelas!</w:t>
      </w:r>
    </w:p>
    <w:p w14:paraId="121EBF19" w14:textId="150494BC" w:rsidR="00D52F23" w:rsidRDefault="00D52F23" w:rsidP="00DA78C3">
      <w:pPr>
        <w:spacing w:before="120"/>
        <w:ind w:firstLine="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1. </w:t>
      </w:r>
      <w:r w:rsidR="00CD3DFD">
        <w:rPr>
          <w:bCs/>
          <w:sz w:val="26"/>
          <w:szCs w:val="26"/>
          <w:lang w:val="sv-SE"/>
        </w:rPr>
        <w:t xml:space="preserve">Buatlah sebuah kelompok </w:t>
      </w:r>
      <w:r w:rsidR="00884F75">
        <w:rPr>
          <w:bCs/>
          <w:sz w:val="26"/>
          <w:szCs w:val="26"/>
          <w:lang w:val="sv-SE"/>
        </w:rPr>
        <w:t>m</w:t>
      </w:r>
      <w:r w:rsidR="00CD3DFD">
        <w:rPr>
          <w:bCs/>
          <w:sz w:val="26"/>
          <w:szCs w:val="26"/>
          <w:lang w:val="sv-SE"/>
        </w:rPr>
        <w:t xml:space="preserve">aksimal 5 orang dalam 1 kelompok untuk membahas </w:t>
      </w:r>
      <w:r w:rsidR="00CD3DFD">
        <w:rPr>
          <w:bCs/>
          <w:sz w:val="26"/>
          <w:szCs w:val="26"/>
          <w:lang w:val="sv-SE"/>
        </w:rPr>
        <w:br/>
        <w:t xml:space="preserve">    materi yang telah dibahas pada pertemuan sebelumnya.</w:t>
      </w:r>
    </w:p>
    <w:p w14:paraId="3FF4E5D2" w14:textId="77777777" w:rsidR="00CD3DFD" w:rsidRDefault="00CD3DFD" w:rsidP="00DA78C3">
      <w:pPr>
        <w:spacing w:before="120"/>
        <w:ind w:firstLine="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    Pilihlah salah satu objek pembahasan berikut ini</w:t>
      </w:r>
    </w:p>
    <w:p w14:paraId="56E14D65" w14:textId="45B126A7" w:rsidR="00CD3DFD" w:rsidRDefault="00F503E1" w:rsidP="00CD3DFD">
      <w:pPr>
        <w:pStyle w:val="ListParagraph"/>
        <w:numPr>
          <w:ilvl w:val="0"/>
          <w:numId w:val="8"/>
        </w:num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Linked List untuk Stack</w:t>
      </w:r>
    </w:p>
    <w:p w14:paraId="3824A956" w14:textId="26EAB17C" w:rsidR="00F503E1" w:rsidRDefault="00F503E1" w:rsidP="00CD3DFD">
      <w:pPr>
        <w:pStyle w:val="ListParagraph"/>
        <w:numPr>
          <w:ilvl w:val="0"/>
          <w:numId w:val="8"/>
        </w:num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Linked List untuk Queue</w:t>
      </w:r>
    </w:p>
    <w:p w14:paraId="14A7A556" w14:textId="441FD13F" w:rsidR="00F503E1" w:rsidRDefault="00F503E1" w:rsidP="00CD3DFD">
      <w:pPr>
        <w:pStyle w:val="ListParagraph"/>
        <w:numPr>
          <w:ilvl w:val="0"/>
          <w:numId w:val="8"/>
        </w:num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Linier Doubly Linked List</w:t>
      </w:r>
    </w:p>
    <w:p w14:paraId="13AB3F85" w14:textId="6B25894D" w:rsidR="00F503E1" w:rsidRDefault="00F503E1" w:rsidP="00CD3DFD">
      <w:pPr>
        <w:pStyle w:val="ListParagraph"/>
        <w:numPr>
          <w:ilvl w:val="0"/>
          <w:numId w:val="8"/>
        </w:num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Circular Linked List</w:t>
      </w:r>
    </w:p>
    <w:p w14:paraId="1A113EC5" w14:textId="7B0D858F" w:rsidR="00F503E1" w:rsidRDefault="00F503E1" w:rsidP="00F503E1">
      <w:p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Bila pada sebuah kelompok memiliki kesamaan dalam memilih objek pembahasan </w:t>
      </w:r>
      <w:r>
        <w:rPr>
          <w:bCs/>
          <w:sz w:val="26"/>
          <w:szCs w:val="26"/>
          <w:lang w:val="sv-SE"/>
        </w:rPr>
        <w:br/>
        <w:t xml:space="preserve">    itu tidak masalah tapi isi dari konten pembahasan tidak boleh sama, bila sama maka </w:t>
      </w:r>
      <w:r>
        <w:rPr>
          <w:bCs/>
          <w:sz w:val="26"/>
          <w:szCs w:val="26"/>
          <w:lang w:val="sv-SE"/>
        </w:rPr>
        <w:br/>
        <w:t xml:space="preserve">    nilai presentasi akan dibagi banyaknya orang dalam kelompok yang memiliki </w:t>
      </w:r>
      <w:r>
        <w:rPr>
          <w:bCs/>
          <w:sz w:val="26"/>
          <w:szCs w:val="26"/>
          <w:lang w:val="sv-SE"/>
        </w:rPr>
        <w:br/>
        <w:t xml:space="preserve">    kesamaan dalam isi dari konten</w:t>
      </w:r>
      <w:r w:rsidR="009E540E">
        <w:rPr>
          <w:bCs/>
          <w:sz w:val="26"/>
          <w:szCs w:val="26"/>
          <w:lang w:val="sv-SE"/>
        </w:rPr>
        <w:t>.</w:t>
      </w:r>
    </w:p>
    <w:p w14:paraId="50C9B7A8" w14:textId="4A6B84FB" w:rsidR="009E540E" w:rsidRDefault="009E540E" w:rsidP="00F503E1">
      <w:p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Format dokument pptx</w:t>
      </w:r>
    </w:p>
    <w:p w14:paraId="015C9125" w14:textId="5E34EEA2" w:rsidR="00665C2D" w:rsidRPr="00F503E1" w:rsidRDefault="00665C2D" w:rsidP="00665C2D">
      <w:pPr>
        <w:spacing w:before="120"/>
        <w:ind w:firstLine="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     </w:t>
      </w:r>
    </w:p>
    <w:p w14:paraId="3833972D" w14:textId="77777777" w:rsidR="00DA78C3" w:rsidRPr="00DA78C3" w:rsidRDefault="00DA78C3" w:rsidP="00DA78C3">
      <w:pPr>
        <w:spacing w:before="120"/>
        <w:ind w:firstLine="0"/>
        <w:jc w:val="both"/>
        <w:rPr>
          <w:b/>
          <w:szCs w:val="26"/>
          <w:lang w:val="sv-SE"/>
        </w:rPr>
      </w:pPr>
    </w:p>
    <w:sectPr w:rsidR="00DA78C3" w:rsidRPr="00DA78C3" w:rsidSect="00FA775E">
      <w:headerReference w:type="default" r:id="rId8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432" w14:textId="77777777" w:rsidR="003D6BEC" w:rsidRDefault="003D6BEC" w:rsidP="00687373">
      <w:pPr>
        <w:spacing w:after="0" w:line="240" w:lineRule="auto"/>
      </w:pPr>
      <w:r>
        <w:separator/>
      </w:r>
    </w:p>
  </w:endnote>
  <w:endnote w:type="continuationSeparator" w:id="0">
    <w:p w14:paraId="44874CBF" w14:textId="77777777" w:rsidR="003D6BEC" w:rsidRDefault="003D6BEC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F945" w14:textId="77777777" w:rsidR="003D6BEC" w:rsidRDefault="003D6BEC" w:rsidP="00687373">
      <w:pPr>
        <w:spacing w:after="0" w:line="240" w:lineRule="auto"/>
      </w:pPr>
      <w:r>
        <w:separator/>
      </w:r>
    </w:p>
  </w:footnote>
  <w:footnote w:type="continuationSeparator" w:id="0">
    <w:p w14:paraId="00CB32EE" w14:textId="77777777" w:rsidR="003D6BEC" w:rsidRDefault="003D6BEC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484C" w14:textId="77777777" w:rsidR="00687373" w:rsidRPr="00FA775E" w:rsidRDefault="003D6BEC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07A33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47pt;margin-top:-.2pt;width:95pt;height:93.65pt;z-index:251659264" fillcolor="window">
          <v:imagedata r:id="rId1" o:title=""/>
        </v:shape>
        <o:OLEObject Type="Embed" ProgID="Word.Picture.8" ShapeID="_x0000_s1025" DrawAspect="Content" ObjectID="_1700297788" r:id="rId2"/>
      </w:object>
    </w:r>
    <w:r w:rsidR="00687373" w:rsidRPr="00FA775E">
      <w:rPr>
        <w:b/>
        <w:sz w:val="32"/>
        <w:lang w:val="id-ID"/>
      </w:rPr>
      <w:t>YAYASAN SASMITA JAYA</w:t>
    </w:r>
  </w:p>
  <w:p w14:paraId="5F0A4EE5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29818561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68E69A1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71B1C1D0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r w:rsidR="00687373" w:rsidRPr="00FA775E">
      <w:rPr>
        <w:rFonts w:eastAsia="Times New Roman"/>
        <w:sz w:val="20"/>
      </w:rPr>
      <w:t>Telp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C037296"/>
    <w:multiLevelType w:val="hybridMultilevel"/>
    <w:tmpl w:val="F93883B8"/>
    <w:lvl w:ilvl="0" w:tplc="04210015">
      <w:start w:val="1"/>
      <w:numFmt w:val="upp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30DD"/>
    <w:rsid w:val="000129FE"/>
    <w:rsid w:val="00040D34"/>
    <w:rsid w:val="001D1882"/>
    <w:rsid w:val="003947E2"/>
    <w:rsid w:val="003D6BEC"/>
    <w:rsid w:val="0051704A"/>
    <w:rsid w:val="005C7926"/>
    <w:rsid w:val="00644736"/>
    <w:rsid w:val="00665C2D"/>
    <w:rsid w:val="00687373"/>
    <w:rsid w:val="006D7375"/>
    <w:rsid w:val="00704AE4"/>
    <w:rsid w:val="00751755"/>
    <w:rsid w:val="00766B9A"/>
    <w:rsid w:val="007A24D3"/>
    <w:rsid w:val="007C2A28"/>
    <w:rsid w:val="00807855"/>
    <w:rsid w:val="00884F75"/>
    <w:rsid w:val="0091732A"/>
    <w:rsid w:val="00947ADA"/>
    <w:rsid w:val="009E540E"/>
    <w:rsid w:val="00A761E7"/>
    <w:rsid w:val="00B83BD6"/>
    <w:rsid w:val="00C0456C"/>
    <w:rsid w:val="00C4418C"/>
    <w:rsid w:val="00C85F60"/>
    <w:rsid w:val="00CD3DFD"/>
    <w:rsid w:val="00D13472"/>
    <w:rsid w:val="00D52F23"/>
    <w:rsid w:val="00DA78C3"/>
    <w:rsid w:val="00E5773F"/>
    <w:rsid w:val="00E67532"/>
    <w:rsid w:val="00F503E1"/>
    <w:rsid w:val="00FA775E"/>
    <w:rsid w:val="00FB204B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7D7C2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F270-E6E0-4BB3-BD2D-45DF2E82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tri.prasetyo01</cp:lastModifiedBy>
  <cp:revision>4</cp:revision>
  <dcterms:created xsi:type="dcterms:W3CDTF">2021-12-06T05:09:00Z</dcterms:created>
  <dcterms:modified xsi:type="dcterms:W3CDTF">2021-12-06T05:10:00Z</dcterms:modified>
</cp:coreProperties>
</file>