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  <w:lang w:val="sv-SE"/>
        </w:rPr>
      </w:pPr>
      <w:r>
        <w:rPr>
          <w:rFonts w:ascii="Calibri" w:cs="Calibri" w:hAnsi="Calibri"/>
          <w:b/>
          <w:bCs/>
          <w:sz w:val="32"/>
          <w:szCs w:val="32"/>
          <w:lang w:val="sv-SE"/>
        </w:rPr>
        <w:t xml:space="preserve">UJIAN </w:t>
      </w:r>
      <w:r>
        <w:rPr>
          <w:rFonts w:ascii="Calibri" w:cs="Calibri" w:hAnsi="Calibri"/>
          <w:b/>
          <w:bCs/>
          <w:sz w:val="32"/>
          <w:szCs w:val="32"/>
        </w:rPr>
        <w:t>TENGAH</w:t>
      </w:r>
      <w:r>
        <w:rPr>
          <w:rFonts w:ascii="Calibri" w:cs="Calibri" w:hAnsi="Calibri"/>
          <w:b/>
          <w:bCs/>
          <w:sz w:val="32"/>
          <w:szCs w:val="32"/>
          <w:lang w:val="id-ID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  <w:lang w:val="sv-SE"/>
        </w:rPr>
        <w:t>SEMESTER (U</w:t>
      </w:r>
      <w:r>
        <w:rPr>
          <w:rFonts w:ascii="Calibri" w:cs="Calibri" w:hAnsi="Calibri"/>
          <w:b/>
          <w:bCs/>
          <w:sz w:val="32"/>
          <w:szCs w:val="32"/>
          <w:lang w:val="sv-SE"/>
        </w:rPr>
        <w:t>T</w:t>
      </w:r>
      <w:r>
        <w:rPr>
          <w:rFonts w:ascii="Calibri" w:cs="Calibri" w:hAnsi="Calibri"/>
          <w:b/>
          <w:bCs/>
          <w:sz w:val="32"/>
          <w:szCs w:val="32"/>
          <w:lang w:val="id-ID"/>
        </w:rPr>
        <w:t>S</w:t>
      </w:r>
      <w:r>
        <w:rPr>
          <w:rFonts w:ascii="Calibri" w:cs="Calibri" w:hAnsi="Calibri"/>
          <w:b/>
          <w:bCs/>
          <w:sz w:val="32"/>
          <w:szCs w:val="32"/>
          <w:lang w:val="sv-SE"/>
        </w:rPr>
        <w:t>)</w:t>
      </w:r>
    </w:p>
    <w:p>
      <w:pPr>
        <w:pStyle w:val="style31"/>
        <w:tabs>
          <w:tab w:val="clear" w:pos="4513"/>
          <w:tab w:val="clear" w:pos="9026"/>
        </w:tabs>
        <w:rPr>
          <w:rFonts w:ascii="Calibri" w:cs="Calibri" w:hAnsi="Calibri"/>
          <w:b/>
          <w:bCs/>
          <w:sz w:val="32"/>
          <w:szCs w:val="32"/>
          <w:lang w:val="sv-SE"/>
        </w:rPr>
      </w:pPr>
    </w:p>
    <w:p>
      <w:pPr>
        <w:pStyle w:val="style0"/>
        <w:spacing w:lineRule="auto" w:line="360"/>
        <w:ind w:left="357"/>
        <w:rPr>
          <w:rFonts w:ascii="Calibri" w:cs="Calibri" w:hAnsi="Calibri"/>
        </w:rPr>
      </w:pPr>
      <w:r>
        <w:rPr>
          <w:rFonts w:ascii="Calibri" w:cs="Calibri" w:hAnsi="Calibri"/>
          <w:lang w:val="sv-SE"/>
        </w:rPr>
        <w:t>Mata Kuliah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sv-SE"/>
        </w:rPr>
        <w:t xml:space="preserve">: </w:t>
      </w:r>
      <w:r>
        <w:rPr>
          <w:rFonts w:ascii="Calibri" w:cs="Calibri" w:hAnsi="Calibri"/>
          <w:b/>
          <w:i/>
          <w:lang w:val="id-ID"/>
        </w:rPr>
        <w:t xml:space="preserve">Etika Profesi </w:t>
      </w:r>
      <w:r>
        <w:rPr>
          <w:rFonts w:ascii="Calibri" w:cs="Calibri" w:hAnsi="Calibri"/>
          <w:b/>
          <w:i/>
          <w:lang w:val="id-ID"/>
        </w:rPr>
        <w:tab/>
      </w:r>
      <w:r>
        <w:rPr>
          <w:rFonts w:ascii="Calibri" w:cs="Calibri" w:hAnsi="Calibri"/>
          <w:b/>
          <w:i/>
          <w:lang w:val="id-ID"/>
        </w:rPr>
        <w:tab/>
      </w:r>
      <w:r>
        <w:rPr>
          <w:rFonts w:ascii="Calibri" w:cs="Calibri" w:hAnsi="Calibri"/>
          <w:b/>
          <w:bCs/>
          <w:i/>
          <w:iCs/>
          <w:lang w:val="id-ID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S</w:t>
      </w:r>
      <w:r>
        <w:rPr>
          <w:rFonts w:ascii="Calibri" w:cs="Calibri" w:hAnsi="Calibri"/>
          <w:lang w:val="id-ID"/>
        </w:rPr>
        <w:t>ifat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</w:t>
      </w:r>
      <w:r>
        <w:rPr>
          <w:rFonts w:ascii="Calibri" w:cs="Calibri" w:hAnsi="Calibri"/>
          <w:lang w:val="sv-SE"/>
        </w:rPr>
        <w:t xml:space="preserve"> </w:t>
      </w:r>
      <w:bookmarkStart w:id="0" w:name="_GoBack"/>
      <w:bookmarkEnd w:id="0"/>
      <w:r>
        <w:rPr>
          <w:rFonts w:ascii="Calibri" w:cs="Calibri" w:hAnsi="Calibri"/>
          <w:lang w:val="id-ID"/>
        </w:rPr>
        <w:t>Utama</w:t>
      </w:r>
    </w:p>
    <w:p>
      <w:pPr>
        <w:pStyle w:val="style0"/>
        <w:spacing w:lineRule="auto" w:line="360"/>
        <w:ind w:left="357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sv-SE"/>
        </w:rPr>
        <w:t>Dosen Pengampu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 xml:space="preserve">: </w:t>
      </w:r>
      <w:r>
        <w:rPr>
          <w:rFonts w:ascii="Calibri" w:cs="Calibri" w:hAnsi="Calibri"/>
          <w:b/>
          <w:bCs/>
          <w:lang w:val="id-ID"/>
        </w:rPr>
        <w:t>Sofa Sofiana</w:t>
      </w:r>
      <w:r>
        <w:rPr>
          <w:rFonts w:ascii="Calibri" w:cs="Calibri" w:hAnsi="Calibri"/>
          <w:b/>
          <w:bCs/>
          <w:lang w:val="id-ID"/>
        </w:rPr>
        <w:t>,</w:t>
      </w:r>
      <w:r>
        <w:rPr>
          <w:rFonts w:ascii="Calibri" w:cs="Calibri" w:hAnsi="Calibri"/>
          <w:b/>
          <w:bCs/>
        </w:rPr>
        <w:t xml:space="preserve"> M</w:t>
      </w:r>
      <w:r>
        <w:rPr>
          <w:rFonts w:ascii="Calibri" w:cs="Calibri" w:hAnsi="Calibri"/>
          <w:b/>
          <w:bCs/>
          <w:lang w:val="id-ID"/>
        </w:rPr>
        <w:t>.Kom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id-ID"/>
        </w:rPr>
        <w:tab/>
      </w:r>
      <w:r>
        <w:rPr>
          <w:rFonts w:ascii="Calibri" w:cs="Calibri" w:hAnsi="Calibri"/>
        </w:rPr>
        <w:t>Mate</w:t>
      </w:r>
      <w:r>
        <w:rPr>
          <w:rFonts w:ascii="Calibri" w:cs="Calibri" w:hAnsi="Calibri"/>
          <w:lang w:val="id-ID"/>
        </w:rPr>
        <w:t>ri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  <w:lang w:val="id-ID"/>
        </w:rPr>
        <w:t xml:space="preserve"> UTS</w:t>
      </w:r>
    </w:p>
    <w:p>
      <w:pPr>
        <w:pStyle w:val="style0"/>
        <w:spacing w:lineRule="auto" w:line="360"/>
        <w:ind w:left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sv-SE"/>
        </w:rPr>
        <w:t>Program Studi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Teknik Informatika S1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Tan</w:t>
      </w:r>
      <w:r>
        <w:rPr>
          <w:rFonts w:ascii="Calibri" w:cs="Calibri" w:hAnsi="Calibri"/>
          <w:lang w:val="id-ID"/>
        </w:rPr>
        <w:t>ggal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: </w:t>
      </w:r>
    </w:p>
    <w:p>
      <w:pPr>
        <w:pStyle w:val="style0"/>
        <w:spacing w:lineRule="auto" w:line="360"/>
        <w:ind w:left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>Metode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: </w:t>
      </w:r>
      <w:r>
        <w:rPr>
          <w:rFonts w:ascii="Calibri" w:cs="Calibri" w:hAnsi="Calibri"/>
          <w:lang w:val="id-ID"/>
        </w:rPr>
        <w:t>Close Book</w:t>
      </w:r>
      <w:r>
        <w:rPr>
          <w:rFonts w:ascii="Calibri" w:cs="Calibri" w:hAnsi="Calibri"/>
          <w:lang w:val="id-ID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Shift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: </w:t>
      </w:r>
      <w:r>
        <w:rPr>
          <w:rFonts w:ascii="Calibri" w:cs="Calibri" w:hAnsi="Calibri"/>
          <w:lang w:val="id-ID"/>
        </w:rPr>
        <w:t>Reguler</w:t>
      </w:r>
    </w:p>
    <w:p>
      <w:pPr>
        <w:pStyle w:val="style0"/>
        <w:pBdr>
          <w:top w:val="single" w:sz="4" w:space="1" w:color="auto"/>
        </w:pBdr>
        <w:spacing w:lineRule="auto" w:line="360"/>
        <w:ind w:left="360"/>
        <w:rPr>
          <w:rFonts w:ascii="Calibri" w:cs="Calibri" w:hAnsi="Calibri"/>
          <w:b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  <w:lang w:val="id-ID"/>
        </w:rPr>
        <w:t>Jawablah pertanyaan di bawah ini dengan tepat</w:t>
      </w:r>
      <w:r>
        <w:rPr>
          <w:rFonts w:ascii="Calibri" w:cs="Calibri" w:hAnsi="Calibri"/>
          <w:b/>
        </w:rPr>
        <w:t xml:space="preserve"> !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>Jelaskan</w:t>
      </w:r>
      <w:r>
        <w:rPr>
          <w:rFonts w:ascii="Calibri" w:cs="Calibri" w:hAnsi="Calibri"/>
          <w:lang w:val="id-ID"/>
        </w:rPr>
        <w:t xml:space="preserve"> pengertian arti pentingnya mempelajari etika profesi </w:t>
      </w:r>
      <w:r>
        <w:rPr>
          <w:rFonts w:ascii="Calibri" w:cs="Calibri" w:hAnsi="Calibri"/>
          <w:lang w:val="id-ID"/>
        </w:rPr>
        <w:t xml:space="preserve">bagi </w:t>
      </w:r>
      <w:r>
        <w:rPr>
          <w:rFonts w:ascii="Calibri" w:cs="Calibri" w:hAnsi="Calibri"/>
          <w:b/>
          <w:lang w:val="id-ID"/>
        </w:rPr>
        <w:t>mahasiswa</w:t>
      </w:r>
      <w:r>
        <w:rPr>
          <w:rFonts w:ascii="Calibri" w:cs="Calibri" w:hAnsi="Calibri"/>
          <w:lang w:val="id-ID"/>
        </w:rPr>
        <w:t>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Tuliskan dengan baik perbedaan </w:t>
      </w:r>
      <w:r>
        <w:rPr>
          <w:rFonts w:ascii="Calibri" w:cs="Calibri" w:hAnsi="Calibri"/>
          <w:b/>
          <w:lang w:val="id-ID"/>
        </w:rPr>
        <w:t>etika</w:t>
      </w:r>
      <w:r>
        <w:rPr>
          <w:rFonts w:ascii="Calibri" w:cs="Calibri" w:hAnsi="Calibri"/>
          <w:lang w:val="id-ID"/>
        </w:rPr>
        <w:t xml:space="preserve"> dan </w:t>
      </w:r>
      <w:r>
        <w:rPr>
          <w:rFonts w:ascii="Calibri" w:cs="Calibri" w:hAnsi="Calibri"/>
          <w:b/>
          <w:lang w:val="id-ID"/>
        </w:rPr>
        <w:t>etiket</w:t>
      </w:r>
      <w:r>
        <w:rPr>
          <w:rFonts w:ascii="Calibri" w:cs="Calibri" w:hAnsi="Calibri"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Tuliskan </w:t>
      </w:r>
      <w:r>
        <w:rPr>
          <w:rFonts w:ascii="Calibri" w:cs="Calibri" w:hAnsi="Calibri"/>
          <w:lang w:val="id-ID"/>
        </w:rPr>
        <w:t xml:space="preserve">5 dari 7 </w:t>
      </w:r>
      <w:r>
        <w:rPr>
          <w:rFonts w:ascii="Calibri" w:cs="Calibri" w:hAnsi="Calibri"/>
          <w:lang w:val="id-ID"/>
        </w:rPr>
        <w:t xml:space="preserve">ciri – ciri dari seseorang yang memegang teguh </w:t>
      </w:r>
      <w:r>
        <w:rPr>
          <w:rFonts w:ascii="Calibri" w:cs="Calibri" w:hAnsi="Calibri"/>
          <w:b/>
          <w:lang w:val="id-ID"/>
        </w:rPr>
        <w:t>profesionalismenya</w:t>
      </w:r>
      <w:r>
        <w:rPr>
          <w:rFonts w:ascii="Calibri" w:cs="Calibri" w:hAnsi="Calibri"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Uraikan apakah yang Anda ketahui mengenai </w:t>
      </w:r>
      <w:r>
        <w:rPr>
          <w:rFonts w:ascii="Calibri" w:cs="Calibri" w:hAnsi="Calibri"/>
          <w:b/>
          <w:lang w:val="id-ID"/>
        </w:rPr>
        <w:t>kode etik</w:t>
      </w:r>
      <w:r>
        <w:rPr>
          <w:rFonts w:ascii="Calibri" w:cs="Calibri" w:hAnsi="Calibri"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Tuliskan </w:t>
      </w:r>
      <w:r>
        <w:rPr>
          <w:rFonts w:ascii="Calibri" w:cs="Calibri" w:hAnsi="Calibri"/>
          <w:b/>
          <w:lang w:val="id-ID"/>
        </w:rPr>
        <w:t>5 jenis kejahatan</w:t>
      </w:r>
      <w:r>
        <w:rPr>
          <w:rFonts w:ascii="Calibri" w:cs="Calibri" w:hAnsi="Calibri"/>
          <w:lang w:val="id-ID"/>
        </w:rPr>
        <w:t xml:space="preserve"> di internet beserta deskripsi singkatnya</w:t>
      </w:r>
      <w:r>
        <w:rPr>
          <w:rFonts w:ascii="Calibri" w:cs="Calibri" w:hAnsi="Calibri"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Tuliskan </w:t>
      </w:r>
      <w:r>
        <w:rPr>
          <w:rFonts w:ascii="Calibri" w:cs="Calibri" w:hAnsi="Calibri"/>
          <w:lang w:val="id-ID"/>
        </w:rPr>
        <w:t xml:space="preserve">3 contoh pasal – pasal dalam KUHP yang mengatur tentang </w:t>
      </w:r>
      <w:r>
        <w:rPr>
          <w:rFonts w:ascii="Calibri" w:cs="Calibri" w:hAnsi="Calibri"/>
          <w:b/>
          <w:lang w:val="id-ID"/>
        </w:rPr>
        <w:t>Cybercrime</w:t>
      </w:r>
      <w:r>
        <w:rPr>
          <w:rFonts w:ascii="Calibri" w:cs="Calibri" w:hAnsi="Calibri"/>
          <w:lang w:val="id-ID"/>
        </w:rPr>
        <w:t xml:space="preserve"> beserta </w:t>
      </w:r>
      <w:r>
        <w:rPr>
          <w:rFonts w:ascii="Calibri" w:cs="Calibri" w:hAnsi="Calibri"/>
          <w:lang w:val="id-ID"/>
        </w:rPr>
        <w:t xml:space="preserve">masalah yang ditinjaunya </w:t>
      </w:r>
      <w:r>
        <w:rPr>
          <w:rFonts w:ascii="Calibri" w:cs="Calibri" w:hAnsi="Calibri"/>
          <w:lang w:val="id-ID"/>
        </w:rPr>
        <w:t>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Tuliskan nama </w:t>
      </w:r>
      <w:r>
        <w:rPr>
          <w:rFonts w:ascii="Calibri" w:cs="Calibri" w:hAnsi="Calibri"/>
          <w:lang w:val="nb-NO"/>
        </w:rPr>
        <w:t xml:space="preserve">protokol yang dikembangkan oleh </w:t>
      </w:r>
      <w:r>
        <w:rPr>
          <w:rFonts w:ascii="Calibri" w:cs="Calibri" w:hAnsi="Calibri"/>
          <w:b/>
          <w:i/>
          <w:iCs/>
          <w:lang w:val="nb-NO"/>
        </w:rPr>
        <w:t>World Wide Web Consortium</w:t>
      </w:r>
      <w:r>
        <w:rPr>
          <w:rFonts w:ascii="Calibri" w:cs="Calibri" w:hAnsi="Calibri"/>
          <w:b/>
          <w:lang w:val="nb-NO"/>
        </w:rPr>
        <w:t xml:space="preserve"> (W3C)</w:t>
      </w:r>
      <w:r>
        <w:rPr>
          <w:rFonts w:ascii="Calibri" w:cs="Calibri" w:hAnsi="Calibri"/>
          <w:lang w:val="nb-NO"/>
        </w:rPr>
        <w:t xml:space="preserve"> untuk memberikan pengontrolan yang lebih baik terhadap pemanfaatan informasi-informasi pribadi pada </w:t>
      </w:r>
      <w:r>
        <w:rPr>
          <w:rFonts w:ascii="Calibri" w:cs="Calibri" w:hAnsi="Calibri"/>
          <w:i/>
          <w:iCs/>
          <w:lang w:val="nb-NO"/>
        </w:rPr>
        <w:t>website</w:t>
      </w:r>
      <w:r>
        <w:rPr>
          <w:rFonts w:ascii="Calibri" w:cs="Calibri" w:hAnsi="Calibri"/>
          <w:lang w:val="nb-NO"/>
        </w:rPr>
        <w:t>-</w:t>
      </w:r>
      <w:r>
        <w:rPr>
          <w:rFonts w:ascii="Calibri" w:cs="Calibri" w:hAnsi="Calibri"/>
          <w:i/>
          <w:iCs/>
          <w:lang w:val="nb-NO"/>
        </w:rPr>
        <w:t xml:space="preserve">website </w:t>
      </w:r>
      <w:r>
        <w:rPr>
          <w:rFonts w:ascii="Calibri" w:cs="Calibri" w:hAnsi="Calibri"/>
          <w:lang w:val="nb-NO"/>
        </w:rPr>
        <w:t>yang dikunjungi oleh pengguna internet secara otomatis dan sederhana</w:t>
      </w:r>
      <w:r>
        <w:rPr>
          <w:rFonts w:ascii="Calibri" w:cs="Calibri" w:hAnsi="Calibri"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</w:rPr>
        <w:t>Korporat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perlu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memahami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pentingnya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pribadi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seseorang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melanggarnya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karena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itu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biasanya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korporat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memberikan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opsi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bagi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pelan</w:t>
      </w:r>
      <w:r>
        <w:rPr>
          <w:rFonts w:ascii="Calibri" w:cs="Calibri" w:hAnsi="Calibri"/>
        </w:rPr>
        <w:t>ggannya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atau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pemakai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sistemnya</w:t>
      </w:r>
      <w:r>
        <w:rPr>
          <w:rFonts w:ascii="Calibri" w:cs="Calibri" w:hAnsi="Calibri"/>
          <w:lang w:val="id-ID"/>
        </w:rPr>
        <w:t xml:space="preserve"> yaitu opt in dan opt out. Jelaskan 2 pengertian </w:t>
      </w:r>
      <w:r>
        <w:rPr>
          <w:rFonts w:ascii="Calibri" w:cs="Calibri" w:hAnsi="Calibri"/>
          <w:b/>
          <w:lang w:val="id-ID"/>
        </w:rPr>
        <w:t xml:space="preserve">opt in </w:t>
      </w:r>
      <w:r>
        <w:rPr>
          <w:rFonts w:ascii="Calibri" w:cs="Calibri" w:hAnsi="Calibri"/>
          <w:lang w:val="id-ID"/>
        </w:rPr>
        <w:t>dan</w:t>
      </w:r>
      <w:r>
        <w:rPr>
          <w:rFonts w:ascii="Calibri" w:cs="Calibri" w:hAnsi="Calibri"/>
          <w:b/>
          <w:lang w:val="id-ID"/>
        </w:rPr>
        <w:t xml:space="preserve"> opt out</w:t>
      </w:r>
      <w:r>
        <w:rPr>
          <w:rFonts w:ascii="Calibri" w:cs="Calibri" w:hAnsi="Calibri"/>
          <w:lang w:val="id-ID"/>
        </w:rPr>
        <w:t xml:space="preserve"> tersebut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lang w:val="id-ID"/>
        </w:rPr>
        <w:t xml:space="preserve">Dalam struktur DEPKOMINFO terdapat ID-SIRTI. </w:t>
      </w:r>
      <w:r>
        <w:rPr>
          <w:rFonts w:ascii="Calibri" w:cs="Calibri" w:hAnsi="Calibri"/>
          <w:lang w:val="id-ID"/>
        </w:rPr>
        <w:t xml:space="preserve">Apa yang Anda ketahui tentang </w:t>
      </w:r>
      <w:r>
        <w:rPr>
          <w:rFonts w:ascii="Calibri" w:cs="Calibri" w:hAnsi="Calibri"/>
          <w:b/>
          <w:bCs/>
        </w:rPr>
        <w:t>ID-SIRTI</w:t>
      </w:r>
      <w:r>
        <w:rPr>
          <w:rFonts w:ascii="Calibri" w:cs="Calibri" w:hAnsi="Calibri"/>
          <w:b/>
          <w:bCs/>
          <w:lang w:val="id-ID"/>
        </w:rPr>
        <w:t xml:space="preserve"> ?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Calibri" w:hAnsi="Calibri"/>
          <w:lang w:val="id-ID"/>
        </w:rPr>
      </w:pPr>
      <w:r>
        <w:rPr>
          <w:rFonts w:ascii="Calibri" w:cs="Calibri" w:hAnsi="Calibri"/>
          <w:bCs/>
          <w:lang w:val="id-ID"/>
        </w:rPr>
        <w:t xml:space="preserve">Bagaimanakah menurut Anda agar </w:t>
      </w:r>
      <w:r>
        <w:rPr>
          <w:rFonts w:ascii="Calibri" w:cs="Calibri" w:hAnsi="Calibri"/>
          <w:bCs/>
        </w:rPr>
        <w:t>kasus-kasus</w:t>
      </w:r>
      <w:r>
        <w:rPr>
          <w:rFonts w:ascii="Calibri" w:cs="Calibri" w:hAnsi="Calibri"/>
          <w:b/>
          <w:bCs/>
          <w:i/>
          <w:iCs/>
        </w:rPr>
        <w:t>cybercrime</w:t>
      </w:r>
      <w:r>
        <w:rPr>
          <w:rFonts w:ascii="Calibri" w:cs="Calibri" w:hAnsi="Calibri"/>
          <w:bCs/>
          <w:iCs/>
          <w:lang w:val="id-ID"/>
        </w:rPr>
        <w:t xml:space="preserve"> di negara kita dapat menurun </w:t>
      </w:r>
      <w:r>
        <w:rPr>
          <w:rFonts w:ascii="Calibri" w:cs="Calibri" w:hAnsi="Calibri"/>
          <w:bCs/>
          <w:iCs/>
          <w:lang w:val="id-ID"/>
        </w:rPr>
        <w:t>?</w:t>
      </w:r>
    </w:p>
    <w:p>
      <w:pPr>
        <w:pStyle w:val="style179"/>
        <w:spacing w:lineRule="auto" w:line="360"/>
        <w:rPr>
          <w:rFonts w:ascii="Calibri" w:cs="Calibri" w:hAnsi="Calibri"/>
          <w:lang w:val="id-ID"/>
        </w:rPr>
      </w:pPr>
    </w:p>
    <w:p>
      <w:pPr>
        <w:pStyle w:val="style0"/>
        <w:spacing w:lineRule="auto" w:line="360"/>
        <w:jc w:val="center"/>
        <w:rPr>
          <w:rFonts w:ascii="Calibri" w:cs="Calibri" w:hAnsi="Calibri"/>
          <w:b/>
          <w:i/>
          <w:lang w:val="id-ID"/>
        </w:rPr>
      </w:pPr>
      <w:r>
        <w:rPr>
          <w:rFonts w:ascii="Calibri" w:cs="Calibri" w:hAnsi="Calibri"/>
          <w:b/>
          <w:i/>
          <w:lang w:val="id-ID"/>
        </w:rPr>
        <w:t xml:space="preserve">Penting </w:t>
      </w:r>
      <w:r>
        <w:rPr>
          <w:rFonts w:ascii="Calibri" w:cs="Calibri" w:hAnsi="Calibri"/>
          <w:b/>
          <w:i/>
          <w:lang w:val="id-ID"/>
        </w:rPr>
        <w:t xml:space="preserve">untuk MAHASISWA </w:t>
      </w:r>
      <w:r>
        <w:rPr>
          <w:rFonts w:ascii="Calibri" w:cs="Calibri" w:hAnsi="Calibri"/>
          <w:b/>
          <w:i/>
          <w:lang w:val="id-ID"/>
        </w:rPr>
        <w:t>:</w:t>
      </w:r>
    </w:p>
    <w:p>
      <w:pPr>
        <w:pStyle w:val="style0"/>
        <w:spacing w:lineRule="auto" w:line="360"/>
        <w:jc w:val="center"/>
        <w:rPr>
          <w:rFonts w:ascii="Calibri" w:cs="Calibri" w:hAnsi="Calibri"/>
          <w:b/>
          <w:i/>
          <w:lang w:val="id-ID"/>
        </w:rPr>
      </w:pPr>
      <w:r>
        <w:rPr>
          <w:rFonts w:ascii="Calibri" w:cs="Calibri" w:hAnsi="Calibri"/>
          <w:b/>
          <w:i/>
          <w:lang w:val="id-ID"/>
        </w:rPr>
        <w:t>Pengawas berhak memberikan catatan terhadap ma</w:t>
      </w:r>
      <w:r>
        <w:rPr>
          <w:rFonts w:ascii="Calibri" w:cs="Calibri" w:hAnsi="Calibri"/>
          <w:b/>
          <w:i/>
          <w:lang w:val="id-ID"/>
        </w:rPr>
        <w:t xml:space="preserve">hasiswa yang menyontek atau melakukan hal – hal yang mencurigakan  dalam ujian ini </w:t>
      </w:r>
    </w:p>
    <w:p>
      <w:pPr>
        <w:pStyle w:val="style179"/>
        <w:spacing w:lineRule="auto" w:line="360"/>
        <w:ind w:left="689"/>
        <w:rPr>
          <w:rFonts w:ascii="Calibri" w:cs="Calibri" w:hAnsi="Calibri"/>
          <w:lang w:val="id-ID"/>
        </w:rPr>
      </w:pPr>
    </w:p>
    <w:p>
      <w:pPr>
        <w:pStyle w:val="style179"/>
        <w:spacing w:lineRule="auto" w:line="360"/>
        <w:ind w:left="689"/>
        <w:rPr>
          <w:rFonts w:ascii="Calibri" w:cs="Calibri" w:hAnsi="Calibri"/>
          <w:lang w:val="id-ID"/>
        </w:rPr>
      </w:pPr>
    </w:p>
    <w:sectPr>
      <w:headerReference w:type="default" r:id="rId2"/>
      <w:pgSz w:w="12240" w:h="20160" w:orient="portrait" w:code="5"/>
      <w:pgMar w:top="3799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Arial Unicode MS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10260" w:type="dxa"/>
      <w:jc w:val="center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056"/>
      <w:gridCol w:w="8204"/>
    </w:tblGrid>
    <w:tr>
      <w:trPr>
        <w:jc w:val="center"/>
      </w:trPr>
      <w:tc>
        <w:tcPr>
          <w:tcW w:w="2055" w:type="dxa"/>
          <w:vMerge w:val="restart"/>
          <w:tcBorders/>
        </w:tcPr>
        <w:p>
          <w:pPr>
            <w:pStyle w:val="style0"/>
            <w:rPr>
              <w:lang w:eastAsia="ja-JP"/>
            </w:rPr>
          </w:pPr>
          <w:r>
            <w:rPr>
              <w:rFonts w:eastAsia="MS Mincho"/>
              <w:lang w:eastAsia="ja-JP"/>
            </w:rPr>
            <w:object>
              <v:shape id="4098" type="#_x0000_t75" filled="f" stroked="f" style="position:absolute;margin-left:3.6pt;margin-top:11.75pt;width:90.0pt;height:88.7pt;z-index:2;mso-position-horizontal-relative:text;mso-position-vertical-relative:text;mso-width-relative:page;mso-height-relative:page;mso-wrap-distance-left:0.0pt;mso-wrap-distance-right:0.0pt;visibility:visible;">
                <v:imagedata r:id="rId1" embosscolor="white" o:title=""/>
                <v:stroke on="f" joinstyle="miter"/>
                <o:lock aspectratio="true" v:ext="view"/>
                <v:fill/>
              </v:shape>
              <o:OLEObject Type="EMBED" ProgID="Word.Picture.8" ShapeID="4098" DrawAspect="Content" ObjectID="0" r:id="rId2"/>
            </w:object>
          </w:r>
        </w:p>
        <w:p>
          <w:pPr>
            <w:pStyle w:val="style0"/>
            <w:rPr/>
          </w:pPr>
        </w:p>
        <w:p>
          <w:pPr>
            <w:pStyle w:val="style0"/>
            <w:rPr/>
          </w:pPr>
        </w:p>
        <w:p>
          <w:pPr>
            <w:pStyle w:val="style0"/>
            <w:rPr/>
          </w:pPr>
        </w:p>
        <w:p>
          <w:pPr>
            <w:pStyle w:val="style0"/>
            <w:rPr>
              <w:lang w:eastAsia="ja-JP"/>
            </w:rPr>
          </w:pPr>
        </w:p>
      </w:tc>
      <w:tc>
        <w:tcPr>
          <w:tcW w:w="8202" w:type="dxa"/>
          <w:tcBorders/>
        </w:tcPr>
        <w:p>
          <w:pPr>
            <w:pStyle w:val="style31"/>
            <w:jc w:val="center"/>
            <w:rPr>
              <w:sz w:val="32"/>
              <w:szCs w:val="32"/>
              <w:lang w:eastAsia="ja-JP"/>
            </w:rPr>
          </w:pPr>
          <w:r>
            <w:rPr>
              <w:sz w:val="32"/>
              <w:szCs w:val="32"/>
            </w:rPr>
            <w:t>YAYASAN SASMITA JAYA</w:t>
          </w:r>
        </w:p>
        <w:p>
          <w:pPr>
            <w:pStyle w:val="style31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UNIVERSITAS PAMULANG</w:t>
          </w:r>
        </w:p>
        <w:p>
          <w:pPr>
            <w:pStyle w:val="style31"/>
            <w:jc w:val="center"/>
            <w:rPr>
              <w:rFonts w:ascii="Arial" w:cs="Arial" w:hAnsi="Arial"/>
              <w:sz w:val="20"/>
              <w:szCs w:val="20"/>
              <w:lang w:eastAsia="ja-JP"/>
            </w:rPr>
          </w:pPr>
        </w:p>
      </w:tc>
    </w:tr>
    <w:tr>
      <w:tblPrEx/>
      <w:trPr>
        <w:jc w:val="center"/>
      </w:trPr>
      <w:tc>
        <w:tcPr>
          <w:tcW w:w="2055" w:type="dxa"/>
          <w:vMerge w:val="continue"/>
          <w:tcBorders/>
          <w:vAlign w:val="center"/>
          <w:hideMark/>
        </w:tcPr>
        <w:p>
          <w:pPr>
            <w:pStyle w:val="style0"/>
            <w:rPr>
              <w:lang w:eastAsia="ja-JP"/>
            </w:rPr>
          </w:pPr>
        </w:p>
      </w:tc>
      <w:tc>
        <w:tcPr>
          <w:tcW w:w="8202" w:type="dxa"/>
          <w:tcBorders/>
          <w:hideMark/>
        </w:tcPr>
        <w:p>
          <w:pPr>
            <w:pStyle w:val="style0"/>
            <w:jc w:val="center"/>
            <w:rPr>
              <w:b/>
              <w:lang w:eastAsia="ja-JP"/>
            </w:rPr>
          </w:pPr>
          <w:r>
            <w:rPr>
              <w:b/>
              <w:sz w:val="22"/>
              <w:szCs w:val="22"/>
            </w:rPr>
            <w:t xml:space="preserve">Jl. Surya </w:t>
          </w:r>
          <w:r>
            <w:rPr>
              <w:b/>
              <w:sz w:val="22"/>
              <w:szCs w:val="22"/>
            </w:rPr>
            <w:t>Kencana</w:t>
          </w:r>
          <w:r>
            <w:rPr>
              <w:b/>
              <w:sz w:val="22"/>
              <w:szCs w:val="22"/>
            </w:rPr>
            <w:t xml:space="preserve"> No. 1 </w:t>
          </w:r>
          <w:r>
            <w:rPr>
              <w:b/>
              <w:sz w:val="22"/>
              <w:szCs w:val="22"/>
            </w:rPr>
            <w:t>Pamulang</w:t>
          </w:r>
          <w:r>
            <w:rPr>
              <w:b/>
              <w:sz w:val="22"/>
              <w:szCs w:val="22"/>
            </w:rPr>
            <w:t xml:space="preserve"> </w:t>
          </w:r>
          <w:r>
            <w:rPr>
              <w:b/>
              <w:sz w:val="22"/>
              <w:szCs w:val="22"/>
            </w:rPr>
            <w:t>Telp</w:t>
          </w:r>
          <w:r>
            <w:rPr>
              <w:b/>
              <w:sz w:val="22"/>
              <w:szCs w:val="22"/>
            </w:rPr>
            <w:t xml:space="preserve"> (021)7412566, Fax. (021)7412566</w:t>
          </w:r>
        </w:p>
        <w:p>
          <w:pPr>
            <w:pStyle w:val="style0"/>
            <w:jc w:val="center"/>
            <w:rPr>
              <w:lang w:eastAsia="ja-JP"/>
            </w:rPr>
          </w:pPr>
          <w:r>
            <w:rPr>
              <w:b/>
              <w:sz w:val="22"/>
              <w:szCs w:val="22"/>
            </w:rPr>
            <w:t>Tangerang</w:t>
          </w:r>
          <w:r>
            <w:rPr>
              <w:b/>
              <w:sz w:val="22"/>
              <w:szCs w:val="22"/>
            </w:rPr>
            <w:t xml:space="preserve">  - </w:t>
          </w:r>
          <w:r>
            <w:rPr>
              <w:b/>
              <w:sz w:val="22"/>
              <w:szCs w:val="22"/>
            </w:rPr>
            <w:t>Banten</w:t>
          </w:r>
        </w:p>
      </w:tc>
    </w:tr>
    <w:tr>
      <w:tblPrEx/>
      <w:trPr>
        <w:jc w:val="center"/>
      </w:trPr>
      <w:tc>
        <w:tcPr>
          <w:tcW w:w="2055" w:type="dxa"/>
          <w:vMerge w:val="continue"/>
          <w:tcBorders/>
          <w:vAlign w:val="center"/>
          <w:hideMark/>
        </w:tcPr>
        <w:p>
          <w:pPr>
            <w:pStyle w:val="style0"/>
            <w:rPr>
              <w:lang w:eastAsia="ja-JP"/>
            </w:rPr>
          </w:pPr>
        </w:p>
      </w:tc>
      <w:tc>
        <w:tcPr>
          <w:tcW w:w="8202" w:type="dxa"/>
          <w:tcBorders/>
          <w:hideMark/>
        </w:tcPr>
        <w:p>
          <w:pPr>
            <w:pStyle w:val="style0"/>
            <w:jc w:val="center"/>
            <w:rPr>
              <w:b/>
              <w:lang w:val="sv-SE" w:eastAsia="ja-JP"/>
            </w:rPr>
          </w:pPr>
          <w:r>
            <w:rPr>
              <w:b/>
              <w:lang w:val="sv-SE"/>
            </w:rPr>
            <w:t>SOAL UJIAN TENGAH SEMESTER GASAL</w:t>
          </w:r>
        </w:p>
        <w:p>
          <w:pPr>
            <w:pStyle w:val="style0"/>
            <w:jc w:val="center"/>
            <w:rPr>
              <w:rFonts w:ascii="Arial" w:cs="Arial" w:hAnsi="Arial"/>
              <w:sz w:val="16"/>
              <w:szCs w:val="16"/>
              <w:lang w:val="sv-SE" w:eastAsia="ja-JP"/>
            </w:rPr>
          </w:pPr>
          <w:r>
            <w:rPr>
              <w:b/>
              <w:lang w:val="sv-SE"/>
            </w:rPr>
            <w:t>TAHUN AKADEMIK 201</w:t>
          </w:r>
          <w:r>
            <w:rPr>
              <w:b/>
              <w:lang w:val="sv-SE"/>
            </w:rPr>
            <w:t>5</w:t>
          </w:r>
          <w:r>
            <w:rPr>
              <w:b/>
              <w:lang w:val="sv-SE"/>
            </w:rPr>
            <w:t>-201</w:t>
          </w:r>
          <w:r>
            <w:rPr>
              <w:b/>
              <w:lang w:val="sv-SE"/>
            </w:rPr>
            <w:t>6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403450"/>
    <w:lvl w:ilvl="0" w:tplc="51E08CD6">
      <w:start w:val="1"/>
      <w:numFmt w:val="decimal"/>
      <w:lvlText w:val="%1."/>
      <w:lvlJc w:val="left"/>
      <w:pPr>
        <w:tabs>
          <w:tab w:val="left" w:leader="none" w:pos="2535"/>
        </w:tabs>
        <w:ind w:left="253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3150"/>
        </w:tabs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8190"/>
        </w:tabs>
        <w:ind w:left="8190" w:hanging="180"/>
      </w:pPr>
    </w:lvl>
  </w:abstractNum>
  <w:abstractNum w:abstractNumId="1">
    <w:nsid w:val="00000001"/>
    <w:multiLevelType w:val="hybridMultilevel"/>
    <w:tmpl w:val="25488558"/>
    <w:lvl w:ilvl="0" w:tplc="FC3E7274">
      <w:start w:val="1"/>
      <w:numFmt w:val="decimal"/>
      <w:lvlText w:val="%1."/>
      <w:lvlJc w:val="left"/>
      <w:pPr>
        <w:tabs>
          <w:tab w:val="left" w:leader="none" w:pos="689"/>
        </w:tabs>
        <w:ind w:left="689" w:hanging="405"/>
      </w:pPr>
      <w:rPr>
        <w:rFonts w:hint="default"/>
      </w:rPr>
    </w:lvl>
    <w:lvl w:ilvl="1" w:tplc="114E20CA">
      <w:start w:val="1"/>
      <w:numFmt w:val="lowerLetter"/>
      <w:lvlText w:val="%2."/>
      <w:lvlJc w:val="left"/>
      <w:pPr>
        <w:tabs>
          <w:tab w:val="left" w:leader="none" w:pos="1394"/>
        </w:tabs>
        <w:ind w:left="1394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04"/>
        </w:tabs>
        <w:ind w:left="6404" w:hanging="180"/>
      </w:pPr>
    </w:lvl>
  </w:abstractNum>
  <w:abstractNum w:abstractNumId="2">
    <w:nsid w:val="00000002"/>
    <w:multiLevelType w:val="hybridMultilevel"/>
    <w:tmpl w:val="C178B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5488558"/>
    <w:lvl w:ilvl="0" w:tplc="FC3E7274">
      <w:start w:val="1"/>
      <w:numFmt w:val="decimal"/>
      <w:lvlText w:val="%1."/>
      <w:lvlJc w:val="left"/>
      <w:pPr>
        <w:tabs>
          <w:tab w:val="left" w:leader="none" w:pos="689"/>
        </w:tabs>
        <w:ind w:left="689" w:hanging="405"/>
      </w:pPr>
      <w:rPr>
        <w:rFonts w:hint="default"/>
      </w:rPr>
    </w:lvl>
    <w:lvl w:ilvl="1" w:tplc="114E20CA">
      <w:start w:val="1"/>
      <w:numFmt w:val="lowerLetter"/>
      <w:lvlText w:val="%2."/>
      <w:lvlJc w:val="left"/>
      <w:pPr>
        <w:tabs>
          <w:tab w:val="left" w:leader="none" w:pos="1394"/>
        </w:tabs>
        <w:ind w:left="1394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04"/>
        </w:tabs>
        <w:ind w:left="6404" w:hanging="180"/>
      </w:pPr>
    </w:lvl>
  </w:abstractNum>
  <w:abstractNum w:abstractNumId="4">
    <w:nsid w:val="00000004"/>
    <w:multiLevelType w:val="hybridMultilevel"/>
    <w:tmpl w:val="25488558"/>
    <w:lvl w:ilvl="0" w:tplc="FC3E7274">
      <w:start w:val="1"/>
      <w:numFmt w:val="decimal"/>
      <w:lvlText w:val="%1."/>
      <w:lvlJc w:val="left"/>
      <w:pPr>
        <w:tabs>
          <w:tab w:val="left" w:leader="none" w:pos="765"/>
        </w:tabs>
        <w:ind w:left="765" w:hanging="405"/>
      </w:pPr>
      <w:rPr>
        <w:rFonts w:hint="default"/>
      </w:rPr>
    </w:lvl>
    <w:lvl w:ilvl="1" w:tplc="114E20CA">
      <w:start w:val="1"/>
      <w:numFmt w:val="lowerLetter"/>
      <w:lvlText w:val="%2."/>
      <w:lvlJc w:val="left"/>
      <w:pPr>
        <w:tabs>
          <w:tab w:val="left" w:leader="none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zh-CN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>
      <w:jc w:val="left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8cd1a2ca-c6b9-42e8-b791-8e5ea048a8ce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8"/>
    <w:pPr>
      <w:jc w:val="both"/>
    </w:pPr>
    <w:rPr>
      <w:szCs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4"/>
      <w:szCs w:val="20"/>
      <w:lang w:val="en-US" w:eastAsia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93b55c77-de15-41be-abf8-035eabbe0cd7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eastAsia="Times New Roman" w:hAnsi="Segoe UI"/>
      <w:sz w:val="18"/>
      <w:szCs w:val="18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249</Words>
  <Pages>1</Pages>
  <Characters>1472</Characters>
  <Application>WPS Office</Application>
  <DocSecurity>0</DocSecurity>
  <Paragraphs>43</Paragraphs>
  <ScaleCrop>false</ScaleCrop>
  <Company>Toshiba</Company>
  <LinksUpToDate>false</LinksUpToDate>
  <CharactersWithSpaces>1720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2011-10-20T14:41:00Z</dcterms:created>
  <dc:creator>Windows User</dc:creator>
  <lastModifiedBy>SM-F946B</lastModifiedBy>
  <lastPrinted>2015-11-25T01:33:00Z</lastPrinted>
  <dcterms:modified xsi:type="dcterms:W3CDTF">2024-05-06T10:04:44Z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553ad97323f54ffe852d2b8b959aecd6</vt:lpwstr>
  </property>
</Properties>
</file>