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88CC"/>
          <w:sz w:val="48"/>
          <w:szCs w:val="48"/>
        </w:rPr>
        <w:t xml:space="preserve">TUMANOV GROUP</w:t>
      </w:r>
    </w:p>
    <w:p>
      <w:pPr>
        <w:pBdr>
          <w:bottom w:val="single" w:color="0088CC" w:sz="6" w:space="8"/>
        </w:pBdr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СТРАТЕГИЧЕСКИЙ РЕСЕРЧ И КРЕАТИВНЫЕ СЦЕНАРИИ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Instagram-таргет на недвижимость Пхукета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Дубай (RU + EN) | Австралия (EN)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0088CC"/>
          <w:sz w:val="24"/>
          <w:szCs w:val="24"/>
        </w:rPr>
        <w:t xml:space="preserve">Март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ЧАСТЬ 1: СИТУАЦИОННЫЙ АНАЛИЗ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1.1. Геополитический контекст: Дубай, март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С конца февраля 2026 идёт военный конфликт США и Израиля с Ираном. ОАЭ, включая Дубай, получают удары ракетами и дронами. Это кардинально меняет настроения инвесторов и экспатов.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Индекс недвижимости Дубая (DFM Real Estate Index) упал на 20% за одну неделю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Fitch Ratings прогнозирует коррекцию цен на 15% в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Bloomberg сравнивает ситуацию с «гонконгским исходом» — массовый отъезд экспатов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90% населения Дубая — экспаты, многие покидают город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Люкс-сегмент под наибольшим ударом: скидки на Palm Jumeirah 20-35%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Что это значит для Tumanov Group: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это уникальное окно возможностей. Люди с деньгами в Дубае прямо сейчас ищут «план Б», разочарованы в Дубае как safe haven, имеют ликвидность и эмоционально готовы к решениям.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1.2. Профили аудиторий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Аудитория 1: Русскоговорящие в Дубае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Предприниматели, IT, крипто-люди, переехали 2022-2024. Уже пережили один «исход»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Бюджет: от $90K (кондо как актив) до $1M+ (виллы как lifestyle)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Ключевой триггер: безопасность + сохранение капитала в $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Аудитория 2: Англоговорящие в Дубае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Экспаты из UK, EU, Индии, ЮАР — финансисты, предприниматели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Бюджет: $150K-$2M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Ключевой триггер: ROI + geopolitical diversification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Аудитория 3: Англоговорящие в Австралии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Инвесторы, ищущие доходную недвижимость в Азии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Бюджет: AUD $150K-$1.5M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Ключевой триггер: yield 8-12% vs австралийские 2-3% + близость (4 часа полёта)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1.3. Принцип «универсального креатива» — Лестница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Каждый креатив показывает НЕСКОЛЬКО ценовых точек, но не фокусируется на одной. Зритель сам идентифицирует свой бюджет: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Начинать с lifestyle/проблемы — не с цены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Показывать диапазон «от $90K до $1M+»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CTA один для всех — «персональная подборка»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Продавать экспертизу Tumanov Group, не конкретный объект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ЧАСТЬ 2: ТРЕБОВАНИЯ К КРЕАТИВАМ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2.1. Формат и технические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Вертикальное видео 9:16 (Reels/Stories)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30-60 секунд (оптимально 45 сек)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Стиль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Нативный, не «студийный»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Монтаж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Быстрые склейки (2-3 сек/кадр)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Звук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Оригинальный войсовер (приоритет алгоритма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Субтитры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ОБЯЗАТЕЛЬНО (80%+ смотрят без звука)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Чёткий, в последние 5 секунд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2.2. Структура эффективного видео-креатива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Секунды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ХУК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Остановить скролл. САМОЕ важное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Зритель должен узнать себя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Пхукет через призму Tumanov Group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35-45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Доказательства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Цифры, кейсы, proof 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Одно конкретное действие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2.3. Тон голоса (по бренд-платформе)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70% Мудрец + 30% Друг. Говорим фактами, но тепло. Позиция: не «продаём квартиры», а «помогаем принять инвестиционное решение».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используем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инвестиция, доходность, аналитика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«райский остров», «элитная недвижимость»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кейс, ROI, безопасность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«уникальное предложение», «скидка»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аналитик, консультант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«риелтор», «агент», «менеджер»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ЧАСТЬ 3: ПЯТЬ УНИВЕРСАЛЬНЫХ ВИДЕО-КРЕАТИВОВ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КРЕАТИВ 1: «ПЛАН Б» (Plan 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Целевая: Дубай (RU + EN) | Формат: Reels 50 сек | Фишка: контраст нестабильность Дубая vs спокойствие Пхукета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ХУК: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Пустой офис DIFC. Текст: «Когда „план А“ перестал работать...»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ПРОБЛЕМА: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Человек смотрит новости, чемоданы. VO: «Дубай был безопасной гаванью. Был.»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Текст: Индекс недвижимости Дубая: -20%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[8-18]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ПЕРЕХОД: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Дрон-шот Пхукета. VO: «Пхукет. Ноль геополитических рисков. 8-12% доходность в $.»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Текст: Доходность: 8-12% в $ | Рост цен: 10-18%/год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[18-30]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ЛЕСТНИЦА: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Нарезка: студия → апартаменты → вилла → люкс-вилла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VO: «Кондо от $90K, апартаменты от $250K, виллы от $400K до $2M»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[30-42]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БРЕНД: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AI-дашборд, брокер. VO: «200+ сделок. AI-аналитика. Опыт до 20 лет.»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[42-50]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«Напишите „ПЛАН Б“ в директ → подборка за 24 часа»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Empty DIFC office. Text: «When your safe haven isn’t safe anymore...»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VO: «Dubai was the ultimate hub. But geopolitics doesn’t care about your portfolio.»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[8-18]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TRANSITION: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Phuket drone shot. VO: «Phuket. Zero geopolitical risk. 8-12% yields in USD.»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[18-30]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LADDER: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Condos $90K → Apartments $250K → Villas $400K-$2M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[30-42]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BRAND: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VO: «200+ deals. AI analytics. Up to 20 years experience.»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[42-50]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DM «PLAN B» → personalised selection in 24 hours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КРЕАТИВ 2: «ЦИФРЫ НЕ ВРУТ» (The Numbers Don’t Lie)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Целевая: все 3 аудитории | Формат: Reels 45 сек | Фишка: data-driven, анимированные графики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ХУК: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Чёрный экран, появляется «47%». VO: «Сорок семь процентов.»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КЕЙС: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«47% — ROI нашего клиента за 2 года. Покупка $140K → сегодня $185K + аренда»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[8-15]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СРАВНЕНИЕ: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Анимированные столбики: Дубай 4-6% (-20%), Бали 5-8% (риски), Пхукет 8-12% (+18%)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[15-28]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ЛЕСТНИЦА: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3 карточки: Студия $95K/10.1% → 2BR $260K/9.7% → Вилла $480K/11.2%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[28-38]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БРЕНД: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«Единственное агентство с AI-аналитикой. Мы не гадаем — мы считаем.»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[38-45]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«Напишите „ЦИФРЫ“ → бесплатный AI-отчёт»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Black screen → «47%». VO: «Forty-seven percent.»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CASE: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«One client’s ROI in 2 years. Bought $140K → now $185K + rental income»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[8-15]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COMPARE: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Animated bars: Dubai 4-6%, Bali 5-8%, Phuket 8-12%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[15-28]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LADDER: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Studio $95K/10.1% → 2BR $260K/9.7% → Villa $480K/11.2%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[28-38]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BRAND: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«The only Phuket agency with AI analytics. We don’t guess — we calculate.»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[38-45]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DM «NUMBERS» → free AI market report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КРЕАТИВ 3: «УТРО НА ПХУКЕТЕ» (A Morning in Phuket)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Целевая: все 3 аудитории | Формат: Reels 55 сек | Фишка: lifestyle + ценовая лестница через сцены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ХУК: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Будильник 7:00, за окном море. Текст: «Это не отпуск. Это ваша квартира.»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[3-12]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КОНДО: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Студия, балкон, кофе. VO: «От $90K. Когда не здесь — $800-1000/мес»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[12-22]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АПАРТАМЕНТЫ: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Семья завтракает, дети, бассейн. VO: «От $250K. Живёте зимой — сдаёте летом»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[22-32]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ВИЛЛА: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Дрон, бассейн, закат. VO: «От $400K. Топ-локации от $1M. Yield до 11%»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[32-42]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БРЕНД: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«Не каталог 300 объектов — а 3 лучших, подобранных аналитиками»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[42-55]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«Напишите „УТРО“ → подборка за 24 часа»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Alarm 7:00, sea view. «This isn’t a holiday. This is your apartment.»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[3-12]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CONDO: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From $90K. Rental $800-1,000/mo when you’re away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[12-22]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APARTMENT: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From $250K. Live in winter, rent in summer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[22-32]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VILLA: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From $400K. Prime from $1M. Up to 11% yield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[32-42]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BRAND: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«Not 300 listings — the 3 best, selected by analysts»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[42-55]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DM «MORNING» → personalised selection in 24 hours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КРЕАТИВ 4: «ПХУКЕТ vs ДУБАЙ» (Phuket vs Dubai)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Целевая: Дубай (RU+EN) + Австралия (адаптация) | Формат: Reels 45 сек | Фишка: split-screen сравнение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EN-версия (Dubai)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Split-screen: Dubai skyscrapers vs Phuket beach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«You moved to Dubai for safety and returns. How’s that going?»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[3-15]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TABLE: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Анимированная таблица: Yield, Price/sqm, Geopolitical risk, Cost of living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[15-25]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«Dubai studio $300K+ → Phuket studio $90K. Dubai flat $500K+ → Phuket villa $400K»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[25-35]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BRAND: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«200+ deals. AI analytics. Data-driven consultancy.»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[35-45]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DM «COMPARE» → free Dubai vs Phuket report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Адаптация для Австралии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Заменить Dubai → Sydney/Melbourne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«Sydney median: $1.1M → Phuket villa from $400K»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«Australian yields: 2-3% → Phuket: 8-12%»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Добавить: «4-hour flight from Australia»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ХУК: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«Вы переехали в Дубай ради безопасности. Как оно?»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[3-15]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СРАВНЕНИЕ: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Дубай 4-6%, от $5K/м², ракеты. Пхукет 8-12%, от $2K/м², 0 геополитики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[15-25]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ЦЕНЫ: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«За стоимость студии в Дубае — вилла с бассейном на Пхукете»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[25-35]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БРЕНД: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200+ сделок. AI-аналитика. Консалтинг, не продажи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[35-45]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«Напишите „СРАВНЕНИЕ“ → бесплатный отчёт»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КРЕАТИВ 5: «МЫ ОТГОВОРИЛИ» (We Said No)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Целевая: все 3 аудитории | Формат: Reels 50 сек | Фишка: антипродажа — доверие через отказ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ХУК: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Крупный план брокера. Текст: «Мы потеряли $35,000 комиссии. Специально.»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[3-12]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ИСТОРИЯ: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«Клиент хотел виллу $650K. AI показал проблемы застройщика.»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[12-20]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РЕЗУЛЬТАТ: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«Сказали: не покупайте. Через 8 мес. стройка встала. Клиент защищён.»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[20-30]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ПОЗИЦИЯ: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«Мы не продавцы. Мы аналитики. 200+ сделок.»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[30-42]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ЛЕСТНИЦА: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«300+ проектов → мы рекомендуем ~30. От $90K до $2M+»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[42-50]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«Напишите „ПРОВЕРКА“ → узнайте безопасные проекты»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EN-версия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[0-3]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«We lost $35,000 in commission. On purpose.»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[3-12]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STORY: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Client wanted $650K villa. AI flagged developer issues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[12-20]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Construction halted at 8 months. Client protected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[20-30]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POSITION: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«We’re analysts, not salespeople. 200+ deals.»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[30-42]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LADDER: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300+ projects → we recommend ~30. $90K to $2M+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088CC"/>
          <w:sz w:val="20"/>
          <w:szCs w:val="20"/>
        </w:rPr>
        <w:t xml:space="preserve">[42-50]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DM «CHECK» → discover safe investment projects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ЧАСТЬ 4: РЕКОМЕНДАЦИИ ПО ЗАПУСКУ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4.1. Структура кампании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Одна кампания → один Ad Set на каждый гео → все 5 креативов внутри каждого Ad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Гео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Интересы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Dubai 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UAE, 25-55, RU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estate, investment, relocation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Dubai 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UAE, 30-55, 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Property, wealth management, expat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Australia 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AU, 30-60, 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(адапт.)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investment, Thailand travel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4.2. CTA-кодовые слова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Каждый креатив имеет уникальное кодовое слово для отслеживания эффективности: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Креатив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План 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ПЛАН 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Цифры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ЦИФРЫ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Утро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УТРО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Сравнение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Проверка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4.3. Бюджет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Стартовый тест: $50-70/день на Ad Set = $150-210/день всего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Период теста: 7-10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Ожидаемый CPM (Reels, Dubai): $7-15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Ожидаемый CPC: $0.50-$2.00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Ожидаемый CPL через DM: $15-40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4.4. Что делать после теста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Побеждает «ПЛАН Б» → серия про relocation из Дубая (visa, schools, cost of living)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Побеждает «ЦИФРЫ» → серия с кейсами, ROI-калькуляторами, вебинарами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Побеждает «УТРО» → серия влогов, туров по районам, «день из жизни»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Побеждает «ПРОВЕРКА» → серия «красные флаги застройщиков»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 ценовым сегментам: отслеживать в CRM бюджеты лидов → отдельные кампании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4.5. Важно: деликатность по Дубаю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Допустимо: «геополитическая нестабильность», графики падения индексов (факты), пустые офисы, фраза «safe haven» про Пхукет.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НЕдопустимо: кадры военных действий, слова «война»/«бомбёжка» в рекламе, паникёрский тон, осуждение Дубая.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CC"/>
          <w:sz w:val="26"/>
          <w:szCs w:val="26"/>
        </w:rPr>
        <w:t xml:space="preserve">4.6. Чеклист производства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Видеоматериал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Дрон-шоты Пхукета (побережье, виллы сверху)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Интерьеры: студия, 2BR, вилла (разные ценовые категории)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Lifestyle-кадры: кофе, бассейн, семья, ноутбук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Кадры брокеров Tumanov Group (настоящие лица = доверие)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Графика и аудио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Анимированные цифры и графики в бренд-стиле (#0088CC, sans-serif)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Субтитры (белый текст с тенью)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Войсовер RU: мужской, спокойный, уверенный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Войсовер EN: мужской, neutral international accent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Фоновая музыка: лёгкая, ambient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Итого к производству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5 креативов × 2 языка = 10 видео + 1 адаптация для Австралии = 11 видео всего.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Tumanov Group | Креативный ресерч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088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2026-03-14T08:49:40.214Z</dcterms:created>
  <dcterms:modified xsi:type="dcterms:W3CDTF">2026-03-14T08:49:40.215Z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