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783FD" w14:textId="453DFF5E" w:rsidR="00271DF8" w:rsidRDefault="00E65C47">
      <w:pPr>
        <w:pBdr>
          <w:top w:val="nil"/>
          <w:left w:val="nil"/>
          <w:bottom w:val="nil"/>
          <w:right w:val="nil"/>
          <w:between w:val="nil"/>
        </w:pBdr>
        <w:spacing w:after="140" w:line="276" w:lineRule="auto"/>
        <w:rPr>
          <w:rFonts w:eastAsia="Liberation Serif" w:cs="Liberation Serif"/>
          <w:color w:val="000000"/>
        </w:rPr>
      </w:pPr>
      <w:r>
        <w:rPr>
          <w:noProof/>
        </w:rPr>
        <w:drawing>
          <wp:anchor distT="0" distB="0" distL="0" distR="0" simplePos="0" relativeHeight="251621376" behindDoc="0" locked="0" layoutInCell="1" hidden="0" allowOverlap="1" wp14:anchorId="6F8D1712" wp14:editId="767A83C6">
            <wp:simplePos x="0" y="0"/>
            <wp:positionH relativeFrom="page">
              <wp:align>left</wp:align>
            </wp:positionH>
            <wp:positionV relativeFrom="paragraph">
              <wp:posOffset>0</wp:posOffset>
            </wp:positionV>
            <wp:extent cx="1347470" cy="1035050"/>
            <wp:effectExtent l="0" t="0" r="5080" b="0"/>
            <wp:wrapSquare wrapText="bothSides" distT="0" distB="0" distL="0" distR="0"/>
            <wp:docPr id="1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1347470" cy="1035050"/>
                    </a:xfrm>
                    <a:prstGeom prst="rect">
                      <a:avLst/>
                    </a:prstGeom>
                    <a:ln/>
                  </pic:spPr>
                </pic:pic>
              </a:graphicData>
            </a:graphic>
          </wp:anchor>
        </w:drawing>
      </w:r>
      <w:r w:rsidR="00B40241">
        <w:rPr>
          <w:rFonts w:eastAsia="Liberation Serif" w:cs="Liberation Serif"/>
          <w:color w:val="000000"/>
        </w:rPr>
        <w:t xml:space="preserve">               </w:t>
      </w:r>
    </w:p>
    <w:p w14:paraId="42CF57AE" w14:textId="77777777" w:rsidR="00271DF8" w:rsidRDefault="00271DF8">
      <w:pPr>
        <w:pStyle w:val="Title"/>
        <w:spacing w:before="12" w:after="0"/>
        <w:rPr>
          <w:rFonts w:ascii="Cambria" w:eastAsia="Cambria" w:hAnsi="Cambria" w:cs="Cambria"/>
        </w:rPr>
      </w:pPr>
    </w:p>
    <w:p w14:paraId="5BFA9FA7" w14:textId="270C084C" w:rsidR="005F1708" w:rsidRPr="005F1708" w:rsidRDefault="00B40241" w:rsidP="00BD68B3">
      <w:pPr>
        <w:pStyle w:val="Title"/>
        <w:rPr>
          <w:rFonts w:hint="eastAsia"/>
        </w:rPr>
      </w:pPr>
      <w:r>
        <w:t>Cardiovascular</w:t>
      </w:r>
      <w:r w:rsidR="00BD68B3">
        <w:t xml:space="preserve"> Health</w:t>
      </w:r>
      <w:r>
        <w:t xml:space="preserve"> </w:t>
      </w:r>
      <w:r w:rsidRPr="00802523">
        <w:t>Monit</w:t>
      </w:r>
      <w:r w:rsidR="005F1708" w:rsidRPr="00802523">
        <w:t>oring</w:t>
      </w:r>
      <w:r w:rsidR="005F1708">
        <w:t xml:space="preserve"> </w:t>
      </w:r>
      <w:r>
        <w:t xml:space="preserve">System Using </w:t>
      </w:r>
      <w:r w:rsidR="005F1708">
        <w:t>IOMT</w:t>
      </w:r>
      <w:r>
        <w:t xml:space="preserve"> and </w:t>
      </w:r>
      <w:r w:rsidR="005F1708">
        <w:t>AI</w:t>
      </w:r>
    </w:p>
    <w:p w14:paraId="2E536452" w14:textId="77777777" w:rsidR="00271DF8" w:rsidRDefault="00B40241">
      <w:pPr>
        <w:spacing w:before="200" w:after="283"/>
        <w:jc w:val="center"/>
        <w:rPr>
          <w:rFonts w:hint="eastAsia"/>
          <w:sz w:val="28"/>
          <w:szCs w:val="28"/>
        </w:rPr>
      </w:pPr>
      <w:r>
        <w:rPr>
          <w:noProof/>
        </w:rPr>
        <w:drawing>
          <wp:anchor distT="0" distB="0" distL="0" distR="0" simplePos="0" relativeHeight="251624448" behindDoc="0" locked="0" layoutInCell="1" hidden="0" allowOverlap="1" wp14:anchorId="2D123369" wp14:editId="2E4B15B8">
            <wp:simplePos x="0" y="0"/>
            <wp:positionH relativeFrom="column">
              <wp:posOffset>2626360</wp:posOffset>
            </wp:positionH>
            <wp:positionV relativeFrom="paragraph">
              <wp:posOffset>184785</wp:posOffset>
            </wp:positionV>
            <wp:extent cx="1009650" cy="696595"/>
            <wp:effectExtent l="0" t="0" r="0" b="0"/>
            <wp:wrapSquare wrapText="bothSides" distT="0" distB="0" distL="0" distR="0"/>
            <wp:docPr id="1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t="14592"/>
                    <a:stretch>
                      <a:fillRect/>
                    </a:stretch>
                  </pic:blipFill>
                  <pic:spPr>
                    <a:xfrm>
                      <a:off x="0" y="0"/>
                      <a:ext cx="1009650" cy="696595"/>
                    </a:xfrm>
                    <a:prstGeom prst="rect">
                      <a:avLst/>
                    </a:prstGeom>
                    <a:ln/>
                  </pic:spPr>
                </pic:pic>
              </a:graphicData>
            </a:graphic>
          </wp:anchor>
        </w:drawing>
      </w:r>
    </w:p>
    <w:p w14:paraId="503C724F" w14:textId="77777777" w:rsidR="00271DF8" w:rsidRDefault="00271DF8">
      <w:pPr>
        <w:spacing w:before="200" w:after="283"/>
        <w:jc w:val="center"/>
        <w:rPr>
          <w:rFonts w:hint="eastAsia"/>
          <w:sz w:val="28"/>
          <w:szCs w:val="28"/>
        </w:rPr>
      </w:pPr>
    </w:p>
    <w:p w14:paraId="39FA1658" w14:textId="77777777" w:rsidR="00271DF8" w:rsidRDefault="00271DF8">
      <w:pPr>
        <w:spacing w:after="55"/>
        <w:jc w:val="center"/>
        <w:rPr>
          <w:rFonts w:hint="eastAsia"/>
          <w:b/>
          <w:sz w:val="28"/>
          <w:szCs w:val="28"/>
        </w:rPr>
      </w:pPr>
    </w:p>
    <w:p w14:paraId="4A37F90C" w14:textId="77777777" w:rsidR="00271DF8" w:rsidRDefault="00B40241">
      <w:pPr>
        <w:spacing w:after="55"/>
        <w:jc w:val="center"/>
        <w:rPr>
          <w:rFonts w:hint="eastAsia"/>
          <w:b/>
          <w:sz w:val="28"/>
          <w:szCs w:val="28"/>
        </w:rPr>
      </w:pPr>
      <w:r>
        <w:rPr>
          <w:b/>
          <w:sz w:val="28"/>
          <w:szCs w:val="28"/>
        </w:rPr>
        <w:t>By</w:t>
      </w:r>
    </w:p>
    <w:p w14:paraId="605A1B59" w14:textId="77777777" w:rsidR="00271DF8" w:rsidRDefault="00271DF8">
      <w:pPr>
        <w:spacing w:after="55"/>
        <w:jc w:val="center"/>
        <w:rPr>
          <w:rFonts w:hint="eastAsia"/>
          <w:b/>
          <w:sz w:val="28"/>
          <w:szCs w:val="28"/>
        </w:rPr>
      </w:pPr>
    </w:p>
    <w:p w14:paraId="7BD804F0" w14:textId="77777777" w:rsidR="00271DF8" w:rsidRDefault="00B40241">
      <w:pPr>
        <w:spacing w:after="55"/>
        <w:jc w:val="center"/>
        <w:rPr>
          <w:rFonts w:hint="eastAsia"/>
          <w:b/>
          <w:sz w:val="28"/>
          <w:szCs w:val="28"/>
        </w:rPr>
      </w:pPr>
      <w:r>
        <w:rPr>
          <w:b/>
          <w:sz w:val="28"/>
          <w:szCs w:val="28"/>
        </w:rPr>
        <w:t xml:space="preserve">Hala Abdeen Mostafa  </w:t>
      </w:r>
      <w:r>
        <w:rPr>
          <w:b/>
          <w:sz w:val="28"/>
          <w:szCs w:val="28"/>
        </w:rPr>
        <w:tab/>
      </w:r>
      <w:r>
        <w:rPr>
          <w:b/>
          <w:sz w:val="28"/>
          <w:szCs w:val="28"/>
        </w:rPr>
        <w:tab/>
      </w:r>
      <w:r>
        <w:rPr>
          <w:b/>
          <w:sz w:val="28"/>
          <w:szCs w:val="28"/>
        </w:rPr>
        <w:tab/>
        <w:t>202001392</w:t>
      </w:r>
    </w:p>
    <w:p w14:paraId="294262B3" w14:textId="77777777" w:rsidR="00271DF8" w:rsidRDefault="00B40241">
      <w:pPr>
        <w:spacing w:after="55"/>
        <w:jc w:val="center"/>
        <w:rPr>
          <w:rFonts w:hint="eastAsia"/>
          <w:b/>
          <w:sz w:val="28"/>
          <w:szCs w:val="28"/>
        </w:rPr>
      </w:pPr>
      <w:r>
        <w:rPr>
          <w:b/>
          <w:sz w:val="28"/>
          <w:szCs w:val="28"/>
        </w:rPr>
        <w:t>Eman Gamal Hussien</w:t>
      </w:r>
      <w:r>
        <w:rPr>
          <w:b/>
          <w:sz w:val="28"/>
          <w:szCs w:val="28"/>
        </w:rPr>
        <w:tab/>
      </w:r>
      <w:r>
        <w:rPr>
          <w:b/>
          <w:sz w:val="28"/>
          <w:szCs w:val="28"/>
        </w:rPr>
        <w:tab/>
      </w:r>
      <w:r>
        <w:rPr>
          <w:b/>
          <w:sz w:val="28"/>
          <w:szCs w:val="28"/>
        </w:rPr>
        <w:tab/>
        <w:t>202000135</w:t>
      </w:r>
    </w:p>
    <w:p w14:paraId="72D13C13" w14:textId="77777777" w:rsidR="00271DF8" w:rsidRDefault="00B40241">
      <w:pPr>
        <w:spacing w:after="55"/>
        <w:jc w:val="center"/>
        <w:rPr>
          <w:rFonts w:hint="eastAsia"/>
          <w:b/>
          <w:sz w:val="28"/>
          <w:szCs w:val="28"/>
        </w:rPr>
      </w:pPr>
      <w:r>
        <w:rPr>
          <w:b/>
          <w:sz w:val="28"/>
          <w:szCs w:val="28"/>
        </w:rPr>
        <w:t xml:space="preserve">Noor Allah Mohamed </w:t>
      </w:r>
      <w:r>
        <w:rPr>
          <w:b/>
          <w:sz w:val="28"/>
          <w:szCs w:val="28"/>
        </w:rPr>
        <w:tab/>
      </w:r>
      <w:r>
        <w:rPr>
          <w:b/>
          <w:sz w:val="28"/>
          <w:szCs w:val="28"/>
        </w:rPr>
        <w:tab/>
      </w:r>
      <w:r>
        <w:rPr>
          <w:b/>
          <w:sz w:val="28"/>
          <w:szCs w:val="28"/>
        </w:rPr>
        <w:tab/>
        <w:t>202000119</w:t>
      </w:r>
    </w:p>
    <w:p w14:paraId="5FFA96F1" w14:textId="712F28B3" w:rsidR="00271DF8" w:rsidRDefault="00B40241">
      <w:pPr>
        <w:spacing w:after="55"/>
        <w:rPr>
          <w:rFonts w:hint="eastAsia"/>
          <w:b/>
          <w:sz w:val="28"/>
          <w:szCs w:val="28"/>
        </w:rPr>
      </w:pPr>
      <w:r>
        <w:rPr>
          <w:b/>
          <w:sz w:val="28"/>
          <w:szCs w:val="28"/>
        </w:rPr>
        <w:t xml:space="preserve">                       </w:t>
      </w:r>
      <w:r w:rsidR="00DC0141">
        <w:rPr>
          <w:b/>
          <w:sz w:val="28"/>
          <w:szCs w:val="28"/>
        </w:rPr>
        <w:t xml:space="preserve">        </w:t>
      </w:r>
      <w:r>
        <w:rPr>
          <w:b/>
          <w:sz w:val="28"/>
          <w:szCs w:val="28"/>
        </w:rPr>
        <w:t xml:space="preserve">Mina Mohab Sodek </w:t>
      </w:r>
      <w:r>
        <w:rPr>
          <w:b/>
          <w:sz w:val="28"/>
          <w:szCs w:val="28"/>
        </w:rPr>
        <w:tab/>
      </w:r>
      <w:r>
        <w:rPr>
          <w:b/>
          <w:sz w:val="28"/>
          <w:szCs w:val="28"/>
        </w:rPr>
        <w:tab/>
      </w:r>
      <w:r w:rsidR="000538D2">
        <w:rPr>
          <w:b/>
          <w:sz w:val="28"/>
          <w:szCs w:val="28"/>
        </w:rPr>
        <w:t xml:space="preserve">          </w:t>
      </w:r>
      <w:r>
        <w:rPr>
          <w:b/>
          <w:sz w:val="28"/>
          <w:szCs w:val="28"/>
        </w:rPr>
        <w:t xml:space="preserve"> 202000557</w:t>
      </w:r>
    </w:p>
    <w:p w14:paraId="2B7D86ED" w14:textId="3EBCFA96" w:rsidR="00271DF8" w:rsidRDefault="00B40241">
      <w:pPr>
        <w:spacing w:after="55"/>
        <w:rPr>
          <w:rFonts w:hint="eastAsia"/>
          <w:b/>
          <w:sz w:val="28"/>
          <w:szCs w:val="28"/>
        </w:rPr>
      </w:pPr>
      <w:r>
        <w:rPr>
          <w:b/>
          <w:sz w:val="28"/>
          <w:szCs w:val="28"/>
        </w:rPr>
        <w:t xml:space="preserve">                       </w:t>
      </w:r>
      <w:r w:rsidR="00DC0141">
        <w:rPr>
          <w:b/>
          <w:sz w:val="28"/>
          <w:szCs w:val="28"/>
        </w:rPr>
        <w:t xml:space="preserve">        </w:t>
      </w:r>
      <w:r>
        <w:rPr>
          <w:b/>
          <w:sz w:val="28"/>
          <w:szCs w:val="28"/>
        </w:rPr>
        <w:t xml:space="preserve">Marwan Abd El Salam                </w:t>
      </w:r>
      <w:r w:rsidR="006C23B4">
        <w:rPr>
          <w:b/>
          <w:sz w:val="28"/>
          <w:szCs w:val="28"/>
        </w:rPr>
        <w:t xml:space="preserve">      </w:t>
      </w:r>
      <w:r>
        <w:rPr>
          <w:b/>
          <w:sz w:val="28"/>
          <w:szCs w:val="28"/>
        </w:rPr>
        <w:t xml:space="preserve"> 20190086 </w:t>
      </w:r>
    </w:p>
    <w:p w14:paraId="09ADF0BE" w14:textId="5B895925" w:rsidR="00271DF8" w:rsidRDefault="00B40241">
      <w:pPr>
        <w:spacing w:after="55"/>
        <w:rPr>
          <w:rFonts w:hint="eastAsia"/>
          <w:b/>
          <w:sz w:val="28"/>
          <w:szCs w:val="28"/>
        </w:rPr>
      </w:pPr>
      <w:r>
        <w:rPr>
          <w:b/>
          <w:sz w:val="28"/>
          <w:szCs w:val="28"/>
        </w:rPr>
        <w:t xml:space="preserve">                   </w:t>
      </w:r>
      <w:r w:rsidR="00DC0141">
        <w:rPr>
          <w:b/>
          <w:sz w:val="28"/>
          <w:szCs w:val="28"/>
        </w:rPr>
        <w:t xml:space="preserve">       </w:t>
      </w:r>
      <w:r w:rsidR="006C23B4">
        <w:rPr>
          <w:b/>
          <w:sz w:val="28"/>
          <w:szCs w:val="28"/>
        </w:rPr>
        <w:t xml:space="preserve"> </w:t>
      </w:r>
      <w:r>
        <w:rPr>
          <w:b/>
          <w:sz w:val="28"/>
          <w:szCs w:val="28"/>
        </w:rPr>
        <w:t xml:space="preserve">    Ahmed Khaled   </w:t>
      </w:r>
      <w:r>
        <w:rPr>
          <w:b/>
          <w:sz w:val="28"/>
          <w:szCs w:val="28"/>
        </w:rPr>
        <w:tab/>
      </w:r>
      <w:r>
        <w:rPr>
          <w:b/>
          <w:sz w:val="28"/>
          <w:szCs w:val="28"/>
        </w:rPr>
        <w:tab/>
        <w:t xml:space="preserve">                     201700264</w:t>
      </w:r>
    </w:p>
    <w:p w14:paraId="70F956CD" w14:textId="77777777" w:rsidR="00271DF8" w:rsidRDefault="00271DF8">
      <w:pPr>
        <w:spacing w:after="55"/>
        <w:jc w:val="center"/>
        <w:rPr>
          <w:rFonts w:hint="eastAsia"/>
          <w:sz w:val="28"/>
          <w:szCs w:val="28"/>
        </w:rPr>
      </w:pPr>
    </w:p>
    <w:p w14:paraId="2883F601" w14:textId="77777777" w:rsidR="00271DF8" w:rsidRDefault="00271DF8">
      <w:pPr>
        <w:spacing w:after="55"/>
        <w:jc w:val="center"/>
        <w:rPr>
          <w:rFonts w:hint="eastAsia"/>
          <w:sz w:val="28"/>
          <w:szCs w:val="28"/>
        </w:rPr>
      </w:pPr>
    </w:p>
    <w:p w14:paraId="69813DAE" w14:textId="77777777" w:rsidR="00271DF8" w:rsidRDefault="00B40241">
      <w:pPr>
        <w:spacing w:before="29" w:after="112"/>
        <w:jc w:val="center"/>
        <w:rPr>
          <w:rFonts w:hint="eastAsia"/>
          <w:sz w:val="28"/>
          <w:szCs w:val="28"/>
        </w:rPr>
      </w:pPr>
      <w:r>
        <w:rPr>
          <w:sz w:val="28"/>
          <w:szCs w:val="28"/>
        </w:rPr>
        <w:t>Under Supervision of</w:t>
      </w:r>
    </w:p>
    <w:p w14:paraId="1E283AB1" w14:textId="6CCB7A05" w:rsidR="00271DF8" w:rsidRDefault="00B40241">
      <w:pPr>
        <w:spacing w:before="29" w:after="112"/>
        <w:jc w:val="center"/>
        <w:rPr>
          <w:rFonts w:hint="eastAsia"/>
          <w:b/>
          <w:sz w:val="28"/>
          <w:szCs w:val="28"/>
        </w:rPr>
      </w:pPr>
      <w:r>
        <w:rPr>
          <w:b/>
          <w:sz w:val="28"/>
          <w:szCs w:val="28"/>
        </w:rPr>
        <w:t xml:space="preserve">Dr. </w:t>
      </w:r>
      <w:r w:rsidR="00E65C47">
        <w:rPr>
          <w:b/>
          <w:sz w:val="28"/>
          <w:szCs w:val="28"/>
        </w:rPr>
        <w:t>Mahmoud Hanafy</w:t>
      </w:r>
    </w:p>
    <w:p w14:paraId="08606328" w14:textId="77777777" w:rsidR="00271DF8" w:rsidRDefault="00271DF8">
      <w:pPr>
        <w:spacing w:before="29" w:after="112"/>
        <w:jc w:val="center"/>
        <w:rPr>
          <w:rFonts w:eastAsia="Liberation Serif" w:cs="Liberation Serif"/>
          <w:color w:val="000000"/>
        </w:rPr>
      </w:pPr>
    </w:p>
    <w:p w14:paraId="74C8BA9D" w14:textId="3C02A4CD" w:rsidR="00271DF8" w:rsidRDefault="00B40241">
      <w:pPr>
        <w:spacing w:before="29" w:after="112"/>
        <w:jc w:val="center"/>
        <w:rPr>
          <w:rFonts w:hint="eastAsia"/>
          <w:sz w:val="28"/>
          <w:szCs w:val="28"/>
        </w:rPr>
      </w:pPr>
      <w:r>
        <w:rPr>
          <w:sz w:val="28"/>
          <w:szCs w:val="28"/>
        </w:rPr>
        <w:t xml:space="preserve">A </w:t>
      </w:r>
      <w:r w:rsidR="003A7224">
        <w:rPr>
          <w:sz w:val="28"/>
          <w:szCs w:val="28"/>
        </w:rPr>
        <w:t>Project</w:t>
      </w:r>
      <w:r>
        <w:rPr>
          <w:sz w:val="28"/>
          <w:szCs w:val="28"/>
        </w:rPr>
        <w:t xml:space="preserve"> submitted to</w:t>
      </w:r>
    </w:p>
    <w:p w14:paraId="53AC0502" w14:textId="77777777" w:rsidR="00271DF8" w:rsidRDefault="00B40241">
      <w:pPr>
        <w:spacing w:before="29" w:after="112"/>
        <w:jc w:val="center"/>
        <w:rPr>
          <w:rFonts w:hint="eastAsia"/>
          <w:sz w:val="28"/>
          <w:szCs w:val="28"/>
        </w:rPr>
      </w:pPr>
      <w:r>
        <w:rPr>
          <w:b/>
          <w:sz w:val="28"/>
          <w:szCs w:val="28"/>
        </w:rPr>
        <w:t>Canadian International College</w:t>
      </w:r>
    </w:p>
    <w:p w14:paraId="0948EDD4" w14:textId="77777777" w:rsidR="00271DF8" w:rsidRDefault="00271DF8">
      <w:pPr>
        <w:jc w:val="center"/>
        <w:rPr>
          <w:rFonts w:hint="eastAsia"/>
          <w:sz w:val="28"/>
          <w:szCs w:val="28"/>
        </w:rPr>
      </w:pPr>
    </w:p>
    <w:p w14:paraId="4DD89829" w14:textId="77777777" w:rsidR="00271DF8" w:rsidRDefault="00B40241">
      <w:pPr>
        <w:jc w:val="center"/>
        <w:rPr>
          <w:rFonts w:hint="eastAsia"/>
          <w:sz w:val="28"/>
          <w:szCs w:val="28"/>
        </w:rPr>
      </w:pPr>
      <w:r>
        <w:rPr>
          <w:sz w:val="28"/>
          <w:szCs w:val="28"/>
        </w:rPr>
        <w:t>In Partial Fulfillment of the</w:t>
      </w:r>
    </w:p>
    <w:p w14:paraId="095234F0" w14:textId="77777777" w:rsidR="00271DF8" w:rsidRDefault="00B40241">
      <w:pPr>
        <w:jc w:val="center"/>
        <w:rPr>
          <w:rFonts w:hint="eastAsia"/>
          <w:sz w:val="28"/>
          <w:szCs w:val="28"/>
        </w:rPr>
      </w:pPr>
      <w:r>
        <w:rPr>
          <w:sz w:val="28"/>
          <w:szCs w:val="28"/>
        </w:rPr>
        <w:t>Requirements for the Degree of Bachelor in</w:t>
      </w:r>
    </w:p>
    <w:p w14:paraId="31C59F13" w14:textId="77777777" w:rsidR="00271DF8" w:rsidRDefault="00B40241">
      <w:pPr>
        <w:jc w:val="center"/>
        <w:rPr>
          <w:rFonts w:hint="eastAsia"/>
          <w:sz w:val="28"/>
          <w:szCs w:val="28"/>
        </w:rPr>
      </w:pPr>
      <w:r>
        <w:rPr>
          <w:b/>
          <w:sz w:val="28"/>
          <w:szCs w:val="28"/>
        </w:rPr>
        <w:t>Electronics and Communication Engineering</w:t>
      </w:r>
    </w:p>
    <w:p w14:paraId="0574651C" w14:textId="77777777" w:rsidR="00271DF8" w:rsidRDefault="00271DF8">
      <w:pPr>
        <w:spacing w:before="200" w:after="283"/>
        <w:jc w:val="center"/>
        <w:rPr>
          <w:rFonts w:hint="eastAsia"/>
          <w:sz w:val="28"/>
          <w:szCs w:val="28"/>
        </w:rPr>
      </w:pPr>
    </w:p>
    <w:p w14:paraId="5D57A867" w14:textId="77777777" w:rsidR="00271DF8" w:rsidRDefault="00B40241">
      <w:pPr>
        <w:jc w:val="center"/>
        <w:rPr>
          <w:rFonts w:hint="eastAsia"/>
          <w:sz w:val="28"/>
          <w:szCs w:val="28"/>
        </w:rPr>
      </w:pPr>
      <w:r>
        <w:rPr>
          <w:sz w:val="28"/>
          <w:szCs w:val="28"/>
        </w:rPr>
        <w:t>CANADIAN INTERNATIONAL COLLEGE</w:t>
      </w:r>
    </w:p>
    <w:p w14:paraId="06E47155" w14:textId="77777777" w:rsidR="00271DF8" w:rsidRDefault="00B40241">
      <w:pPr>
        <w:jc w:val="center"/>
        <w:rPr>
          <w:rFonts w:hint="eastAsia"/>
          <w:sz w:val="28"/>
          <w:szCs w:val="28"/>
        </w:rPr>
      </w:pPr>
      <w:r>
        <w:rPr>
          <w:sz w:val="28"/>
          <w:szCs w:val="28"/>
        </w:rPr>
        <w:t>CAIRO, EGYPT</w:t>
      </w:r>
    </w:p>
    <w:p w14:paraId="170D1CE7" w14:textId="34CD9B07" w:rsidR="00271DF8" w:rsidRDefault="00B40241" w:rsidP="006A0894">
      <w:pPr>
        <w:jc w:val="center"/>
        <w:rPr>
          <w:rFonts w:hint="eastAsia"/>
          <w:sz w:val="28"/>
          <w:szCs w:val="28"/>
        </w:rPr>
      </w:pPr>
      <w:r>
        <w:rPr>
          <w:sz w:val="28"/>
          <w:szCs w:val="28"/>
        </w:rPr>
        <w:t>2024-2025</w:t>
      </w:r>
    </w:p>
    <w:p w14:paraId="6D1A78AC" w14:textId="77777777" w:rsidR="00271DF8" w:rsidRDefault="00271DF8">
      <w:pPr>
        <w:spacing w:before="200" w:after="283"/>
        <w:rPr>
          <w:rFonts w:hint="eastAsia"/>
          <w:sz w:val="28"/>
          <w:szCs w:val="28"/>
        </w:rPr>
      </w:pPr>
    </w:p>
    <w:p w14:paraId="2B944583" w14:textId="77777777" w:rsidR="00271DF8" w:rsidRDefault="00B40241">
      <w:pPr>
        <w:pStyle w:val="Heading3"/>
        <w:spacing w:after="283" w:line="360" w:lineRule="auto"/>
        <w:rPr>
          <w:sz w:val="32"/>
          <w:szCs w:val="32"/>
        </w:rPr>
      </w:pPr>
      <w:bookmarkStart w:id="0" w:name="_Toc190105558"/>
      <w:bookmarkStart w:id="1" w:name="_Toc200754816"/>
      <w:bookmarkStart w:id="2" w:name="_Toc200755044"/>
      <w:bookmarkStart w:id="3" w:name="_Toc200755306"/>
      <w:bookmarkStart w:id="4" w:name="_Toc200759934"/>
      <w:r w:rsidRPr="00802523">
        <w:rPr>
          <w:rStyle w:val="Heading1Char"/>
        </w:rPr>
        <w:t>Abstract</w:t>
      </w:r>
      <w:bookmarkEnd w:id="0"/>
      <w:bookmarkEnd w:id="1"/>
      <w:bookmarkEnd w:id="2"/>
      <w:bookmarkEnd w:id="3"/>
      <w:bookmarkEnd w:id="4"/>
    </w:p>
    <w:p w14:paraId="7022B9AB" w14:textId="0626502F" w:rsidR="00271DF8" w:rsidRDefault="005403A4" w:rsidP="009D1C0A">
      <w:pPr>
        <w:pStyle w:val="paragraghfinal"/>
      </w:pPr>
      <w:r>
        <w:t xml:space="preserve"> </w:t>
      </w:r>
      <w:r w:rsidR="00B40241">
        <w:t>The integration of the Internet of Medical Things (</w:t>
      </w:r>
      <w:r w:rsidR="007E3BA7">
        <w:t>IOMT</w:t>
      </w:r>
      <w:r w:rsidR="00B40241">
        <w:t xml:space="preserve">) and artificial intelligence (AI) has revolutionized modern healthcare, providing real-time monitoring, advanced analytics, and improved accessibility to critical health data. This graduation project focuses on the development of an </w:t>
      </w:r>
      <w:r w:rsidR="008A4B33">
        <w:t>IOMT</w:t>
      </w:r>
      <w:r w:rsidR="00B40241">
        <w:t>-enabled wearable device designed to monitor patients' vital signs using advanced sensors. The collected data is transmitted to a cloud-based AI model, which processes and classifies the patient's condition.</w:t>
      </w:r>
    </w:p>
    <w:p w14:paraId="7D89B58A" w14:textId="77777777" w:rsidR="00403D2B" w:rsidRDefault="00B40241" w:rsidP="001E16DC">
      <w:pPr>
        <w:pStyle w:val="paragraghfinal"/>
      </w:pPr>
      <w:r>
        <w:t>The AI model leverages machine learning algorithms to detect patterns, anomalies, and potential health risks, delivering accurate classifications of the patient’s health status. The results are then sent back to a mobile application, where patients can access real-time updates about their health, including alerts and actionable recommendations.</w:t>
      </w:r>
    </w:p>
    <w:p w14:paraId="64C010AE" w14:textId="4C33E29E" w:rsidR="00271DF8" w:rsidRDefault="00B40241" w:rsidP="001E16DC">
      <w:pPr>
        <w:pStyle w:val="paragraghfinal"/>
      </w:pPr>
      <w:r>
        <w:t xml:space="preserve">This system ensures proactive healthcare management by enabling early detection of health issues and reducing the dependency on frequent hospital visits. It also empowers patients to take control of their health while streamlining the communication between patients and healthcare providers. The proposed solution demonstrates how </w:t>
      </w:r>
      <w:r w:rsidR="005F1708">
        <w:t>IOMT</w:t>
      </w:r>
      <w:r>
        <w:t xml:space="preserve"> and AI can work together to create a seamless, intelligent, and patient-centric healthcare system, paving the way for more efficient and accessible medical care.</w:t>
      </w:r>
    </w:p>
    <w:p w14:paraId="374CC4B2" w14:textId="77777777" w:rsidR="00271DF8" w:rsidRDefault="00271DF8">
      <w:pPr>
        <w:spacing w:before="200" w:after="283" w:line="360" w:lineRule="auto"/>
        <w:rPr>
          <w:rFonts w:eastAsia="Liberation Serif" w:cs="Liberation Serif"/>
          <w:color w:val="000000"/>
          <w:sz w:val="28"/>
          <w:szCs w:val="28"/>
        </w:rPr>
      </w:pPr>
    </w:p>
    <w:p w14:paraId="1722A035" w14:textId="77777777" w:rsidR="00271DF8" w:rsidRDefault="00271DF8">
      <w:pPr>
        <w:spacing w:before="200" w:after="283" w:line="360" w:lineRule="auto"/>
        <w:rPr>
          <w:rFonts w:eastAsia="Liberation Serif" w:cs="Liberation Serif"/>
          <w:color w:val="000000"/>
          <w:sz w:val="28"/>
          <w:szCs w:val="28"/>
        </w:rPr>
      </w:pPr>
    </w:p>
    <w:p w14:paraId="2668C5EE" w14:textId="77777777" w:rsidR="00271DF8" w:rsidRDefault="00271DF8">
      <w:pPr>
        <w:spacing w:before="200" w:after="283" w:line="360" w:lineRule="auto"/>
        <w:rPr>
          <w:rFonts w:eastAsia="Liberation Serif" w:cs="Liberation Serif"/>
          <w:color w:val="000000"/>
          <w:sz w:val="28"/>
          <w:szCs w:val="28"/>
        </w:rPr>
      </w:pPr>
    </w:p>
    <w:p w14:paraId="1C7E098A" w14:textId="77777777" w:rsidR="00271DF8" w:rsidRDefault="00271DF8">
      <w:pPr>
        <w:spacing w:before="200" w:after="283"/>
        <w:rPr>
          <w:rFonts w:hint="eastAsia"/>
          <w:sz w:val="28"/>
          <w:szCs w:val="28"/>
        </w:rPr>
      </w:pPr>
    </w:p>
    <w:p w14:paraId="5AD31AEE" w14:textId="77777777" w:rsidR="009D1C0A" w:rsidRDefault="009D1C0A" w:rsidP="00AA5BA9">
      <w:pPr>
        <w:spacing w:before="200" w:after="283"/>
        <w:rPr>
          <w:rFonts w:ascii="Calibri" w:eastAsia="Calibri" w:hAnsi="Calibri" w:cs="Calibri"/>
          <w:b/>
          <w:color w:val="4F81BD"/>
          <w:sz w:val="32"/>
          <w:szCs w:val="32"/>
        </w:rPr>
      </w:pPr>
    </w:p>
    <w:p w14:paraId="409AAA20" w14:textId="77777777" w:rsidR="009D1C0A" w:rsidRDefault="009D1C0A" w:rsidP="00AA5BA9">
      <w:pPr>
        <w:spacing w:before="200" w:after="283"/>
        <w:rPr>
          <w:rFonts w:ascii="Calibri" w:eastAsia="Calibri" w:hAnsi="Calibri" w:cs="Calibri"/>
          <w:b/>
          <w:color w:val="4F81BD"/>
          <w:sz w:val="32"/>
          <w:szCs w:val="32"/>
        </w:rPr>
      </w:pPr>
    </w:p>
    <w:p w14:paraId="60CE7473" w14:textId="77777777" w:rsidR="006A0894" w:rsidRDefault="006A0894" w:rsidP="00AA5BA9">
      <w:pPr>
        <w:spacing w:before="200" w:after="283"/>
        <w:rPr>
          <w:rFonts w:ascii="Calibri" w:eastAsia="Calibri" w:hAnsi="Calibri" w:cs="Calibri"/>
          <w:b/>
          <w:color w:val="4F81BD"/>
          <w:sz w:val="32"/>
          <w:szCs w:val="32"/>
        </w:rPr>
      </w:pPr>
    </w:p>
    <w:p w14:paraId="69C447D7" w14:textId="77777777" w:rsidR="006A0894" w:rsidRDefault="006A0894" w:rsidP="00AA5BA9">
      <w:pPr>
        <w:spacing w:before="200" w:after="283"/>
        <w:rPr>
          <w:rFonts w:ascii="Calibri" w:eastAsia="Calibri" w:hAnsi="Calibri" w:cs="Calibri"/>
          <w:b/>
          <w:color w:val="4F81BD"/>
          <w:sz w:val="32"/>
          <w:szCs w:val="32"/>
        </w:rPr>
      </w:pPr>
    </w:p>
    <w:p w14:paraId="5C4B89A2" w14:textId="6FBCFF4A" w:rsidR="00AA5BA9" w:rsidRPr="00E14E6A" w:rsidRDefault="00B40241" w:rsidP="00AA5BA9">
      <w:pPr>
        <w:spacing w:before="200" w:after="283"/>
        <w:rPr>
          <w:rFonts w:ascii="Calibri" w:eastAsia="Calibri" w:hAnsi="Calibri" w:cs="Calibri"/>
          <w:b/>
          <w:bCs/>
          <w:color w:val="4F81BD"/>
          <w:sz w:val="32"/>
          <w:szCs w:val="32"/>
        </w:rPr>
      </w:pPr>
      <w:r w:rsidRPr="00E14E6A">
        <w:rPr>
          <w:rStyle w:val="Heading1Char"/>
          <w:b/>
          <w:bCs/>
        </w:rPr>
        <w:t>Acknowledgments</w:t>
      </w:r>
      <w:r w:rsidR="00AA5BA9" w:rsidRPr="00E14E6A">
        <w:rPr>
          <w:rFonts w:ascii="Calibri" w:eastAsia="Calibri" w:hAnsi="Calibri" w:cs="Calibri"/>
          <w:b/>
          <w:bCs/>
          <w:color w:val="4F81BD"/>
          <w:sz w:val="32"/>
          <w:szCs w:val="32"/>
        </w:rPr>
        <w:t xml:space="preserve">   </w:t>
      </w:r>
    </w:p>
    <w:p w14:paraId="3A3F6AA7" w14:textId="0891A997" w:rsidR="00271DF8" w:rsidRPr="0049379D" w:rsidRDefault="00B40241" w:rsidP="00403D2B">
      <w:pPr>
        <w:pStyle w:val="paragraghfinal"/>
        <w:rPr>
          <w:rFonts w:ascii="Calibri" w:eastAsia="Calibri" w:hAnsi="Calibri" w:cs="Calibri"/>
          <w:b/>
          <w:color w:val="4F81BD"/>
          <w:sz w:val="32"/>
          <w:szCs w:val="32"/>
        </w:rPr>
      </w:pPr>
      <w:r>
        <w:t>First, we have to thank our project supervisor, Dr.</w:t>
      </w:r>
      <w:r w:rsidR="009C36E3">
        <w:t xml:space="preserve"> Mahmoud Hanafy</w:t>
      </w:r>
      <w:r>
        <w:t xml:space="preserve">. Without his assistance and dedicated involvement in every step throughout the process, we would </w:t>
      </w:r>
      <w:r w:rsidR="003A7224">
        <w:t>never have</w:t>
      </w:r>
      <w:r>
        <w:t xml:space="preserve"> accomplished what has been accomplished. We would like to Thank you very much for your support and understanding. Adding to that, our time at CIC has been highly productive, and working with the department's Doctors </w:t>
      </w:r>
      <w:r w:rsidR="003A7224">
        <w:t>and TAs</w:t>
      </w:r>
      <w:r>
        <w:t xml:space="preserve"> was an extraordinary </w:t>
      </w:r>
      <w:r w:rsidR="0049362C">
        <w:t>experience. Als</w:t>
      </w:r>
      <w:r w:rsidR="0049362C">
        <w:rPr>
          <w:rFonts w:hint="eastAsia"/>
        </w:rPr>
        <w:t>o</w:t>
      </w:r>
      <w:r>
        <w:t>, we want to thank our families that without them we would not being here accomplished every step in our life.</w:t>
      </w:r>
    </w:p>
    <w:p w14:paraId="2DEB4EF4" w14:textId="77777777" w:rsidR="00271DF8" w:rsidRDefault="00271DF8">
      <w:pPr>
        <w:spacing w:before="200" w:after="283"/>
        <w:rPr>
          <w:rFonts w:eastAsia="Liberation Serif" w:cs="Liberation Serif"/>
          <w:color w:val="000000"/>
          <w:sz w:val="28"/>
          <w:szCs w:val="28"/>
        </w:rPr>
      </w:pPr>
    </w:p>
    <w:p w14:paraId="3740A8A7" w14:textId="77777777" w:rsidR="00271DF8" w:rsidRDefault="00271DF8">
      <w:pPr>
        <w:spacing w:before="200" w:after="283"/>
        <w:rPr>
          <w:rFonts w:eastAsia="Liberation Serif" w:cs="Liberation Serif"/>
          <w:color w:val="000000"/>
          <w:sz w:val="28"/>
          <w:szCs w:val="28"/>
        </w:rPr>
      </w:pPr>
    </w:p>
    <w:p w14:paraId="4692E97B" w14:textId="77777777" w:rsidR="00271DF8" w:rsidRDefault="00271DF8">
      <w:pPr>
        <w:spacing w:before="200" w:after="283"/>
        <w:rPr>
          <w:rFonts w:eastAsia="Liberation Serif" w:cs="Liberation Serif"/>
          <w:color w:val="000000"/>
          <w:sz w:val="28"/>
          <w:szCs w:val="28"/>
        </w:rPr>
      </w:pPr>
    </w:p>
    <w:p w14:paraId="0D13F338" w14:textId="77777777" w:rsidR="00271DF8" w:rsidRDefault="00271DF8">
      <w:pPr>
        <w:spacing w:before="200" w:after="283"/>
        <w:rPr>
          <w:rFonts w:hint="eastAsia"/>
          <w:sz w:val="28"/>
          <w:szCs w:val="28"/>
        </w:rPr>
      </w:pPr>
    </w:p>
    <w:p w14:paraId="51667586" w14:textId="77777777" w:rsidR="00271DF8" w:rsidRDefault="00271DF8">
      <w:pPr>
        <w:spacing w:before="200" w:after="283"/>
        <w:rPr>
          <w:rFonts w:hint="eastAsia"/>
          <w:sz w:val="28"/>
          <w:szCs w:val="28"/>
        </w:rPr>
      </w:pPr>
    </w:p>
    <w:p w14:paraId="62B768C6" w14:textId="77777777" w:rsidR="00271DF8" w:rsidRDefault="00271DF8">
      <w:pPr>
        <w:spacing w:before="200" w:after="283"/>
        <w:rPr>
          <w:rFonts w:hint="eastAsia"/>
          <w:sz w:val="28"/>
          <w:szCs w:val="28"/>
        </w:rPr>
      </w:pPr>
    </w:p>
    <w:p w14:paraId="313B5EA1" w14:textId="77777777" w:rsidR="00271DF8" w:rsidRDefault="00271DF8">
      <w:pPr>
        <w:spacing w:before="200" w:after="283"/>
        <w:rPr>
          <w:rFonts w:hint="eastAsia"/>
          <w:sz w:val="28"/>
          <w:szCs w:val="28"/>
        </w:rPr>
      </w:pPr>
    </w:p>
    <w:p w14:paraId="4DAA1324" w14:textId="77777777" w:rsidR="00271DF8" w:rsidRDefault="00271DF8">
      <w:pPr>
        <w:spacing w:before="200" w:after="283" w:line="360" w:lineRule="auto"/>
        <w:rPr>
          <w:rFonts w:hint="eastAsia"/>
          <w:sz w:val="28"/>
          <w:szCs w:val="28"/>
        </w:rPr>
      </w:pPr>
    </w:p>
    <w:p w14:paraId="10AD1EF4" w14:textId="77777777" w:rsidR="00271DF8" w:rsidRDefault="00271DF8">
      <w:pPr>
        <w:spacing w:before="200" w:after="283"/>
        <w:rPr>
          <w:rFonts w:hint="eastAsia"/>
          <w:sz w:val="28"/>
          <w:szCs w:val="28"/>
        </w:rPr>
      </w:pPr>
    </w:p>
    <w:p w14:paraId="5C892612" w14:textId="77777777" w:rsidR="00271DF8" w:rsidRDefault="00271DF8">
      <w:pPr>
        <w:spacing w:before="200" w:after="283" w:line="360" w:lineRule="auto"/>
        <w:rPr>
          <w:rFonts w:hint="eastAsia"/>
          <w:sz w:val="28"/>
          <w:szCs w:val="28"/>
        </w:rPr>
      </w:pPr>
    </w:p>
    <w:p w14:paraId="06C08C88" w14:textId="77777777" w:rsidR="00991A5F" w:rsidRDefault="00991A5F">
      <w:pPr>
        <w:spacing w:before="200" w:after="283" w:line="360" w:lineRule="auto"/>
        <w:rPr>
          <w:rFonts w:hint="eastAsia"/>
          <w:sz w:val="28"/>
          <w:szCs w:val="28"/>
        </w:rPr>
      </w:pPr>
    </w:p>
    <w:p w14:paraId="1486598F" w14:textId="77777777" w:rsidR="00271DF8" w:rsidRDefault="00271DF8">
      <w:pPr>
        <w:spacing w:before="200" w:after="283" w:line="360" w:lineRule="auto"/>
        <w:rPr>
          <w:rFonts w:hint="eastAsia"/>
          <w:sz w:val="28"/>
          <w:szCs w:val="28"/>
        </w:rPr>
      </w:pPr>
    </w:p>
    <w:p w14:paraId="031E44E6" w14:textId="77777777" w:rsidR="00271DF8" w:rsidRDefault="00271DF8">
      <w:pPr>
        <w:spacing w:before="200" w:after="283"/>
        <w:rPr>
          <w:rFonts w:hint="eastAsia"/>
          <w:sz w:val="28"/>
          <w:szCs w:val="28"/>
        </w:rPr>
      </w:pPr>
    </w:p>
    <w:sdt>
      <w:sdtPr>
        <w:rPr>
          <w:rFonts w:ascii="Liberation Serif" w:eastAsia="NSimSun" w:hAnsi="Liberation Serif" w:cs="Lucida Sans"/>
          <w:b w:val="0"/>
          <w:bCs w:val="0"/>
          <w:color w:val="auto"/>
          <w:sz w:val="24"/>
          <w:szCs w:val="24"/>
        </w:rPr>
        <w:id w:val="-837229510"/>
        <w:docPartObj>
          <w:docPartGallery w:val="Table of Contents"/>
          <w:docPartUnique/>
        </w:docPartObj>
      </w:sdtPr>
      <w:sdtEndPr>
        <w:rPr>
          <w:noProof/>
        </w:rPr>
      </w:sdtEndPr>
      <w:sdtContent>
        <w:p w14:paraId="78EBC5E9" w14:textId="35526621" w:rsidR="009971FA" w:rsidRDefault="009971FA">
          <w:pPr>
            <w:pStyle w:val="TOCHeading"/>
          </w:pPr>
          <w:r>
            <w:t>Contents</w:t>
          </w:r>
          <w:r w:rsidR="00093121">
            <w:t xml:space="preserve"> </w:t>
          </w:r>
        </w:p>
        <w:p w14:paraId="182565D3" w14:textId="70CCDE36" w:rsidR="00093121" w:rsidRDefault="009971FA">
          <w:pPr>
            <w:pStyle w:val="TOC3"/>
            <w:tabs>
              <w:tab w:val="right" w:leader="dot" w:pos="9962"/>
            </w:tabs>
            <w:rPr>
              <w:rFonts w:asciiTheme="minorHAnsi" w:eastAsiaTheme="minorEastAsia" w:hAnsiTheme="minorHAnsi" w:cstheme="minorBidi"/>
              <w:noProof/>
              <w:szCs w:val="24"/>
              <w:lang w:eastAsia="en-US" w:bidi="ar-SA"/>
              <w14:ligatures w14:val="standardContextual"/>
            </w:rPr>
          </w:pPr>
          <w:r>
            <w:fldChar w:fldCharType="begin"/>
          </w:r>
          <w:r>
            <w:instrText xml:space="preserve"> TOC \o "1-3" \h \z \u </w:instrText>
          </w:r>
          <w:r>
            <w:fldChar w:fldCharType="separate"/>
          </w:r>
          <w:hyperlink w:anchor="_Toc200759934" w:history="1">
            <w:r w:rsidR="00093121" w:rsidRPr="00E439E1">
              <w:rPr>
                <w:rStyle w:val="Hyperlink"/>
                <w:rFonts w:ascii="Aptos Display" w:hAnsi="Aptos Display" w:cs="0"/>
                <w:noProof/>
              </w:rPr>
              <w:t>Abstract</w:t>
            </w:r>
            <w:r w:rsidR="00093121">
              <w:rPr>
                <w:noProof/>
                <w:webHidden/>
              </w:rPr>
              <w:tab/>
            </w:r>
            <w:r w:rsidR="00093121">
              <w:rPr>
                <w:noProof/>
                <w:webHidden/>
              </w:rPr>
              <w:fldChar w:fldCharType="begin"/>
            </w:r>
            <w:r w:rsidR="00093121">
              <w:rPr>
                <w:noProof/>
                <w:webHidden/>
              </w:rPr>
              <w:instrText xml:space="preserve"> PAGEREF _Toc200759934 \h </w:instrText>
            </w:r>
            <w:r w:rsidR="00093121">
              <w:rPr>
                <w:noProof/>
                <w:webHidden/>
              </w:rPr>
            </w:r>
            <w:r w:rsidR="00093121">
              <w:rPr>
                <w:noProof/>
                <w:webHidden/>
              </w:rPr>
              <w:fldChar w:fldCharType="separate"/>
            </w:r>
            <w:r w:rsidR="000A360E">
              <w:rPr>
                <w:rFonts w:hint="eastAsia"/>
                <w:noProof/>
                <w:webHidden/>
              </w:rPr>
              <w:t>2</w:t>
            </w:r>
            <w:r w:rsidR="00093121">
              <w:rPr>
                <w:noProof/>
                <w:webHidden/>
              </w:rPr>
              <w:fldChar w:fldCharType="end"/>
            </w:r>
          </w:hyperlink>
        </w:p>
        <w:p w14:paraId="6DC00BBE" w14:textId="21571663"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35" w:history="1">
            <w:r w:rsidRPr="00E439E1">
              <w:rPr>
                <w:rStyle w:val="Hyperlink"/>
                <w:rFonts w:ascii="Aptos Display" w:hAnsi="Aptos Display" w:cs="0"/>
                <w:noProof/>
              </w:rPr>
              <w:t>Chapter 1: (Introduction)</w:t>
            </w:r>
            <w:r>
              <w:rPr>
                <w:noProof/>
                <w:webHidden/>
              </w:rPr>
              <w:tab/>
            </w:r>
            <w:r>
              <w:rPr>
                <w:noProof/>
                <w:webHidden/>
              </w:rPr>
              <w:fldChar w:fldCharType="begin"/>
            </w:r>
            <w:r>
              <w:rPr>
                <w:noProof/>
                <w:webHidden/>
              </w:rPr>
              <w:instrText xml:space="preserve"> PAGEREF _Toc200759935 \h </w:instrText>
            </w:r>
            <w:r>
              <w:rPr>
                <w:noProof/>
                <w:webHidden/>
              </w:rPr>
            </w:r>
            <w:r>
              <w:rPr>
                <w:noProof/>
                <w:webHidden/>
              </w:rPr>
              <w:fldChar w:fldCharType="separate"/>
            </w:r>
            <w:r w:rsidR="000A360E">
              <w:rPr>
                <w:rFonts w:hint="eastAsia"/>
                <w:noProof/>
                <w:webHidden/>
              </w:rPr>
              <w:t>9</w:t>
            </w:r>
            <w:r>
              <w:rPr>
                <w:noProof/>
                <w:webHidden/>
              </w:rPr>
              <w:fldChar w:fldCharType="end"/>
            </w:r>
          </w:hyperlink>
        </w:p>
        <w:p w14:paraId="7B8F6BC9" w14:textId="724E4F74" w:rsidR="00093121" w:rsidRDefault="00093121">
          <w:pPr>
            <w:pStyle w:val="TOC1"/>
            <w:tabs>
              <w:tab w:val="left" w:pos="720"/>
              <w:tab w:val="right" w:leader="dot" w:pos="9962"/>
            </w:tabs>
            <w:rPr>
              <w:rFonts w:asciiTheme="minorHAnsi" w:eastAsiaTheme="minorEastAsia" w:hAnsiTheme="minorHAnsi" w:cstheme="minorBidi"/>
              <w:noProof/>
              <w:lang w:eastAsia="en-US" w:bidi="ar-SA"/>
              <w14:ligatures w14:val="standardContextual"/>
            </w:rPr>
          </w:pPr>
          <w:hyperlink w:anchor="_Toc200759936" w:history="1">
            <w:r w:rsidRPr="00E439E1">
              <w:rPr>
                <w:rStyle w:val="Hyperlink"/>
                <w:noProof/>
              </w:rPr>
              <w:t>1.1</w:t>
            </w:r>
            <w:r>
              <w:rPr>
                <w:rFonts w:asciiTheme="minorHAnsi" w:eastAsiaTheme="minorEastAsia" w:hAnsiTheme="minorHAnsi" w:cstheme="minorBidi"/>
                <w:noProof/>
                <w:lang w:eastAsia="en-US" w:bidi="ar-SA"/>
                <w14:ligatures w14:val="standardContextual"/>
              </w:rPr>
              <w:tab/>
            </w:r>
            <w:r w:rsidRPr="00E439E1">
              <w:rPr>
                <w:rStyle w:val="Hyperlink"/>
                <w:noProof/>
              </w:rPr>
              <w:t>Background</w:t>
            </w:r>
            <w:r>
              <w:rPr>
                <w:noProof/>
                <w:webHidden/>
              </w:rPr>
              <w:tab/>
            </w:r>
            <w:r>
              <w:rPr>
                <w:noProof/>
                <w:webHidden/>
              </w:rPr>
              <w:fldChar w:fldCharType="begin"/>
            </w:r>
            <w:r>
              <w:rPr>
                <w:noProof/>
                <w:webHidden/>
              </w:rPr>
              <w:instrText xml:space="preserve"> PAGEREF _Toc200759936 \h </w:instrText>
            </w:r>
            <w:r>
              <w:rPr>
                <w:noProof/>
                <w:webHidden/>
              </w:rPr>
            </w:r>
            <w:r>
              <w:rPr>
                <w:noProof/>
                <w:webHidden/>
              </w:rPr>
              <w:fldChar w:fldCharType="separate"/>
            </w:r>
            <w:r w:rsidR="000A360E">
              <w:rPr>
                <w:rFonts w:hint="eastAsia"/>
                <w:noProof/>
                <w:webHidden/>
              </w:rPr>
              <w:t>9</w:t>
            </w:r>
            <w:r>
              <w:rPr>
                <w:noProof/>
                <w:webHidden/>
              </w:rPr>
              <w:fldChar w:fldCharType="end"/>
            </w:r>
          </w:hyperlink>
        </w:p>
        <w:p w14:paraId="4826F049" w14:textId="7817275E"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37" w:history="1">
            <w:r w:rsidRPr="00E439E1">
              <w:rPr>
                <w:rStyle w:val="Hyperlink"/>
                <w:noProof/>
              </w:rPr>
              <w:t>1.2 Problem Statement</w:t>
            </w:r>
            <w:r>
              <w:rPr>
                <w:noProof/>
                <w:webHidden/>
              </w:rPr>
              <w:tab/>
            </w:r>
            <w:r>
              <w:rPr>
                <w:noProof/>
                <w:webHidden/>
              </w:rPr>
              <w:fldChar w:fldCharType="begin"/>
            </w:r>
            <w:r>
              <w:rPr>
                <w:noProof/>
                <w:webHidden/>
              </w:rPr>
              <w:instrText xml:space="preserve"> PAGEREF _Toc200759937 \h </w:instrText>
            </w:r>
            <w:r>
              <w:rPr>
                <w:noProof/>
                <w:webHidden/>
              </w:rPr>
            </w:r>
            <w:r>
              <w:rPr>
                <w:noProof/>
                <w:webHidden/>
              </w:rPr>
              <w:fldChar w:fldCharType="separate"/>
            </w:r>
            <w:r w:rsidR="000A360E">
              <w:rPr>
                <w:rFonts w:hint="eastAsia"/>
                <w:noProof/>
                <w:webHidden/>
              </w:rPr>
              <w:t>9</w:t>
            </w:r>
            <w:r>
              <w:rPr>
                <w:noProof/>
                <w:webHidden/>
              </w:rPr>
              <w:fldChar w:fldCharType="end"/>
            </w:r>
          </w:hyperlink>
        </w:p>
        <w:p w14:paraId="18DCFA83" w14:textId="7464890F"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38" w:history="1">
            <w:r w:rsidRPr="00E439E1">
              <w:rPr>
                <w:rStyle w:val="Hyperlink"/>
                <w:noProof/>
              </w:rPr>
              <w:t>1.3 Objectives</w:t>
            </w:r>
            <w:r>
              <w:rPr>
                <w:noProof/>
                <w:webHidden/>
              </w:rPr>
              <w:tab/>
            </w:r>
            <w:r>
              <w:rPr>
                <w:noProof/>
                <w:webHidden/>
              </w:rPr>
              <w:fldChar w:fldCharType="begin"/>
            </w:r>
            <w:r>
              <w:rPr>
                <w:noProof/>
                <w:webHidden/>
              </w:rPr>
              <w:instrText xml:space="preserve"> PAGEREF _Toc200759938 \h </w:instrText>
            </w:r>
            <w:r>
              <w:rPr>
                <w:noProof/>
                <w:webHidden/>
              </w:rPr>
            </w:r>
            <w:r>
              <w:rPr>
                <w:noProof/>
                <w:webHidden/>
              </w:rPr>
              <w:fldChar w:fldCharType="separate"/>
            </w:r>
            <w:r w:rsidR="000A360E">
              <w:rPr>
                <w:rFonts w:hint="eastAsia"/>
                <w:noProof/>
                <w:webHidden/>
              </w:rPr>
              <w:t>10</w:t>
            </w:r>
            <w:r>
              <w:rPr>
                <w:noProof/>
                <w:webHidden/>
              </w:rPr>
              <w:fldChar w:fldCharType="end"/>
            </w:r>
          </w:hyperlink>
        </w:p>
        <w:p w14:paraId="70832CD5" w14:textId="02279A25"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39" w:history="1">
            <w:r w:rsidRPr="00E439E1">
              <w:rPr>
                <w:rStyle w:val="Hyperlink"/>
                <w:noProof/>
              </w:rPr>
              <w:t>1.4 Project Scope and Current Status</w:t>
            </w:r>
            <w:r>
              <w:rPr>
                <w:noProof/>
                <w:webHidden/>
              </w:rPr>
              <w:tab/>
            </w:r>
            <w:r>
              <w:rPr>
                <w:noProof/>
                <w:webHidden/>
              </w:rPr>
              <w:fldChar w:fldCharType="begin"/>
            </w:r>
            <w:r>
              <w:rPr>
                <w:noProof/>
                <w:webHidden/>
              </w:rPr>
              <w:instrText xml:space="preserve"> PAGEREF _Toc200759939 \h </w:instrText>
            </w:r>
            <w:r>
              <w:rPr>
                <w:noProof/>
                <w:webHidden/>
              </w:rPr>
            </w:r>
            <w:r>
              <w:rPr>
                <w:noProof/>
                <w:webHidden/>
              </w:rPr>
              <w:fldChar w:fldCharType="separate"/>
            </w:r>
            <w:r w:rsidR="000A360E">
              <w:rPr>
                <w:rFonts w:hint="eastAsia"/>
                <w:noProof/>
                <w:webHidden/>
              </w:rPr>
              <w:t>11</w:t>
            </w:r>
            <w:r>
              <w:rPr>
                <w:noProof/>
                <w:webHidden/>
              </w:rPr>
              <w:fldChar w:fldCharType="end"/>
            </w:r>
          </w:hyperlink>
        </w:p>
        <w:p w14:paraId="735BDEE3" w14:textId="7B5E0711"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0" w:history="1">
            <w:r w:rsidRPr="00E439E1">
              <w:rPr>
                <w:rStyle w:val="Hyperlink"/>
                <w:noProof/>
              </w:rPr>
              <w:t>1.</w:t>
            </w:r>
            <w:r w:rsidRPr="00E439E1">
              <w:rPr>
                <w:rStyle w:val="Hyperlink"/>
                <w:noProof/>
                <w:rtl/>
              </w:rPr>
              <w:t>5</w:t>
            </w:r>
            <w:r w:rsidRPr="00E439E1">
              <w:rPr>
                <w:rStyle w:val="Hyperlink"/>
                <w:noProof/>
              </w:rPr>
              <w:t xml:space="preserve"> Stakeholders and Intended Users</w:t>
            </w:r>
            <w:r>
              <w:rPr>
                <w:noProof/>
                <w:webHidden/>
              </w:rPr>
              <w:tab/>
            </w:r>
            <w:r>
              <w:rPr>
                <w:noProof/>
                <w:webHidden/>
              </w:rPr>
              <w:fldChar w:fldCharType="begin"/>
            </w:r>
            <w:r>
              <w:rPr>
                <w:noProof/>
                <w:webHidden/>
              </w:rPr>
              <w:instrText xml:space="preserve"> PAGEREF _Toc200759940 \h </w:instrText>
            </w:r>
            <w:r>
              <w:rPr>
                <w:noProof/>
                <w:webHidden/>
              </w:rPr>
            </w:r>
            <w:r>
              <w:rPr>
                <w:noProof/>
                <w:webHidden/>
              </w:rPr>
              <w:fldChar w:fldCharType="separate"/>
            </w:r>
            <w:r w:rsidR="000A360E">
              <w:rPr>
                <w:rFonts w:hint="eastAsia"/>
                <w:noProof/>
                <w:webHidden/>
              </w:rPr>
              <w:t>12</w:t>
            </w:r>
            <w:r>
              <w:rPr>
                <w:noProof/>
                <w:webHidden/>
              </w:rPr>
              <w:fldChar w:fldCharType="end"/>
            </w:r>
          </w:hyperlink>
        </w:p>
        <w:p w14:paraId="26829FE1" w14:textId="3D8DCCBF"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1" w:history="1">
            <w:r w:rsidRPr="00E439E1">
              <w:rPr>
                <w:rStyle w:val="Hyperlink"/>
                <w:noProof/>
                <w:lang w:bidi="ar-EG"/>
              </w:rPr>
              <w:t>1.</w:t>
            </w:r>
            <w:r w:rsidRPr="00E439E1">
              <w:rPr>
                <w:rStyle w:val="Hyperlink"/>
                <w:noProof/>
              </w:rPr>
              <w:t>6</w:t>
            </w:r>
            <w:r w:rsidRPr="00E439E1">
              <w:rPr>
                <w:rStyle w:val="Hyperlink"/>
                <w:noProof/>
                <w:lang w:bidi="ar-EG"/>
              </w:rPr>
              <w:t xml:space="preserve"> Project Description</w:t>
            </w:r>
            <w:r>
              <w:rPr>
                <w:noProof/>
                <w:webHidden/>
              </w:rPr>
              <w:tab/>
            </w:r>
            <w:r>
              <w:rPr>
                <w:noProof/>
                <w:webHidden/>
              </w:rPr>
              <w:fldChar w:fldCharType="begin"/>
            </w:r>
            <w:r>
              <w:rPr>
                <w:noProof/>
                <w:webHidden/>
              </w:rPr>
              <w:instrText xml:space="preserve"> PAGEREF _Toc200759941 \h </w:instrText>
            </w:r>
            <w:r>
              <w:rPr>
                <w:noProof/>
                <w:webHidden/>
              </w:rPr>
            </w:r>
            <w:r>
              <w:rPr>
                <w:noProof/>
                <w:webHidden/>
              </w:rPr>
              <w:fldChar w:fldCharType="separate"/>
            </w:r>
            <w:r w:rsidR="000A360E">
              <w:rPr>
                <w:rFonts w:hint="eastAsia"/>
                <w:noProof/>
                <w:webHidden/>
              </w:rPr>
              <w:t>13</w:t>
            </w:r>
            <w:r>
              <w:rPr>
                <w:noProof/>
                <w:webHidden/>
              </w:rPr>
              <w:fldChar w:fldCharType="end"/>
            </w:r>
          </w:hyperlink>
        </w:p>
        <w:p w14:paraId="7C3C467D" w14:textId="597DBEB2"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2" w:history="1">
            <w:r w:rsidRPr="00E439E1">
              <w:rPr>
                <w:rStyle w:val="Hyperlink"/>
                <w:noProof/>
              </w:rPr>
              <w:t>1.</w:t>
            </w:r>
            <w:r w:rsidRPr="00E439E1">
              <w:rPr>
                <w:rStyle w:val="Hyperlink"/>
                <w:noProof/>
                <w:rtl/>
                <w:lang w:bidi="ar-EG"/>
              </w:rPr>
              <w:t>7</w:t>
            </w:r>
            <w:r w:rsidRPr="00E439E1">
              <w:rPr>
                <w:rStyle w:val="Hyperlink"/>
                <w:noProof/>
              </w:rPr>
              <w:t xml:space="preserve"> Broader Impact</w:t>
            </w:r>
            <w:r>
              <w:rPr>
                <w:noProof/>
                <w:webHidden/>
              </w:rPr>
              <w:tab/>
            </w:r>
            <w:r>
              <w:rPr>
                <w:noProof/>
                <w:webHidden/>
              </w:rPr>
              <w:fldChar w:fldCharType="begin"/>
            </w:r>
            <w:r>
              <w:rPr>
                <w:noProof/>
                <w:webHidden/>
              </w:rPr>
              <w:instrText xml:space="preserve"> PAGEREF _Toc200759942 \h </w:instrText>
            </w:r>
            <w:r>
              <w:rPr>
                <w:noProof/>
                <w:webHidden/>
              </w:rPr>
            </w:r>
            <w:r>
              <w:rPr>
                <w:noProof/>
                <w:webHidden/>
              </w:rPr>
              <w:fldChar w:fldCharType="separate"/>
            </w:r>
            <w:r w:rsidR="000A360E">
              <w:rPr>
                <w:rFonts w:hint="eastAsia"/>
                <w:noProof/>
                <w:webHidden/>
              </w:rPr>
              <w:t>15</w:t>
            </w:r>
            <w:r>
              <w:rPr>
                <w:noProof/>
                <w:webHidden/>
              </w:rPr>
              <w:fldChar w:fldCharType="end"/>
            </w:r>
          </w:hyperlink>
        </w:p>
        <w:p w14:paraId="2F691BC1" w14:textId="35F7ADA4"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3" w:history="1">
            <w:r w:rsidRPr="00E439E1">
              <w:rPr>
                <w:rStyle w:val="Hyperlink"/>
                <w:rFonts w:ascii="Aptos Display" w:hAnsi="Aptos Display" w:cs="0"/>
                <w:noProof/>
              </w:rPr>
              <w:t>Chapter 2: (System Overview and Research)</w:t>
            </w:r>
            <w:r>
              <w:rPr>
                <w:noProof/>
                <w:webHidden/>
              </w:rPr>
              <w:tab/>
            </w:r>
            <w:r>
              <w:rPr>
                <w:noProof/>
                <w:webHidden/>
              </w:rPr>
              <w:fldChar w:fldCharType="begin"/>
            </w:r>
            <w:r>
              <w:rPr>
                <w:noProof/>
                <w:webHidden/>
              </w:rPr>
              <w:instrText xml:space="preserve"> PAGEREF _Toc200759943 \h </w:instrText>
            </w:r>
            <w:r>
              <w:rPr>
                <w:noProof/>
                <w:webHidden/>
              </w:rPr>
            </w:r>
            <w:r>
              <w:rPr>
                <w:noProof/>
                <w:webHidden/>
              </w:rPr>
              <w:fldChar w:fldCharType="separate"/>
            </w:r>
            <w:r w:rsidR="000A360E">
              <w:rPr>
                <w:rFonts w:hint="eastAsia"/>
                <w:noProof/>
                <w:webHidden/>
              </w:rPr>
              <w:t>17</w:t>
            </w:r>
            <w:r>
              <w:rPr>
                <w:noProof/>
                <w:webHidden/>
              </w:rPr>
              <w:fldChar w:fldCharType="end"/>
            </w:r>
          </w:hyperlink>
        </w:p>
        <w:p w14:paraId="6E5A75C8" w14:textId="5360E50D"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4" w:history="1">
            <w:r w:rsidRPr="00E439E1">
              <w:rPr>
                <w:rStyle w:val="Hyperlink"/>
                <w:noProof/>
              </w:rPr>
              <w:t>2.1 Healthcare Technology Landscape</w:t>
            </w:r>
            <w:r>
              <w:rPr>
                <w:noProof/>
                <w:webHidden/>
              </w:rPr>
              <w:tab/>
            </w:r>
            <w:r>
              <w:rPr>
                <w:noProof/>
                <w:webHidden/>
              </w:rPr>
              <w:fldChar w:fldCharType="begin"/>
            </w:r>
            <w:r>
              <w:rPr>
                <w:noProof/>
                <w:webHidden/>
              </w:rPr>
              <w:instrText xml:space="preserve"> PAGEREF _Toc200759944 \h </w:instrText>
            </w:r>
            <w:r>
              <w:rPr>
                <w:noProof/>
                <w:webHidden/>
              </w:rPr>
            </w:r>
            <w:r>
              <w:rPr>
                <w:noProof/>
                <w:webHidden/>
              </w:rPr>
              <w:fldChar w:fldCharType="separate"/>
            </w:r>
            <w:r w:rsidR="000A360E">
              <w:rPr>
                <w:rFonts w:hint="eastAsia"/>
                <w:noProof/>
                <w:webHidden/>
              </w:rPr>
              <w:t>17</w:t>
            </w:r>
            <w:r>
              <w:rPr>
                <w:noProof/>
                <w:webHidden/>
              </w:rPr>
              <w:fldChar w:fldCharType="end"/>
            </w:r>
          </w:hyperlink>
        </w:p>
        <w:p w14:paraId="1F655C1D" w14:textId="7D738908"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5" w:history="1">
            <w:r w:rsidRPr="00E439E1">
              <w:rPr>
                <w:rStyle w:val="Hyperlink"/>
                <w:noProof/>
              </w:rPr>
              <w:t>2.2 Related Research</w:t>
            </w:r>
            <w:r>
              <w:rPr>
                <w:noProof/>
                <w:webHidden/>
              </w:rPr>
              <w:tab/>
            </w:r>
            <w:r>
              <w:rPr>
                <w:noProof/>
                <w:webHidden/>
              </w:rPr>
              <w:fldChar w:fldCharType="begin"/>
            </w:r>
            <w:r>
              <w:rPr>
                <w:noProof/>
                <w:webHidden/>
              </w:rPr>
              <w:instrText xml:space="preserve"> PAGEREF _Toc200759945 \h </w:instrText>
            </w:r>
            <w:r>
              <w:rPr>
                <w:noProof/>
                <w:webHidden/>
              </w:rPr>
            </w:r>
            <w:r>
              <w:rPr>
                <w:noProof/>
                <w:webHidden/>
              </w:rPr>
              <w:fldChar w:fldCharType="separate"/>
            </w:r>
            <w:r w:rsidR="000A360E">
              <w:rPr>
                <w:rFonts w:hint="eastAsia"/>
                <w:noProof/>
                <w:webHidden/>
              </w:rPr>
              <w:t>18</w:t>
            </w:r>
            <w:r>
              <w:rPr>
                <w:noProof/>
                <w:webHidden/>
              </w:rPr>
              <w:fldChar w:fldCharType="end"/>
            </w:r>
          </w:hyperlink>
        </w:p>
        <w:p w14:paraId="0E8B9217" w14:textId="0DEC18D1"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6" w:history="1">
            <w:r w:rsidRPr="00E439E1">
              <w:rPr>
                <w:rStyle w:val="Hyperlink"/>
                <w:noProof/>
              </w:rPr>
              <w:t>2.3 Limitations of Existing Systems</w:t>
            </w:r>
            <w:r>
              <w:rPr>
                <w:noProof/>
                <w:webHidden/>
              </w:rPr>
              <w:tab/>
            </w:r>
            <w:r>
              <w:rPr>
                <w:noProof/>
                <w:webHidden/>
              </w:rPr>
              <w:fldChar w:fldCharType="begin"/>
            </w:r>
            <w:r>
              <w:rPr>
                <w:noProof/>
                <w:webHidden/>
              </w:rPr>
              <w:instrText xml:space="preserve"> PAGEREF _Toc200759946 \h </w:instrText>
            </w:r>
            <w:r>
              <w:rPr>
                <w:noProof/>
                <w:webHidden/>
              </w:rPr>
            </w:r>
            <w:r>
              <w:rPr>
                <w:noProof/>
                <w:webHidden/>
              </w:rPr>
              <w:fldChar w:fldCharType="separate"/>
            </w:r>
            <w:r w:rsidR="000A360E">
              <w:rPr>
                <w:rFonts w:hint="eastAsia"/>
                <w:noProof/>
                <w:webHidden/>
              </w:rPr>
              <w:t>19</w:t>
            </w:r>
            <w:r>
              <w:rPr>
                <w:noProof/>
                <w:webHidden/>
              </w:rPr>
              <w:fldChar w:fldCharType="end"/>
            </w:r>
          </w:hyperlink>
        </w:p>
        <w:p w14:paraId="1B702FC2" w14:textId="2A55E2E8"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7" w:history="1">
            <w:r w:rsidRPr="00E439E1">
              <w:rPr>
                <w:rStyle w:val="Hyperlink"/>
                <w:noProof/>
              </w:rPr>
              <w:t>2.4 Contribution of the Proposed Solution</w:t>
            </w:r>
            <w:r>
              <w:rPr>
                <w:noProof/>
                <w:webHidden/>
              </w:rPr>
              <w:tab/>
            </w:r>
            <w:r>
              <w:rPr>
                <w:noProof/>
                <w:webHidden/>
              </w:rPr>
              <w:fldChar w:fldCharType="begin"/>
            </w:r>
            <w:r>
              <w:rPr>
                <w:noProof/>
                <w:webHidden/>
              </w:rPr>
              <w:instrText xml:space="preserve"> PAGEREF _Toc200759947 \h </w:instrText>
            </w:r>
            <w:r>
              <w:rPr>
                <w:noProof/>
                <w:webHidden/>
              </w:rPr>
            </w:r>
            <w:r>
              <w:rPr>
                <w:noProof/>
                <w:webHidden/>
              </w:rPr>
              <w:fldChar w:fldCharType="separate"/>
            </w:r>
            <w:r w:rsidR="000A360E">
              <w:rPr>
                <w:rFonts w:hint="eastAsia"/>
                <w:noProof/>
                <w:webHidden/>
              </w:rPr>
              <w:t>19</w:t>
            </w:r>
            <w:r>
              <w:rPr>
                <w:noProof/>
                <w:webHidden/>
              </w:rPr>
              <w:fldChar w:fldCharType="end"/>
            </w:r>
          </w:hyperlink>
        </w:p>
        <w:p w14:paraId="39E4F02E" w14:textId="4CE1540D"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8" w:history="1">
            <w:r w:rsidRPr="00E439E1">
              <w:rPr>
                <w:rStyle w:val="Hyperlink"/>
                <w:noProof/>
              </w:rPr>
              <w:t>2.5 Chapter Summary</w:t>
            </w:r>
            <w:r>
              <w:rPr>
                <w:noProof/>
                <w:webHidden/>
              </w:rPr>
              <w:tab/>
            </w:r>
            <w:r>
              <w:rPr>
                <w:noProof/>
                <w:webHidden/>
              </w:rPr>
              <w:fldChar w:fldCharType="begin"/>
            </w:r>
            <w:r>
              <w:rPr>
                <w:noProof/>
                <w:webHidden/>
              </w:rPr>
              <w:instrText xml:space="preserve"> PAGEREF _Toc200759948 \h </w:instrText>
            </w:r>
            <w:r>
              <w:rPr>
                <w:noProof/>
                <w:webHidden/>
              </w:rPr>
            </w:r>
            <w:r>
              <w:rPr>
                <w:noProof/>
                <w:webHidden/>
              </w:rPr>
              <w:fldChar w:fldCharType="separate"/>
            </w:r>
            <w:r w:rsidR="000A360E">
              <w:rPr>
                <w:rFonts w:hint="eastAsia"/>
                <w:noProof/>
                <w:webHidden/>
              </w:rPr>
              <w:t>20</w:t>
            </w:r>
            <w:r>
              <w:rPr>
                <w:noProof/>
                <w:webHidden/>
              </w:rPr>
              <w:fldChar w:fldCharType="end"/>
            </w:r>
          </w:hyperlink>
        </w:p>
        <w:p w14:paraId="1EDEF239" w14:textId="04AE2204"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49" w:history="1">
            <w:r w:rsidRPr="00E439E1">
              <w:rPr>
                <w:rStyle w:val="Hyperlink"/>
                <w:rFonts w:ascii="Aptos Display" w:hAnsi="Aptos Display" w:cs="0"/>
                <w:noProof/>
              </w:rPr>
              <w:t>Chapter 3: (Methodology)</w:t>
            </w:r>
            <w:r>
              <w:rPr>
                <w:noProof/>
                <w:webHidden/>
              </w:rPr>
              <w:tab/>
            </w:r>
            <w:r>
              <w:rPr>
                <w:noProof/>
                <w:webHidden/>
              </w:rPr>
              <w:fldChar w:fldCharType="begin"/>
            </w:r>
            <w:r>
              <w:rPr>
                <w:noProof/>
                <w:webHidden/>
              </w:rPr>
              <w:instrText xml:space="preserve"> PAGEREF _Toc200759949 \h </w:instrText>
            </w:r>
            <w:r>
              <w:rPr>
                <w:noProof/>
                <w:webHidden/>
              </w:rPr>
            </w:r>
            <w:r>
              <w:rPr>
                <w:noProof/>
                <w:webHidden/>
              </w:rPr>
              <w:fldChar w:fldCharType="separate"/>
            </w:r>
            <w:r w:rsidR="000A360E">
              <w:rPr>
                <w:rFonts w:hint="eastAsia"/>
                <w:noProof/>
                <w:webHidden/>
              </w:rPr>
              <w:t>21</w:t>
            </w:r>
            <w:r>
              <w:rPr>
                <w:noProof/>
                <w:webHidden/>
              </w:rPr>
              <w:fldChar w:fldCharType="end"/>
            </w:r>
          </w:hyperlink>
        </w:p>
        <w:p w14:paraId="69FF428E" w14:textId="02030B6E"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50" w:history="1">
            <w:r w:rsidRPr="00E439E1">
              <w:rPr>
                <w:rStyle w:val="Hyperlink"/>
                <w:noProof/>
              </w:rPr>
              <w:t>3.1 System Concept</w:t>
            </w:r>
            <w:r>
              <w:rPr>
                <w:noProof/>
                <w:webHidden/>
              </w:rPr>
              <w:tab/>
            </w:r>
            <w:r>
              <w:rPr>
                <w:noProof/>
                <w:webHidden/>
              </w:rPr>
              <w:fldChar w:fldCharType="begin"/>
            </w:r>
            <w:r>
              <w:rPr>
                <w:noProof/>
                <w:webHidden/>
              </w:rPr>
              <w:instrText xml:space="preserve"> PAGEREF _Toc200759950 \h </w:instrText>
            </w:r>
            <w:r>
              <w:rPr>
                <w:noProof/>
                <w:webHidden/>
              </w:rPr>
            </w:r>
            <w:r>
              <w:rPr>
                <w:noProof/>
                <w:webHidden/>
              </w:rPr>
              <w:fldChar w:fldCharType="separate"/>
            </w:r>
            <w:r w:rsidR="000A360E">
              <w:rPr>
                <w:rFonts w:hint="eastAsia"/>
                <w:noProof/>
                <w:webHidden/>
              </w:rPr>
              <w:t>21</w:t>
            </w:r>
            <w:r>
              <w:rPr>
                <w:noProof/>
                <w:webHidden/>
              </w:rPr>
              <w:fldChar w:fldCharType="end"/>
            </w:r>
          </w:hyperlink>
        </w:p>
        <w:p w14:paraId="00A9373A" w14:textId="52904C39"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51" w:history="1">
            <w:r w:rsidRPr="00E439E1">
              <w:rPr>
                <w:rStyle w:val="Hyperlink"/>
                <w:noProof/>
              </w:rPr>
              <w:t>3.2 Flowchart</w:t>
            </w:r>
            <w:r>
              <w:rPr>
                <w:noProof/>
                <w:webHidden/>
              </w:rPr>
              <w:tab/>
            </w:r>
            <w:r>
              <w:rPr>
                <w:noProof/>
                <w:webHidden/>
              </w:rPr>
              <w:fldChar w:fldCharType="begin"/>
            </w:r>
            <w:r>
              <w:rPr>
                <w:noProof/>
                <w:webHidden/>
              </w:rPr>
              <w:instrText xml:space="preserve"> PAGEREF _Toc200759951 \h </w:instrText>
            </w:r>
            <w:r>
              <w:rPr>
                <w:noProof/>
                <w:webHidden/>
              </w:rPr>
            </w:r>
            <w:r>
              <w:rPr>
                <w:noProof/>
                <w:webHidden/>
              </w:rPr>
              <w:fldChar w:fldCharType="separate"/>
            </w:r>
            <w:r w:rsidR="000A360E">
              <w:rPr>
                <w:rFonts w:hint="eastAsia"/>
                <w:noProof/>
                <w:webHidden/>
              </w:rPr>
              <w:t>22</w:t>
            </w:r>
            <w:r>
              <w:rPr>
                <w:noProof/>
                <w:webHidden/>
              </w:rPr>
              <w:fldChar w:fldCharType="end"/>
            </w:r>
          </w:hyperlink>
        </w:p>
        <w:p w14:paraId="76B86649" w14:textId="2F042293"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52" w:history="1">
            <w:r w:rsidRPr="00E439E1">
              <w:rPr>
                <w:rStyle w:val="Hyperlink"/>
                <w:noProof/>
              </w:rPr>
              <w:t>3.2.1 Flowchart Phases</w:t>
            </w:r>
            <w:r>
              <w:rPr>
                <w:noProof/>
                <w:webHidden/>
              </w:rPr>
              <w:tab/>
            </w:r>
            <w:r>
              <w:rPr>
                <w:noProof/>
                <w:webHidden/>
              </w:rPr>
              <w:fldChar w:fldCharType="begin"/>
            </w:r>
            <w:r>
              <w:rPr>
                <w:noProof/>
                <w:webHidden/>
              </w:rPr>
              <w:instrText xml:space="preserve"> PAGEREF _Toc200759952 \h </w:instrText>
            </w:r>
            <w:r>
              <w:rPr>
                <w:noProof/>
                <w:webHidden/>
              </w:rPr>
            </w:r>
            <w:r>
              <w:rPr>
                <w:noProof/>
                <w:webHidden/>
              </w:rPr>
              <w:fldChar w:fldCharType="separate"/>
            </w:r>
            <w:r w:rsidR="000A360E">
              <w:rPr>
                <w:rFonts w:hint="eastAsia"/>
                <w:noProof/>
                <w:webHidden/>
              </w:rPr>
              <w:t>22</w:t>
            </w:r>
            <w:r>
              <w:rPr>
                <w:noProof/>
                <w:webHidden/>
              </w:rPr>
              <w:fldChar w:fldCharType="end"/>
            </w:r>
          </w:hyperlink>
        </w:p>
        <w:p w14:paraId="1B3903E5" w14:textId="77DFBDF2"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59953" w:history="1">
            <w:r w:rsidRPr="00E439E1">
              <w:rPr>
                <w:rStyle w:val="Hyperlink"/>
                <w:noProof/>
              </w:rPr>
              <w:t>3.2.1.1 Initialization Phase</w:t>
            </w:r>
            <w:r>
              <w:rPr>
                <w:noProof/>
                <w:webHidden/>
              </w:rPr>
              <w:tab/>
            </w:r>
            <w:r>
              <w:rPr>
                <w:noProof/>
                <w:webHidden/>
              </w:rPr>
              <w:fldChar w:fldCharType="begin"/>
            </w:r>
            <w:r>
              <w:rPr>
                <w:noProof/>
                <w:webHidden/>
              </w:rPr>
              <w:instrText xml:space="preserve"> PAGEREF _Toc200759953 \h </w:instrText>
            </w:r>
            <w:r>
              <w:rPr>
                <w:noProof/>
                <w:webHidden/>
              </w:rPr>
            </w:r>
            <w:r>
              <w:rPr>
                <w:noProof/>
                <w:webHidden/>
              </w:rPr>
              <w:fldChar w:fldCharType="separate"/>
            </w:r>
            <w:r w:rsidR="000A360E">
              <w:rPr>
                <w:rFonts w:hint="eastAsia"/>
                <w:noProof/>
                <w:webHidden/>
              </w:rPr>
              <w:t>24</w:t>
            </w:r>
            <w:r>
              <w:rPr>
                <w:noProof/>
                <w:webHidden/>
              </w:rPr>
              <w:fldChar w:fldCharType="end"/>
            </w:r>
          </w:hyperlink>
        </w:p>
        <w:p w14:paraId="7557337E" w14:textId="19C2666A"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59954" w:history="1">
            <w:r w:rsidRPr="00E439E1">
              <w:rPr>
                <w:rStyle w:val="Hyperlink"/>
                <w:noProof/>
              </w:rPr>
              <w:t>3.2.1.2 Data Acquisition Phase</w:t>
            </w:r>
            <w:r>
              <w:rPr>
                <w:noProof/>
                <w:webHidden/>
              </w:rPr>
              <w:tab/>
            </w:r>
            <w:r>
              <w:rPr>
                <w:noProof/>
                <w:webHidden/>
              </w:rPr>
              <w:fldChar w:fldCharType="begin"/>
            </w:r>
            <w:r>
              <w:rPr>
                <w:noProof/>
                <w:webHidden/>
              </w:rPr>
              <w:instrText xml:space="preserve"> PAGEREF _Toc200759954 \h </w:instrText>
            </w:r>
            <w:r>
              <w:rPr>
                <w:noProof/>
                <w:webHidden/>
              </w:rPr>
            </w:r>
            <w:r>
              <w:rPr>
                <w:noProof/>
                <w:webHidden/>
              </w:rPr>
              <w:fldChar w:fldCharType="separate"/>
            </w:r>
            <w:r w:rsidR="000A360E">
              <w:rPr>
                <w:rFonts w:hint="eastAsia"/>
                <w:noProof/>
                <w:webHidden/>
              </w:rPr>
              <w:t>24</w:t>
            </w:r>
            <w:r>
              <w:rPr>
                <w:noProof/>
                <w:webHidden/>
              </w:rPr>
              <w:fldChar w:fldCharType="end"/>
            </w:r>
          </w:hyperlink>
        </w:p>
        <w:p w14:paraId="2D5F57AB" w14:textId="0B4F6FF9"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59955" w:history="1">
            <w:r w:rsidRPr="00E439E1">
              <w:rPr>
                <w:rStyle w:val="Hyperlink"/>
                <w:noProof/>
              </w:rPr>
              <w:t>3.2.1.3 Data Processing Phase</w:t>
            </w:r>
            <w:r>
              <w:rPr>
                <w:noProof/>
                <w:webHidden/>
              </w:rPr>
              <w:tab/>
            </w:r>
            <w:r>
              <w:rPr>
                <w:noProof/>
                <w:webHidden/>
              </w:rPr>
              <w:fldChar w:fldCharType="begin"/>
            </w:r>
            <w:r>
              <w:rPr>
                <w:noProof/>
                <w:webHidden/>
              </w:rPr>
              <w:instrText xml:space="preserve"> PAGEREF _Toc200759955 \h </w:instrText>
            </w:r>
            <w:r>
              <w:rPr>
                <w:noProof/>
                <w:webHidden/>
              </w:rPr>
            </w:r>
            <w:r>
              <w:rPr>
                <w:noProof/>
                <w:webHidden/>
              </w:rPr>
              <w:fldChar w:fldCharType="separate"/>
            </w:r>
            <w:r w:rsidR="000A360E">
              <w:rPr>
                <w:rFonts w:hint="eastAsia"/>
                <w:noProof/>
                <w:webHidden/>
              </w:rPr>
              <w:t>24</w:t>
            </w:r>
            <w:r>
              <w:rPr>
                <w:noProof/>
                <w:webHidden/>
              </w:rPr>
              <w:fldChar w:fldCharType="end"/>
            </w:r>
          </w:hyperlink>
        </w:p>
        <w:p w14:paraId="3DB30E5E" w14:textId="40B739A4"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59956" w:history="1">
            <w:r w:rsidRPr="00E439E1">
              <w:rPr>
                <w:rStyle w:val="Hyperlink"/>
                <w:noProof/>
              </w:rPr>
              <w:t>3.2.1.4 Communication Phase</w:t>
            </w:r>
            <w:r>
              <w:rPr>
                <w:noProof/>
                <w:webHidden/>
              </w:rPr>
              <w:tab/>
            </w:r>
            <w:r>
              <w:rPr>
                <w:noProof/>
                <w:webHidden/>
              </w:rPr>
              <w:fldChar w:fldCharType="begin"/>
            </w:r>
            <w:r>
              <w:rPr>
                <w:noProof/>
                <w:webHidden/>
              </w:rPr>
              <w:instrText xml:space="preserve"> PAGEREF _Toc200759956 \h </w:instrText>
            </w:r>
            <w:r>
              <w:rPr>
                <w:noProof/>
                <w:webHidden/>
              </w:rPr>
            </w:r>
            <w:r>
              <w:rPr>
                <w:noProof/>
                <w:webHidden/>
              </w:rPr>
              <w:fldChar w:fldCharType="separate"/>
            </w:r>
            <w:r w:rsidR="000A360E">
              <w:rPr>
                <w:rFonts w:hint="eastAsia"/>
                <w:noProof/>
                <w:webHidden/>
              </w:rPr>
              <w:t>25</w:t>
            </w:r>
            <w:r>
              <w:rPr>
                <w:noProof/>
                <w:webHidden/>
              </w:rPr>
              <w:fldChar w:fldCharType="end"/>
            </w:r>
          </w:hyperlink>
        </w:p>
        <w:p w14:paraId="193AFE6C" w14:textId="23864C7B"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57" w:history="1">
            <w:r w:rsidRPr="00E439E1">
              <w:rPr>
                <w:rStyle w:val="Hyperlink"/>
                <w:noProof/>
              </w:rPr>
              <w:t>3.2.2 Flow Logic</w:t>
            </w:r>
            <w:r>
              <w:rPr>
                <w:noProof/>
                <w:webHidden/>
              </w:rPr>
              <w:tab/>
            </w:r>
            <w:r>
              <w:rPr>
                <w:noProof/>
                <w:webHidden/>
              </w:rPr>
              <w:fldChar w:fldCharType="begin"/>
            </w:r>
            <w:r>
              <w:rPr>
                <w:noProof/>
                <w:webHidden/>
              </w:rPr>
              <w:instrText xml:space="preserve"> PAGEREF _Toc200759957 \h </w:instrText>
            </w:r>
            <w:r>
              <w:rPr>
                <w:noProof/>
                <w:webHidden/>
              </w:rPr>
            </w:r>
            <w:r>
              <w:rPr>
                <w:noProof/>
                <w:webHidden/>
              </w:rPr>
              <w:fldChar w:fldCharType="separate"/>
            </w:r>
            <w:r w:rsidR="000A360E">
              <w:rPr>
                <w:rFonts w:hint="eastAsia"/>
                <w:noProof/>
                <w:webHidden/>
              </w:rPr>
              <w:t>25</w:t>
            </w:r>
            <w:r>
              <w:rPr>
                <w:noProof/>
                <w:webHidden/>
              </w:rPr>
              <w:fldChar w:fldCharType="end"/>
            </w:r>
          </w:hyperlink>
        </w:p>
        <w:p w14:paraId="073F39A6" w14:textId="5632179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58" w:history="1">
            <w:r w:rsidRPr="00E439E1">
              <w:rPr>
                <w:rStyle w:val="Hyperlink"/>
                <w:noProof/>
              </w:rPr>
              <w:t>3.2.3 Significance of the Flow Chart</w:t>
            </w:r>
            <w:r>
              <w:rPr>
                <w:noProof/>
                <w:webHidden/>
              </w:rPr>
              <w:tab/>
            </w:r>
            <w:r>
              <w:rPr>
                <w:noProof/>
                <w:webHidden/>
              </w:rPr>
              <w:fldChar w:fldCharType="begin"/>
            </w:r>
            <w:r>
              <w:rPr>
                <w:noProof/>
                <w:webHidden/>
              </w:rPr>
              <w:instrText xml:space="preserve"> PAGEREF _Toc200759958 \h </w:instrText>
            </w:r>
            <w:r>
              <w:rPr>
                <w:noProof/>
                <w:webHidden/>
              </w:rPr>
            </w:r>
            <w:r>
              <w:rPr>
                <w:noProof/>
                <w:webHidden/>
              </w:rPr>
              <w:fldChar w:fldCharType="separate"/>
            </w:r>
            <w:r w:rsidR="000A360E">
              <w:rPr>
                <w:rFonts w:hint="eastAsia"/>
                <w:noProof/>
                <w:webHidden/>
              </w:rPr>
              <w:t>25</w:t>
            </w:r>
            <w:r>
              <w:rPr>
                <w:noProof/>
                <w:webHidden/>
              </w:rPr>
              <w:fldChar w:fldCharType="end"/>
            </w:r>
          </w:hyperlink>
        </w:p>
        <w:p w14:paraId="1F934290" w14:textId="7CBD9464"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59" w:history="1">
            <w:r w:rsidRPr="00E439E1">
              <w:rPr>
                <w:rStyle w:val="Hyperlink"/>
                <w:noProof/>
              </w:rPr>
              <w:t>3.3 Exploring Data or Sample of online data</w:t>
            </w:r>
            <w:r>
              <w:rPr>
                <w:noProof/>
                <w:webHidden/>
              </w:rPr>
              <w:tab/>
            </w:r>
            <w:r>
              <w:rPr>
                <w:noProof/>
                <w:webHidden/>
              </w:rPr>
              <w:fldChar w:fldCharType="begin"/>
            </w:r>
            <w:r>
              <w:rPr>
                <w:noProof/>
                <w:webHidden/>
              </w:rPr>
              <w:instrText xml:space="preserve"> PAGEREF _Toc200759959 \h </w:instrText>
            </w:r>
            <w:r>
              <w:rPr>
                <w:noProof/>
                <w:webHidden/>
              </w:rPr>
            </w:r>
            <w:r>
              <w:rPr>
                <w:noProof/>
                <w:webHidden/>
              </w:rPr>
              <w:fldChar w:fldCharType="separate"/>
            </w:r>
            <w:r w:rsidR="000A360E">
              <w:rPr>
                <w:rFonts w:hint="eastAsia"/>
                <w:noProof/>
                <w:webHidden/>
              </w:rPr>
              <w:t>26</w:t>
            </w:r>
            <w:r>
              <w:rPr>
                <w:noProof/>
                <w:webHidden/>
              </w:rPr>
              <w:fldChar w:fldCharType="end"/>
            </w:r>
          </w:hyperlink>
        </w:p>
        <w:p w14:paraId="6F6D5D0F" w14:textId="6B3EDC47"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60" w:history="1">
            <w:r w:rsidRPr="00E439E1">
              <w:rPr>
                <w:rStyle w:val="Hyperlink"/>
                <w:noProof/>
              </w:rPr>
              <w:t>3.4 Components used</w:t>
            </w:r>
            <w:r>
              <w:rPr>
                <w:noProof/>
                <w:webHidden/>
              </w:rPr>
              <w:tab/>
            </w:r>
            <w:r>
              <w:rPr>
                <w:noProof/>
                <w:webHidden/>
              </w:rPr>
              <w:fldChar w:fldCharType="begin"/>
            </w:r>
            <w:r>
              <w:rPr>
                <w:noProof/>
                <w:webHidden/>
              </w:rPr>
              <w:instrText xml:space="preserve"> PAGEREF _Toc200759960 \h </w:instrText>
            </w:r>
            <w:r>
              <w:rPr>
                <w:noProof/>
                <w:webHidden/>
              </w:rPr>
            </w:r>
            <w:r>
              <w:rPr>
                <w:noProof/>
                <w:webHidden/>
              </w:rPr>
              <w:fldChar w:fldCharType="separate"/>
            </w:r>
            <w:r w:rsidR="000A360E">
              <w:rPr>
                <w:rFonts w:hint="eastAsia"/>
                <w:noProof/>
                <w:webHidden/>
              </w:rPr>
              <w:t>29</w:t>
            </w:r>
            <w:r>
              <w:rPr>
                <w:noProof/>
                <w:webHidden/>
              </w:rPr>
              <w:fldChar w:fldCharType="end"/>
            </w:r>
          </w:hyperlink>
        </w:p>
        <w:p w14:paraId="519804FB" w14:textId="31E807AB"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1" w:history="1">
            <w:r w:rsidRPr="00E439E1">
              <w:rPr>
                <w:rStyle w:val="Hyperlink"/>
                <w:noProof/>
              </w:rPr>
              <w:t>3.4.1 Temperature Sensor (LM 35)</w:t>
            </w:r>
            <w:r>
              <w:rPr>
                <w:noProof/>
                <w:webHidden/>
              </w:rPr>
              <w:tab/>
            </w:r>
            <w:r>
              <w:rPr>
                <w:noProof/>
                <w:webHidden/>
              </w:rPr>
              <w:fldChar w:fldCharType="begin"/>
            </w:r>
            <w:r>
              <w:rPr>
                <w:noProof/>
                <w:webHidden/>
              </w:rPr>
              <w:instrText xml:space="preserve"> PAGEREF _Toc200759961 \h </w:instrText>
            </w:r>
            <w:r>
              <w:rPr>
                <w:noProof/>
                <w:webHidden/>
              </w:rPr>
            </w:r>
            <w:r>
              <w:rPr>
                <w:noProof/>
                <w:webHidden/>
              </w:rPr>
              <w:fldChar w:fldCharType="separate"/>
            </w:r>
            <w:r w:rsidR="000A360E">
              <w:rPr>
                <w:rFonts w:hint="eastAsia"/>
                <w:noProof/>
                <w:webHidden/>
              </w:rPr>
              <w:t>29</w:t>
            </w:r>
            <w:r>
              <w:rPr>
                <w:noProof/>
                <w:webHidden/>
              </w:rPr>
              <w:fldChar w:fldCharType="end"/>
            </w:r>
          </w:hyperlink>
        </w:p>
        <w:p w14:paraId="5003E6D3" w14:textId="6285CE08"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2" w:history="1">
            <w:r w:rsidRPr="00E439E1">
              <w:rPr>
                <w:rStyle w:val="Hyperlink"/>
                <w:noProof/>
              </w:rPr>
              <w:t>3.4.2 Heart Rate Sensor (MAX30100 Oximeter)</w:t>
            </w:r>
            <w:r>
              <w:rPr>
                <w:noProof/>
                <w:webHidden/>
              </w:rPr>
              <w:tab/>
            </w:r>
            <w:r>
              <w:rPr>
                <w:noProof/>
                <w:webHidden/>
              </w:rPr>
              <w:fldChar w:fldCharType="begin"/>
            </w:r>
            <w:r>
              <w:rPr>
                <w:noProof/>
                <w:webHidden/>
              </w:rPr>
              <w:instrText xml:space="preserve"> PAGEREF _Toc200759962 \h </w:instrText>
            </w:r>
            <w:r>
              <w:rPr>
                <w:noProof/>
                <w:webHidden/>
              </w:rPr>
            </w:r>
            <w:r>
              <w:rPr>
                <w:noProof/>
                <w:webHidden/>
              </w:rPr>
              <w:fldChar w:fldCharType="separate"/>
            </w:r>
            <w:r w:rsidR="000A360E">
              <w:rPr>
                <w:rFonts w:hint="eastAsia"/>
                <w:noProof/>
                <w:webHidden/>
              </w:rPr>
              <w:t>29</w:t>
            </w:r>
            <w:r>
              <w:rPr>
                <w:noProof/>
                <w:webHidden/>
              </w:rPr>
              <w:fldChar w:fldCharType="end"/>
            </w:r>
          </w:hyperlink>
        </w:p>
        <w:p w14:paraId="40BB1E18" w14:textId="5BDFE32B"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3" w:history="1">
            <w:r w:rsidRPr="00E439E1">
              <w:rPr>
                <w:rStyle w:val="Hyperlink"/>
                <w:noProof/>
              </w:rPr>
              <w:t>3.4.3 ECG</w:t>
            </w:r>
            <w:r>
              <w:rPr>
                <w:noProof/>
                <w:webHidden/>
              </w:rPr>
              <w:tab/>
            </w:r>
            <w:r>
              <w:rPr>
                <w:noProof/>
                <w:webHidden/>
              </w:rPr>
              <w:fldChar w:fldCharType="begin"/>
            </w:r>
            <w:r>
              <w:rPr>
                <w:noProof/>
                <w:webHidden/>
              </w:rPr>
              <w:instrText xml:space="preserve"> PAGEREF _Toc200759963 \h </w:instrText>
            </w:r>
            <w:r>
              <w:rPr>
                <w:noProof/>
                <w:webHidden/>
              </w:rPr>
            </w:r>
            <w:r>
              <w:rPr>
                <w:noProof/>
                <w:webHidden/>
              </w:rPr>
              <w:fldChar w:fldCharType="separate"/>
            </w:r>
            <w:r w:rsidR="000A360E">
              <w:rPr>
                <w:rFonts w:hint="eastAsia"/>
                <w:noProof/>
                <w:webHidden/>
              </w:rPr>
              <w:t>30</w:t>
            </w:r>
            <w:r>
              <w:rPr>
                <w:noProof/>
                <w:webHidden/>
              </w:rPr>
              <w:fldChar w:fldCharType="end"/>
            </w:r>
          </w:hyperlink>
        </w:p>
        <w:p w14:paraId="657E58B5" w14:textId="1B23FDB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4" w:history="1">
            <w:r w:rsidRPr="00E439E1">
              <w:rPr>
                <w:rStyle w:val="Hyperlink"/>
                <w:noProof/>
              </w:rPr>
              <w:t>3.4.4 Controller (Arduino Uno)</w:t>
            </w:r>
            <w:r>
              <w:rPr>
                <w:noProof/>
                <w:webHidden/>
              </w:rPr>
              <w:tab/>
            </w:r>
            <w:r>
              <w:rPr>
                <w:noProof/>
                <w:webHidden/>
              </w:rPr>
              <w:fldChar w:fldCharType="begin"/>
            </w:r>
            <w:r>
              <w:rPr>
                <w:noProof/>
                <w:webHidden/>
              </w:rPr>
              <w:instrText xml:space="preserve"> PAGEREF _Toc200759964 \h </w:instrText>
            </w:r>
            <w:r>
              <w:rPr>
                <w:noProof/>
                <w:webHidden/>
              </w:rPr>
            </w:r>
            <w:r>
              <w:rPr>
                <w:noProof/>
                <w:webHidden/>
              </w:rPr>
              <w:fldChar w:fldCharType="separate"/>
            </w:r>
            <w:r w:rsidR="000A360E">
              <w:rPr>
                <w:rFonts w:hint="eastAsia"/>
                <w:noProof/>
                <w:webHidden/>
              </w:rPr>
              <w:t>31</w:t>
            </w:r>
            <w:r>
              <w:rPr>
                <w:noProof/>
                <w:webHidden/>
              </w:rPr>
              <w:fldChar w:fldCharType="end"/>
            </w:r>
          </w:hyperlink>
        </w:p>
        <w:p w14:paraId="3B1DF75D" w14:textId="005B152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5" w:history="1">
            <w:r w:rsidRPr="00E439E1">
              <w:rPr>
                <w:rStyle w:val="Hyperlink"/>
                <w:noProof/>
              </w:rPr>
              <w:t>3.4.6 Display screen: TFT LCD | Mobile App Screen</w:t>
            </w:r>
            <w:r>
              <w:rPr>
                <w:noProof/>
                <w:webHidden/>
              </w:rPr>
              <w:tab/>
            </w:r>
            <w:r>
              <w:rPr>
                <w:noProof/>
                <w:webHidden/>
              </w:rPr>
              <w:fldChar w:fldCharType="begin"/>
            </w:r>
            <w:r>
              <w:rPr>
                <w:noProof/>
                <w:webHidden/>
              </w:rPr>
              <w:instrText xml:space="preserve"> PAGEREF _Toc200759965 \h </w:instrText>
            </w:r>
            <w:r>
              <w:rPr>
                <w:noProof/>
                <w:webHidden/>
              </w:rPr>
            </w:r>
            <w:r>
              <w:rPr>
                <w:noProof/>
                <w:webHidden/>
              </w:rPr>
              <w:fldChar w:fldCharType="separate"/>
            </w:r>
            <w:r w:rsidR="000A360E">
              <w:rPr>
                <w:rFonts w:hint="eastAsia"/>
                <w:noProof/>
                <w:webHidden/>
              </w:rPr>
              <w:t>32</w:t>
            </w:r>
            <w:r>
              <w:rPr>
                <w:noProof/>
                <w:webHidden/>
              </w:rPr>
              <w:fldChar w:fldCharType="end"/>
            </w:r>
          </w:hyperlink>
        </w:p>
        <w:p w14:paraId="07A77BF0" w14:textId="3B38EC63"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6" w:history="1">
            <w:r w:rsidRPr="00E439E1">
              <w:rPr>
                <w:rStyle w:val="Hyperlink"/>
                <w:rFonts w:ascii="Aptos Display" w:hAnsi="Aptos Display" w:cs="0"/>
                <w:noProof/>
              </w:rPr>
              <w:t>Chapter 4: (System Design)</w:t>
            </w:r>
            <w:r>
              <w:rPr>
                <w:noProof/>
                <w:webHidden/>
              </w:rPr>
              <w:tab/>
            </w:r>
            <w:r>
              <w:rPr>
                <w:noProof/>
                <w:webHidden/>
              </w:rPr>
              <w:fldChar w:fldCharType="begin"/>
            </w:r>
            <w:r>
              <w:rPr>
                <w:noProof/>
                <w:webHidden/>
              </w:rPr>
              <w:instrText xml:space="preserve"> PAGEREF _Toc200759966 \h </w:instrText>
            </w:r>
            <w:r>
              <w:rPr>
                <w:noProof/>
                <w:webHidden/>
              </w:rPr>
            </w:r>
            <w:r>
              <w:rPr>
                <w:noProof/>
                <w:webHidden/>
              </w:rPr>
              <w:fldChar w:fldCharType="separate"/>
            </w:r>
            <w:r w:rsidR="000A360E">
              <w:rPr>
                <w:rFonts w:hint="eastAsia"/>
                <w:noProof/>
                <w:webHidden/>
              </w:rPr>
              <w:t>34</w:t>
            </w:r>
            <w:r>
              <w:rPr>
                <w:noProof/>
                <w:webHidden/>
              </w:rPr>
              <w:fldChar w:fldCharType="end"/>
            </w:r>
          </w:hyperlink>
        </w:p>
        <w:p w14:paraId="3F4A4ECD" w14:textId="26F4141C"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67" w:history="1">
            <w:r w:rsidRPr="00E439E1">
              <w:rPr>
                <w:rStyle w:val="Hyperlink"/>
                <w:noProof/>
              </w:rPr>
              <w:t>4.1 Hardware Connections and System Operation</w:t>
            </w:r>
            <w:r>
              <w:rPr>
                <w:noProof/>
                <w:webHidden/>
              </w:rPr>
              <w:tab/>
            </w:r>
            <w:r>
              <w:rPr>
                <w:noProof/>
                <w:webHidden/>
              </w:rPr>
              <w:fldChar w:fldCharType="begin"/>
            </w:r>
            <w:r>
              <w:rPr>
                <w:noProof/>
                <w:webHidden/>
              </w:rPr>
              <w:instrText xml:space="preserve"> PAGEREF _Toc200759967 \h </w:instrText>
            </w:r>
            <w:r>
              <w:rPr>
                <w:noProof/>
                <w:webHidden/>
              </w:rPr>
            </w:r>
            <w:r>
              <w:rPr>
                <w:noProof/>
                <w:webHidden/>
              </w:rPr>
              <w:fldChar w:fldCharType="separate"/>
            </w:r>
            <w:r w:rsidR="000A360E">
              <w:rPr>
                <w:rFonts w:hint="eastAsia"/>
                <w:noProof/>
                <w:webHidden/>
              </w:rPr>
              <w:t>34</w:t>
            </w:r>
            <w:r>
              <w:rPr>
                <w:noProof/>
                <w:webHidden/>
              </w:rPr>
              <w:fldChar w:fldCharType="end"/>
            </w:r>
          </w:hyperlink>
        </w:p>
        <w:p w14:paraId="20BDD32F" w14:textId="28EA9D3E"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8" w:history="1">
            <w:r w:rsidRPr="00E439E1">
              <w:rPr>
                <w:rStyle w:val="Hyperlink"/>
                <w:noProof/>
              </w:rPr>
              <w:t>4.1.1 Overview of the Hardware System</w:t>
            </w:r>
            <w:r>
              <w:rPr>
                <w:noProof/>
                <w:webHidden/>
              </w:rPr>
              <w:tab/>
            </w:r>
            <w:r>
              <w:rPr>
                <w:noProof/>
                <w:webHidden/>
              </w:rPr>
              <w:fldChar w:fldCharType="begin"/>
            </w:r>
            <w:r>
              <w:rPr>
                <w:noProof/>
                <w:webHidden/>
              </w:rPr>
              <w:instrText xml:space="preserve"> PAGEREF _Toc200759968 \h </w:instrText>
            </w:r>
            <w:r>
              <w:rPr>
                <w:noProof/>
                <w:webHidden/>
              </w:rPr>
            </w:r>
            <w:r>
              <w:rPr>
                <w:noProof/>
                <w:webHidden/>
              </w:rPr>
              <w:fldChar w:fldCharType="separate"/>
            </w:r>
            <w:r w:rsidR="000A360E">
              <w:rPr>
                <w:rFonts w:hint="eastAsia"/>
                <w:noProof/>
                <w:webHidden/>
              </w:rPr>
              <w:t>34</w:t>
            </w:r>
            <w:r>
              <w:rPr>
                <w:noProof/>
                <w:webHidden/>
              </w:rPr>
              <w:fldChar w:fldCharType="end"/>
            </w:r>
          </w:hyperlink>
        </w:p>
        <w:p w14:paraId="2D5B7B35" w14:textId="3262F411"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69" w:history="1">
            <w:r w:rsidRPr="00E439E1">
              <w:rPr>
                <w:rStyle w:val="Hyperlink"/>
                <w:noProof/>
              </w:rPr>
              <w:t>4.1.2 Hardware Connections and Signal Flow</w:t>
            </w:r>
            <w:r>
              <w:rPr>
                <w:noProof/>
                <w:webHidden/>
              </w:rPr>
              <w:tab/>
            </w:r>
            <w:r>
              <w:rPr>
                <w:noProof/>
                <w:webHidden/>
              </w:rPr>
              <w:fldChar w:fldCharType="begin"/>
            </w:r>
            <w:r>
              <w:rPr>
                <w:noProof/>
                <w:webHidden/>
              </w:rPr>
              <w:instrText xml:space="preserve"> PAGEREF _Toc200759969 \h </w:instrText>
            </w:r>
            <w:r>
              <w:rPr>
                <w:noProof/>
                <w:webHidden/>
              </w:rPr>
            </w:r>
            <w:r>
              <w:rPr>
                <w:noProof/>
                <w:webHidden/>
              </w:rPr>
              <w:fldChar w:fldCharType="separate"/>
            </w:r>
            <w:r w:rsidR="000A360E">
              <w:rPr>
                <w:rFonts w:hint="eastAsia"/>
                <w:noProof/>
                <w:webHidden/>
              </w:rPr>
              <w:t>34</w:t>
            </w:r>
            <w:r>
              <w:rPr>
                <w:noProof/>
                <w:webHidden/>
              </w:rPr>
              <w:fldChar w:fldCharType="end"/>
            </w:r>
          </w:hyperlink>
        </w:p>
        <w:p w14:paraId="29925E85" w14:textId="5E5ABE4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0" w:history="1">
            <w:r w:rsidRPr="00E439E1">
              <w:rPr>
                <w:rStyle w:val="Hyperlink"/>
                <w:noProof/>
              </w:rPr>
              <w:t>4.1.3 How the System Works Together</w:t>
            </w:r>
            <w:r>
              <w:rPr>
                <w:noProof/>
                <w:webHidden/>
              </w:rPr>
              <w:tab/>
            </w:r>
            <w:r>
              <w:rPr>
                <w:noProof/>
                <w:webHidden/>
              </w:rPr>
              <w:fldChar w:fldCharType="begin"/>
            </w:r>
            <w:r>
              <w:rPr>
                <w:noProof/>
                <w:webHidden/>
              </w:rPr>
              <w:instrText xml:space="preserve"> PAGEREF _Toc200759970 \h </w:instrText>
            </w:r>
            <w:r>
              <w:rPr>
                <w:noProof/>
                <w:webHidden/>
              </w:rPr>
            </w:r>
            <w:r>
              <w:rPr>
                <w:noProof/>
                <w:webHidden/>
              </w:rPr>
              <w:fldChar w:fldCharType="separate"/>
            </w:r>
            <w:r w:rsidR="000A360E">
              <w:rPr>
                <w:rFonts w:hint="eastAsia"/>
                <w:noProof/>
                <w:webHidden/>
              </w:rPr>
              <w:t>35</w:t>
            </w:r>
            <w:r>
              <w:rPr>
                <w:noProof/>
                <w:webHidden/>
              </w:rPr>
              <w:fldChar w:fldCharType="end"/>
            </w:r>
          </w:hyperlink>
        </w:p>
        <w:p w14:paraId="6F40EBFB" w14:textId="382780A1"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1" w:history="1">
            <w:r w:rsidRPr="00E439E1">
              <w:rPr>
                <w:rStyle w:val="Hyperlink"/>
                <w:noProof/>
              </w:rPr>
              <w:t>4.1.4. Key Design Considerations</w:t>
            </w:r>
            <w:r>
              <w:rPr>
                <w:noProof/>
                <w:webHidden/>
              </w:rPr>
              <w:tab/>
            </w:r>
            <w:r>
              <w:rPr>
                <w:noProof/>
                <w:webHidden/>
              </w:rPr>
              <w:fldChar w:fldCharType="begin"/>
            </w:r>
            <w:r>
              <w:rPr>
                <w:noProof/>
                <w:webHidden/>
              </w:rPr>
              <w:instrText xml:space="preserve"> PAGEREF _Toc200759971 \h </w:instrText>
            </w:r>
            <w:r>
              <w:rPr>
                <w:noProof/>
                <w:webHidden/>
              </w:rPr>
            </w:r>
            <w:r>
              <w:rPr>
                <w:noProof/>
                <w:webHidden/>
              </w:rPr>
              <w:fldChar w:fldCharType="separate"/>
            </w:r>
            <w:r w:rsidR="000A360E">
              <w:rPr>
                <w:rFonts w:hint="eastAsia"/>
                <w:noProof/>
                <w:webHidden/>
              </w:rPr>
              <w:t>35</w:t>
            </w:r>
            <w:r>
              <w:rPr>
                <w:noProof/>
                <w:webHidden/>
              </w:rPr>
              <w:fldChar w:fldCharType="end"/>
            </w:r>
          </w:hyperlink>
        </w:p>
        <w:p w14:paraId="28A9E9F5" w14:textId="325EDA43"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72" w:history="1">
            <w:r w:rsidRPr="00E439E1">
              <w:rPr>
                <w:rStyle w:val="Hyperlink"/>
                <w:noProof/>
              </w:rPr>
              <w:t>4.2 Mobile Application</w:t>
            </w:r>
            <w:r>
              <w:rPr>
                <w:noProof/>
                <w:webHidden/>
              </w:rPr>
              <w:tab/>
            </w:r>
            <w:r>
              <w:rPr>
                <w:noProof/>
                <w:webHidden/>
              </w:rPr>
              <w:fldChar w:fldCharType="begin"/>
            </w:r>
            <w:r>
              <w:rPr>
                <w:noProof/>
                <w:webHidden/>
              </w:rPr>
              <w:instrText xml:space="preserve"> PAGEREF _Toc200759972 \h </w:instrText>
            </w:r>
            <w:r>
              <w:rPr>
                <w:noProof/>
                <w:webHidden/>
              </w:rPr>
            </w:r>
            <w:r>
              <w:rPr>
                <w:noProof/>
                <w:webHidden/>
              </w:rPr>
              <w:fldChar w:fldCharType="separate"/>
            </w:r>
            <w:r w:rsidR="000A360E">
              <w:rPr>
                <w:rFonts w:hint="eastAsia"/>
                <w:noProof/>
                <w:webHidden/>
              </w:rPr>
              <w:t>37</w:t>
            </w:r>
            <w:r>
              <w:rPr>
                <w:noProof/>
                <w:webHidden/>
              </w:rPr>
              <w:fldChar w:fldCharType="end"/>
            </w:r>
          </w:hyperlink>
        </w:p>
        <w:p w14:paraId="19811387" w14:textId="0F858CF5"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3" w:history="1">
            <w:r w:rsidRPr="00E439E1">
              <w:rPr>
                <w:rStyle w:val="Hyperlink"/>
                <w:noProof/>
              </w:rPr>
              <w:t>4.2.1 Medical Application Overview</w:t>
            </w:r>
            <w:r>
              <w:rPr>
                <w:noProof/>
                <w:webHidden/>
              </w:rPr>
              <w:tab/>
            </w:r>
            <w:r>
              <w:rPr>
                <w:noProof/>
                <w:webHidden/>
              </w:rPr>
              <w:fldChar w:fldCharType="begin"/>
            </w:r>
            <w:r>
              <w:rPr>
                <w:noProof/>
                <w:webHidden/>
              </w:rPr>
              <w:instrText xml:space="preserve"> PAGEREF _Toc200759973 \h </w:instrText>
            </w:r>
            <w:r>
              <w:rPr>
                <w:noProof/>
                <w:webHidden/>
              </w:rPr>
            </w:r>
            <w:r>
              <w:rPr>
                <w:noProof/>
                <w:webHidden/>
              </w:rPr>
              <w:fldChar w:fldCharType="separate"/>
            </w:r>
            <w:r w:rsidR="000A360E">
              <w:rPr>
                <w:rFonts w:hint="eastAsia"/>
                <w:noProof/>
                <w:webHidden/>
              </w:rPr>
              <w:t>37</w:t>
            </w:r>
            <w:r>
              <w:rPr>
                <w:noProof/>
                <w:webHidden/>
              </w:rPr>
              <w:fldChar w:fldCharType="end"/>
            </w:r>
          </w:hyperlink>
        </w:p>
        <w:p w14:paraId="07D6EC60" w14:textId="105013FA"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4" w:history="1">
            <w:r w:rsidRPr="00E439E1">
              <w:rPr>
                <w:rStyle w:val="Hyperlink"/>
                <w:noProof/>
              </w:rPr>
              <w:t>4.2.2 Architecture &amp; Folder Structure (lib/features)</w:t>
            </w:r>
            <w:r>
              <w:rPr>
                <w:noProof/>
                <w:webHidden/>
              </w:rPr>
              <w:tab/>
            </w:r>
            <w:r>
              <w:rPr>
                <w:noProof/>
                <w:webHidden/>
              </w:rPr>
              <w:fldChar w:fldCharType="begin"/>
            </w:r>
            <w:r>
              <w:rPr>
                <w:noProof/>
                <w:webHidden/>
              </w:rPr>
              <w:instrText xml:space="preserve"> PAGEREF _Toc200759974 \h </w:instrText>
            </w:r>
            <w:r>
              <w:rPr>
                <w:noProof/>
                <w:webHidden/>
              </w:rPr>
            </w:r>
            <w:r>
              <w:rPr>
                <w:noProof/>
                <w:webHidden/>
              </w:rPr>
              <w:fldChar w:fldCharType="separate"/>
            </w:r>
            <w:r w:rsidR="000A360E">
              <w:rPr>
                <w:rFonts w:hint="eastAsia"/>
                <w:noProof/>
                <w:webHidden/>
              </w:rPr>
              <w:t>37</w:t>
            </w:r>
            <w:r>
              <w:rPr>
                <w:noProof/>
                <w:webHidden/>
              </w:rPr>
              <w:fldChar w:fldCharType="end"/>
            </w:r>
          </w:hyperlink>
        </w:p>
        <w:p w14:paraId="5B36D98B" w14:textId="08E09D5F"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5" w:history="1">
            <w:r w:rsidRPr="00E439E1">
              <w:rPr>
                <w:rStyle w:val="Hyperlink"/>
                <w:noProof/>
              </w:rPr>
              <w:t>4.2.3 Role Management</w:t>
            </w:r>
            <w:r>
              <w:rPr>
                <w:noProof/>
                <w:webHidden/>
              </w:rPr>
              <w:tab/>
            </w:r>
            <w:r>
              <w:rPr>
                <w:noProof/>
                <w:webHidden/>
              </w:rPr>
              <w:fldChar w:fldCharType="begin"/>
            </w:r>
            <w:r>
              <w:rPr>
                <w:noProof/>
                <w:webHidden/>
              </w:rPr>
              <w:instrText xml:space="preserve"> PAGEREF _Toc200759975 \h </w:instrText>
            </w:r>
            <w:r>
              <w:rPr>
                <w:noProof/>
                <w:webHidden/>
              </w:rPr>
            </w:r>
            <w:r>
              <w:rPr>
                <w:noProof/>
                <w:webHidden/>
              </w:rPr>
              <w:fldChar w:fldCharType="separate"/>
            </w:r>
            <w:r w:rsidR="000A360E">
              <w:rPr>
                <w:rFonts w:hint="eastAsia"/>
                <w:noProof/>
                <w:webHidden/>
              </w:rPr>
              <w:t>38</w:t>
            </w:r>
            <w:r>
              <w:rPr>
                <w:noProof/>
                <w:webHidden/>
              </w:rPr>
              <w:fldChar w:fldCharType="end"/>
            </w:r>
          </w:hyperlink>
        </w:p>
        <w:p w14:paraId="62448BF3" w14:textId="622FD9CA"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6" w:history="1">
            <w:r w:rsidRPr="00E439E1">
              <w:rPr>
                <w:rStyle w:val="Hyperlink"/>
                <w:noProof/>
              </w:rPr>
              <w:t>4.2.4 Authentication</w:t>
            </w:r>
            <w:r>
              <w:rPr>
                <w:noProof/>
                <w:webHidden/>
              </w:rPr>
              <w:tab/>
            </w:r>
            <w:r>
              <w:rPr>
                <w:noProof/>
                <w:webHidden/>
              </w:rPr>
              <w:fldChar w:fldCharType="begin"/>
            </w:r>
            <w:r>
              <w:rPr>
                <w:noProof/>
                <w:webHidden/>
              </w:rPr>
              <w:instrText xml:space="preserve"> PAGEREF _Toc200759976 \h </w:instrText>
            </w:r>
            <w:r>
              <w:rPr>
                <w:noProof/>
                <w:webHidden/>
              </w:rPr>
            </w:r>
            <w:r>
              <w:rPr>
                <w:noProof/>
                <w:webHidden/>
              </w:rPr>
              <w:fldChar w:fldCharType="separate"/>
            </w:r>
            <w:r w:rsidR="000A360E">
              <w:rPr>
                <w:rFonts w:hint="eastAsia"/>
                <w:noProof/>
                <w:webHidden/>
              </w:rPr>
              <w:t>38</w:t>
            </w:r>
            <w:r>
              <w:rPr>
                <w:noProof/>
                <w:webHidden/>
              </w:rPr>
              <w:fldChar w:fldCharType="end"/>
            </w:r>
          </w:hyperlink>
        </w:p>
        <w:p w14:paraId="7AB9DD0A" w14:textId="32F4B6CF"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7" w:history="1">
            <w:r w:rsidRPr="00E439E1">
              <w:rPr>
                <w:rStyle w:val="Hyperlink"/>
                <w:noProof/>
              </w:rPr>
              <w:t>4.2.5 Patient Role – Core Features</w:t>
            </w:r>
            <w:r>
              <w:rPr>
                <w:noProof/>
                <w:webHidden/>
              </w:rPr>
              <w:tab/>
            </w:r>
            <w:r>
              <w:rPr>
                <w:noProof/>
                <w:webHidden/>
              </w:rPr>
              <w:fldChar w:fldCharType="begin"/>
            </w:r>
            <w:r>
              <w:rPr>
                <w:noProof/>
                <w:webHidden/>
              </w:rPr>
              <w:instrText xml:space="preserve"> PAGEREF _Toc200759977 \h </w:instrText>
            </w:r>
            <w:r>
              <w:rPr>
                <w:noProof/>
                <w:webHidden/>
              </w:rPr>
            </w:r>
            <w:r>
              <w:rPr>
                <w:noProof/>
                <w:webHidden/>
              </w:rPr>
              <w:fldChar w:fldCharType="separate"/>
            </w:r>
            <w:r w:rsidR="000A360E">
              <w:rPr>
                <w:rFonts w:hint="eastAsia"/>
                <w:noProof/>
                <w:webHidden/>
              </w:rPr>
              <w:t>38</w:t>
            </w:r>
            <w:r>
              <w:rPr>
                <w:noProof/>
                <w:webHidden/>
              </w:rPr>
              <w:fldChar w:fldCharType="end"/>
            </w:r>
          </w:hyperlink>
        </w:p>
        <w:p w14:paraId="4761BAD3" w14:textId="73D2B7B7"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8" w:history="1">
            <w:r w:rsidRPr="00E439E1">
              <w:rPr>
                <w:rStyle w:val="Hyperlink"/>
                <w:noProof/>
              </w:rPr>
              <w:t>4.2.6 Doctor Role – Core Features</w:t>
            </w:r>
            <w:r>
              <w:rPr>
                <w:noProof/>
                <w:webHidden/>
              </w:rPr>
              <w:tab/>
            </w:r>
            <w:r>
              <w:rPr>
                <w:noProof/>
                <w:webHidden/>
              </w:rPr>
              <w:fldChar w:fldCharType="begin"/>
            </w:r>
            <w:r>
              <w:rPr>
                <w:noProof/>
                <w:webHidden/>
              </w:rPr>
              <w:instrText xml:space="preserve"> PAGEREF _Toc200759978 \h </w:instrText>
            </w:r>
            <w:r>
              <w:rPr>
                <w:noProof/>
                <w:webHidden/>
              </w:rPr>
            </w:r>
            <w:r>
              <w:rPr>
                <w:noProof/>
                <w:webHidden/>
              </w:rPr>
              <w:fldChar w:fldCharType="separate"/>
            </w:r>
            <w:r w:rsidR="000A360E">
              <w:rPr>
                <w:rFonts w:hint="eastAsia"/>
                <w:noProof/>
                <w:webHidden/>
              </w:rPr>
              <w:t>39</w:t>
            </w:r>
            <w:r>
              <w:rPr>
                <w:noProof/>
                <w:webHidden/>
              </w:rPr>
              <w:fldChar w:fldCharType="end"/>
            </w:r>
          </w:hyperlink>
        </w:p>
        <w:p w14:paraId="0B49039A" w14:textId="028500A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79" w:history="1">
            <w:r w:rsidRPr="00E439E1">
              <w:rPr>
                <w:rStyle w:val="Hyperlink"/>
                <w:noProof/>
              </w:rPr>
              <w:t>4.2.7 Sensor Integration</w:t>
            </w:r>
            <w:r>
              <w:rPr>
                <w:noProof/>
                <w:webHidden/>
              </w:rPr>
              <w:tab/>
            </w:r>
            <w:r>
              <w:rPr>
                <w:noProof/>
                <w:webHidden/>
              </w:rPr>
              <w:fldChar w:fldCharType="begin"/>
            </w:r>
            <w:r>
              <w:rPr>
                <w:noProof/>
                <w:webHidden/>
              </w:rPr>
              <w:instrText xml:space="preserve"> PAGEREF _Toc200759979 \h </w:instrText>
            </w:r>
            <w:r>
              <w:rPr>
                <w:noProof/>
                <w:webHidden/>
              </w:rPr>
            </w:r>
            <w:r>
              <w:rPr>
                <w:noProof/>
                <w:webHidden/>
              </w:rPr>
              <w:fldChar w:fldCharType="separate"/>
            </w:r>
            <w:r w:rsidR="000A360E">
              <w:rPr>
                <w:rFonts w:hint="eastAsia"/>
                <w:noProof/>
                <w:webHidden/>
              </w:rPr>
              <w:t>39</w:t>
            </w:r>
            <w:r>
              <w:rPr>
                <w:noProof/>
                <w:webHidden/>
              </w:rPr>
              <w:fldChar w:fldCharType="end"/>
            </w:r>
          </w:hyperlink>
        </w:p>
        <w:p w14:paraId="0B1BE159" w14:textId="5835B38F"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0" w:history="1">
            <w:r w:rsidRPr="00E439E1">
              <w:rPr>
                <w:rStyle w:val="Hyperlink"/>
                <w:noProof/>
              </w:rPr>
              <w:t>4.2.8 State Management &amp; Services</w:t>
            </w:r>
            <w:r>
              <w:rPr>
                <w:noProof/>
                <w:webHidden/>
              </w:rPr>
              <w:tab/>
            </w:r>
            <w:r>
              <w:rPr>
                <w:noProof/>
                <w:webHidden/>
              </w:rPr>
              <w:fldChar w:fldCharType="begin"/>
            </w:r>
            <w:r>
              <w:rPr>
                <w:noProof/>
                <w:webHidden/>
              </w:rPr>
              <w:instrText xml:space="preserve"> PAGEREF _Toc200759980 \h </w:instrText>
            </w:r>
            <w:r>
              <w:rPr>
                <w:noProof/>
                <w:webHidden/>
              </w:rPr>
            </w:r>
            <w:r>
              <w:rPr>
                <w:noProof/>
                <w:webHidden/>
              </w:rPr>
              <w:fldChar w:fldCharType="separate"/>
            </w:r>
            <w:r w:rsidR="000A360E">
              <w:rPr>
                <w:rFonts w:hint="eastAsia"/>
                <w:noProof/>
                <w:webHidden/>
              </w:rPr>
              <w:t>39</w:t>
            </w:r>
            <w:r>
              <w:rPr>
                <w:noProof/>
                <w:webHidden/>
              </w:rPr>
              <w:fldChar w:fldCharType="end"/>
            </w:r>
          </w:hyperlink>
        </w:p>
        <w:p w14:paraId="47A0C1DD" w14:textId="0439AD6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1" w:history="1">
            <w:r w:rsidRPr="00E439E1">
              <w:rPr>
                <w:rStyle w:val="Hyperlink"/>
                <w:noProof/>
              </w:rPr>
              <w:t>4.2.9 UI &amp; Theming</w:t>
            </w:r>
            <w:r>
              <w:rPr>
                <w:noProof/>
                <w:webHidden/>
              </w:rPr>
              <w:tab/>
            </w:r>
            <w:r>
              <w:rPr>
                <w:noProof/>
                <w:webHidden/>
              </w:rPr>
              <w:fldChar w:fldCharType="begin"/>
            </w:r>
            <w:r>
              <w:rPr>
                <w:noProof/>
                <w:webHidden/>
              </w:rPr>
              <w:instrText xml:space="preserve"> PAGEREF _Toc200759981 \h </w:instrText>
            </w:r>
            <w:r>
              <w:rPr>
                <w:noProof/>
                <w:webHidden/>
              </w:rPr>
            </w:r>
            <w:r>
              <w:rPr>
                <w:noProof/>
                <w:webHidden/>
              </w:rPr>
              <w:fldChar w:fldCharType="separate"/>
            </w:r>
            <w:r w:rsidR="000A360E">
              <w:rPr>
                <w:rFonts w:hint="eastAsia"/>
                <w:noProof/>
                <w:webHidden/>
              </w:rPr>
              <w:t>40</w:t>
            </w:r>
            <w:r>
              <w:rPr>
                <w:noProof/>
                <w:webHidden/>
              </w:rPr>
              <w:fldChar w:fldCharType="end"/>
            </w:r>
          </w:hyperlink>
        </w:p>
        <w:p w14:paraId="7D3A0D67" w14:textId="70515738"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2" w:history="1">
            <w:r w:rsidRPr="00E439E1">
              <w:rPr>
                <w:rStyle w:val="Hyperlink"/>
                <w:noProof/>
              </w:rPr>
              <w:t>4.2.10 App Initialization (main. Dart)</w:t>
            </w:r>
            <w:r>
              <w:rPr>
                <w:noProof/>
                <w:webHidden/>
              </w:rPr>
              <w:tab/>
            </w:r>
            <w:r>
              <w:rPr>
                <w:noProof/>
                <w:webHidden/>
              </w:rPr>
              <w:fldChar w:fldCharType="begin"/>
            </w:r>
            <w:r>
              <w:rPr>
                <w:noProof/>
                <w:webHidden/>
              </w:rPr>
              <w:instrText xml:space="preserve"> PAGEREF _Toc200759982 \h </w:instrText>
            </w:r>
            <w:r>
              <w:rPr>
                <w:noProof/>
                <w:webHidden/>
              </w:rPr>
            </w:r>
            <w:r>
              <w:rPr>
                <w:noProof/>
                <w:webHidden/>
              </w:rPr>
              <w:fldChar w:fldCharType="separate"/>
            </w:r>
            <w:r w:rsidR="000A360E">
              <w:rPr>
                <w:rFonts w:hint="eastAsia"/>
                <w:noProof/>
                <w:webHidden/>
              </w:rPr>
              <w:t>43</w:t>
            </w:r>
            <w:r>
              <w:rPr>
                <w:noProof/>
                <w:webHidden/>
              </w:rPr>
              <w:fldChar w:fldCharType="end"/>
            </w:r>
          </w:hyperlink>
        </w:p>
        <w:p w14:paraId="37212B9E" w14:textId="45A94617"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83" w:history="1">
            <w:r w:rsidRPr="00E439E1">
              <w:rPr>
                <w:rStyle w:val="Hyperlink"/>
                <w:noProof/>
              </w:rPr>
              <w:t>4.3 Application API</w:t>
            </w:r>
            <w:r>
              <w:rPr>
                <w:noProof/>
                <w:webHidden/>
              </w:rPr>
              <w:tab/>
            </w:r>
            <w:r>
              <w:rPr>
                <w:noProof/>
                <w:webHidden/>
              </w:rPr>
              <w:fldChar w:fldCharType="begin"/>
            </w:r>
            <w:r>
              <w:rPr>
                <w:noProof/>
                <w:webHidden/>
              </w:rPr>
              <w:instrText xml:space="preserve"> PAGEREF _Toc200759983 \h </w:instrText>
            </w:r>
            <w:r>
              <w:rPr>
                <w:noProof/>
                <w:webHidden/>
              </w:rPr>
            </w:r>
            <w:r>
              <w:rPr>
                <w:noProof/>
                <w:webHidden/>
              </w:rPr>
              <w:fldChar w:fldCharType="separate"/>
            </w:r>
            <w:r w:rsidR="000A360E">
              <w:rPr>
                <w:rFonts w:hint="eastAsia"/>
                <w:noProof/>
                <w:webHidden/>
              </w:rPr>
              <w:t>43</w:t>
            </w:r>
            <w:r>
              <w:rPr>
                <w:noProof/>
                <w:webHidden/>
              </w:rPr>
              <w:fldChar w:fldCharType="end"/>
            </w:r>
          </w:hyperlink>
        </w:p>
        <w:p w14:paraId="0E932857" w14:textId="40B85802"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4" w:history="1">
            <w:r w:rsidRPr="00E439E1">
              <w:rPr>
                <w:rStyle w:val="Hyperlink"/>
                <w:noProof/>
              </w:rPr>
              <w:t>4.3.1 Overview</w:t>
            </w:r>
            <w:r>
              <w:rPr>
                <w:noProof/>
                <w:webHidden/>
              </w:rPr>
              <w:tab/>
            </w:r>
            <w:r>
              <w:rPr>
                <w:noProof/>
                <w:webHidden/>
              </w:rPr>
              <w:fldChar w:fldCharType="begin"/>
            </w:r>
            <w:r>
              <w:rPr>
                <w:noProof/>
                <w:webHidden/>
              </w:rPr>
              <w:instrText xml:space="preserve"> PAGEREF _Toc200759984 \h </w:instrText>
            </w:r>
            <w:r>
              <w:rPr>
                <w:noProof/>
                <w:webHidden/>
              </w:rPr>
            </w:r>
            <w:r>
              <w:rPr>
                <w:noProof/>
                <w:webHidden/>
              </w:rPr>
              <w:fldChar w:fldCharType="separate"/>
            </w:r>
            <w:r w:rsidR="000A360E">
              <w:rPr>
                <w:rFonts w:hint="eastAsia"/>
                <w:noProof/>
                <w:webHidden/>
              </w:rPr>
              <w:t>43</w:t>
            </w:r>
            <w:r>
              <w:rPr>
                <w:noProof/>
                <w:webHidden/>
              </w:rPr>
              <w:fldChar w:fldCharType="end"/>
            </w:r>
          </w:hyperlink>
        </w:p>
        <w:p w14:paraId="3E7F4036" w14:textId="733FBDF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5" w:history="1">
            <w:r w:rsidRPr="00E439E1">
              <w:rPr>
                <w:rStyle w:val="Hyperlink"/>
                <w:noProof/>
              </w:rPr>
              <w:t>4.3.2 Patient Dashboard: Empowering Self-Management and Awareness</w:t>
            </w:r>
            <w:r>
              <w:rPr>
                <w:noProof/>
                <w:webHidden/>
              </w:rPr>
              <w:tab/>
            </w:r>
            <w:r>
              <w:rPr>
                <w:noProof/>
                <w:webHidden/>
              </w:rPr>
              <w:fldChar w:fldCharType="begin"/>
            </w:r>
            <w:r>
              <w:rPr>
                <w:noProof/>
                <w:webHidden/>
              </w:rPr>
              <w:instrText xml:space="preserve"> PAGEREF _Toc200759985 \h </w:instrText>
            </w:r>
            <w:r>
              <w:rPr>
                <w:noProof/>
                <w:webHidden/>
              </w:rPr>
            </w:r>
            <w:r>
              <w:rPr>
                <w:noProof/>
                <w:webHidden/>
              </w:rPr>
              <w:fldChar w:fldCharType="separate"/>
            </w:r>
            <w:r w:rsidR="000A360E">
              <w:rPr>
                <w:rFonts w:hint="eastAsia"/>
                <w:noProof/>
                <w:webHidden/>
              </w:rPr>
              <w:t>44</w:t>
            </w:r>
            <w:r>
              <w:rPr>
                <w:noProof/>
                <w:webHidden/>
              </w:rPr>
              <w:fldChar w:fldCharType="end"/>
            </w:r>
          </w:hyperlink>
        </w:p>
        <w:p w14:paraId="32CF30B5" w14:textId="1226EA43"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6" w:history="1">
            <w:r w:rsidRPr="00E439E1">
              <w:rPr>
                <w:rStyle w:val="Hyperlink"/>
                <w:noProof/>
              </w:rPr>
              <w:t>4.3.3 Doctor Dashboard: Comprehensive Insights for Informed Clinical Decisions</w:t>
            </w:r>
            <w:r>
              <w:rPr>
                <w:noProof/>
                <w:webHidden/>
              </w:rPr>
              <w:tab/>
            </w:r>
            <w:r>
              <w:rPr>
                <w:noProof/>
                <w:webHidden/>
              </w:rPr>
              <w:fldChar w:fldCharType="begin"/>
            </w:r>
            <w:r>
              <w:rPr>
                <w:noProof/>
                <w:webHidden/>
              </w:rPr>
              <w:instrText xml:space="preserve"> PAGEREF _Toc200759986 \h </w:instrText>
            </w:r>
            <w:r>
              <w:rPr>
                <w:noProof/>
                <w:webHidden/>
              </w:rPr>
            </w:r>
            <w:r>
              <w:rPr>
                <w:noProof/>
                <w:webHidden/>
              </w:rPr>
              <w:fldChar w:fldCharType="separate"/>
            </w:r>
            <w:r w:rsidR="000A360E">
              <w:rPr>
                <w:rFonts w:hint="eastAsia"/>
                <w:noProof/>
                <w:webHidden/>
              </w:rPr>
              <w:t>45</w:t>
            </w:r>
            <w:r>
              <w:rPr>
                <w:noProof/>
                <w:webHidden/>
              </w:rPr>
              <w:fldChar w:fldCharType="end"/>
            </w:r>
          </w:hyperlink>
        </w:p>
        <w:p w14:paraId="518C6878" w14:textId="643F816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7" w:history="1">
            <w:r w:rsidRPr="00E439E1">
              <w:rPr>
                <w:rStyle w:val="Hyperlink"/>
                <w:noProof/>
              </w:rPr>
              <w:t>4.3.4 Fast API for this Role?</w:t>
            </w:r>
            <w:r>
              <w:rPr>
                <w:noProof/>
                <w:webHidden/>
              </w:rPr>
              <w:tab/>
            </w:r>
            <w:r>
              <w:rPr>
                <w:noProof/>
                <w:webHidden/>
              </w:rPr>
              <w:fldChar w:fldCharType="begin"/>
            </w:r>
            <w:r>
              <w:rPr>
                <w:noProof/>
                <w:webHidden/>
              </w:rPr>
              <w:instrText xml:space="preserve"> PAGEREF _Toc200759987 \h </w:instrText>
            </w:r>
            <w:r>
              <w:rPr>
                <w:noProof/>
                <w:webHidden/>
              </w:rPr>
            </w:r>
            <w:r>
              <w:rPr>
                <w:noProof/>
                <w:webHidden/>
              </w:rPr>
              <w:fldChar w:fldCharType="separate"/>
            </w:r>
            <w:r w:rsidR="000A360E">
              <w:rPr>
                <w:rFonts w:hint="eastAsia"/>
                <w:noProof/>
                <w:webHidden/>
              </w:rPr>
              <w:t>49</w:t>
            </w:r>
            <w:r>
              <w:rPr>
                <w:noProof/>
                <w:webHidden/>
              </w:rPr>
              <w:fldChar w:fldCharType="end"/>
            </w:r>
          </w:hyperlink>
        </w:p>
        <w:p w14:paraId="12909FD5" w14:textId="1F0A8A89"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88" w:history="1">
            <w:r w:rsidRPr="00E439E1">
              <w:rPr>
                <w:rStyle w:val="Hyperlink"/>
                <w:rFonts w:ascii="Aptos Display" w:hAnsi="Aptos Display" w:cs="0"/>
                <w:noProof/>
              </w:rPr>
              <w:t>Chapter 5: Artificial Intelligence (AI)</w:t>
            </w:r>
            <w:r>
              <w:rPr>
                <w:noProof/>
                <w:webHidden/>
              </w:rPr>
              <w:tab/>
            </w:r>
            <w:r>
              <w:rPr>
                <w:noProof/>
                <w:webHidden/>
              </w:rPr>
              <w:fldChar w:fldCharType="begin"/>
            </w:r>
            <w:r>
              <w:rPr>
                <w:noProof/>
                <w:webHidden/>
              </w:rPr>
              <w:instrText xml:space="preserve"> PAGEREF _Toc200759988 \h </w:instrText>
            </w:r>
            <w:r>
              <w:rPr>
                <w:noProof/>
                <w:webHidden/>
              </w:rPr>
            </w:r>
            <w:r>
              <w:rPr>
                <w:noProof/>
                <w:webHidden/>
              </w:rPr>
              <w:fldChar w:fldCharType="separate"/>
            </w:r>
            <w:r w:rsidR="000A360E">
              <w:rPr>
                <w:rFonts w:hint="eastAsia"/>
                <w:noProof/>
                <w:webHidden/>
              </w:rPr>
              <w:t>50</w:t>
            </w:r>
            <w:r>
              <w:rPr>
                <w:noProof/>
                <w:webHidden/>
              </w:rPr>
              <w:fldChar w:fldCharType="end"/>
            </w:r>
          </w:hyperlink>
        </w:p>
        <w:p w14:paraId="515078DB" w14:textId="0662D9E7"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89" w:history="1">
            <w:r w:rsidRPr="00E439E1">
              <w:rPr>
                <w:rStyle w:val="Hyperlink"/>
                <w:noProof/>
              </w:rPr>
              <w:t>5.1 Introduction to Artificial Intelligence in Healthcare</w:t>
            </w:r>
            <w:r>
              <w:rPr>
                <w:noProof/>
                <w:webHidden/>
              </w:rPr>
              <w:tab/>
            </w:r>
            <w:r>
              <w:rPr>
                <w:noProof/>
                <w:webHidden/>
              </w:rPr>
              <w:fldChar w:fldCharType="begin"/>
            </w:r>
            <w:r>
              <w:rPr>
                <w:noProof/>
                <w:webHidden/>
              </w:rPr>
              <w:instrText xml:space="preserve"> PAGEREF _Toc200759989 \h </w:instrText>
            </w:r>
            <w:r>
              <w:rPr>
                <w:noProof/>
                <w:webHidden/>
              </w:rPr>
            </w:r>
            <w:r>
              <w:rPr>
                <w:noProof/>
                <w:webHidden/>
              </w:rPr>
              <w:fldChar w:fldCharType="separate"/>
            </w:r>
            <w:r w:rsidR="000A360E">
              <w:rPr>
                <w:rFonts w:hint="eastAsia"/>
                <w:noProof/>
                <w:webHidden/>
              </w:rPr>
              <w:t>50</w:t>
            </w:r>
            <w:r>
              <w:rPr>
                <w:noProof/>
                <w:webHidden/>
              </w:rPr>
              <w:fldChar w:fldCharType="end"/>
            </w:r>
          </w:hyperlink>
        </w:p>
        <w:p w14:paraId="17395888" w14:textId="64A8536F"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90" w:history="1">
            <w:r w:rsidRPr="00E439E1">
              <w:rPr>
                <w:rStyle w:val="Hyperlink"/>
                <w:noProof/>
              </w:rPr>
              <w:t>5.2 Overview of Machine Learning and Deep Learning</w:t>
            </w:r>
            <w:r>
              <w:rPr>
                <w:noProof/>
                <w:webHidden/>
              </w:rPr>
              <w:tab/>
            </w:r>
            <w:r>
              <w:rPr>
                <w:noProof/>
                <w:webHidden/>
              </w:rPr>
              <w:fldChar w:fldCharType="begin"/>
            </w:r>
            <w:r>
              <w:rPr>
                <w:noProof/>
                <w:webHidden/>
              </w:rPr>
              <w:instrText xml:space="preserve"> PAGEREF _Toc200759990 \h </w:instrText>
            </w:r>
            <w:r>
              <w:rPr>
                <w:noProof/>
                <w:webHidden/>
              </w:rPr>
            </w:r>
            <w:r>
              <w:rPr>
                <w:noProof/>
                <w:webHidden/>
              </w:rPr>
              <w:fldChar w:fldCharType="separate"/>
            </w:r>
            <w:r w:rsidR="000A360E">
              <w:rPr>
                <w:rFonts w:hint="eastAsia"/>
                <w:noProof/>
                <w:webHidden/>
              </w:rPr>
              <w:t>53</w:t>
            </w:r>
            <w:r>
              <w:rPr>
                <w:noProof/>
                <w:webHidden/>
              </w:rPr>
              <w:fldChar w:fldCharType="end"/>
            </w:r>
          </w:hyperlink>
        </w:p>
        <w:p w14:paraId="0E060D43" w14:textId="109888D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1" w:history="1">
            <w:r w:rsidRPr="00E439E1">
              <w:rPr>
                <w:rStyle w:val="Hyperlink"/>
                <w:noProof/>
              </w:rPr>
              <w:t>5.2.1 Fundamentals of Machine Learning</w:t>
            </w:r>
            <w:r>
              <w:rPr>
                <w:noProof/>
                <w:webHidden/>
              </w:rPr>
              <w:tab/>
            </w:r>
            <w:r>
              <w:rPr>
                <w:noProof/>
                <w:webHidden/>
              </w:rPr>
              <w:fldChar w:fldCharType="begin"/>
            </w:r>
            <w:r>
              <w:rPr>
                <w:noProof/>
                <w:webHidden/>
              </w:rPr>
              <w:instrText xml:space="preserve"> PAGEREF _Toc200759991 \h </w:instrText>
            </w:r>
            <w:r>
              <w:rPr>
                <w:noProof/>
                <w:webHidden/>
              </w:rPr>
            </w:r>
            <w:r>
              <w:rPr>
                <w:noProof/>
                <w:webHidden/>
              </w:rPr>
              <w:fldChar w:fldCharType="separate"/>
            </w:r>
            <w:r w:rsidR="000A360E">
              <w:rPr>
                <w:rFonts w:hint="eastAsia"/>
                <w:noProof/>
                <w:webHidden/>
              </w:rPr>
              <w:t>53</w:t>
            </w:r>
            <w:r>
              <w:rPr>
                <w:noProof/>
                <w:webHidden/>
              </w:rPr>
              <w:fldChar w:fldCharType="end"/>
            </w:r>
          </w:hyperlink>
        </w:p>
        <w:p w14:paraId="19376B21" w14:textId="17D32CD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2" w:history="1">
            <w:r w:rsidRPr="00E439E1">
              <w:rPr>
                <w:rStyle w:val="Hyperlink"/>
                <w:noProof/>
              </w:rPr>
              <w:t>5.2.2 Deep Learning: A Subset of Machine Learning</w:t>
            </w:r>
            <w:r>
              <w:rPr>
                <w:noProof/>
                <w:webHidden/>
              </w:rPr>
              <w:tab/>
            </w:r>
            <w:r>
              <w:rPr>
                <w:noProof/>
                <w:webHidden/>
              </w:rPr>
              <w:fldChar w:fldCharType="begin"/>
            </w:r>
            <w:r>
              <w:rPr>
                <w:noProof/>
                <w:webHidden/>
              </w:rPr>
              <w:instrText xml:space="preserve"> PAGEREF _Toc200759992 \h </w:instrText>
            </w:r>
            <w:r>
              <w:rPr>
                <w:noProof/>
                <w:webHidden/>
              </w:rPr>
            </w:r>
            <w:r>
              <w:rPr>
                <w:noProof/>
                <w:webHidden/>
              </w:rPr>
              <w:fldChar w:fldCharType="separate"/>
            </w:r>
            <w:r w:rsidR="000A360E">
              <w:rPr>
                <w:rFonts w:hint="eastAsia"/>
                <w:noProof/>
                <w:webHidden/>
              </w:rPr>
              <w:t>54</w:t>
            </w:r>
            <w:r>
              <w:rPr>
                <w:noProof/>
                <w:webHidden/>
              </w:rPr>
              <w:fldChar w:fldCharType="end"/>
            </w:r>
          </w:hyperlink>
        </w:p>
        <w:p w14:paraId="7E1595C5" w14:textId="369D54D8"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3" w:history="1">
            <w:r w:rsidRPr="00E439E1">
              <w:rPr>
                <w:rStyle w:val="Hyperlink"/>
                <w:noProof/>
              </w:rPr>
              <w:t>5.2.3 Evolution and History</w:t>
            </w:r>
            <w:r>
              <w:rPr>
                <w:noProof/>
                <w:webHidden/>
              </w:rPr>
              <w:tab/>
            </w:r>
            <w:r>
              <w:rPr>
                <w:noProof/>
                <w:webHidden/>
              </w:rPr>
              <w:fldChar w:fldCharType="begin"/>
            </w:r>
            <w:r>
              <w:rPr>
                <w:noProof/>
                <w:webHidden/>
              </w:rPr>
              <w:instrText xml:space="preserve"> PAGEREF _Toc200759993 \h </w:instrText>
            </w:r>
            <w:r>
              <w:rPr>
                <w:noProof/>
                <w:webHidden/>
              </w:rPr>
            </w:r>
            <w:r>
              <w:rPr>
                <w:noProof/>
                <w:webHidden/>
              </w:rPr>
              <w:fldChar w:fldCharType="separate"/>
            </w:r>
            <w:r w:rsidR="000A360E">
              <w:rPr>
                <w:rFonts w:hint="eastAsia"/>
                <w:noProof/>
                <w:webHidden/>
              </w:rPr>
              <w:t>54</w:t>
            </w:r>
            <w:r>
              <w:rPr>
                <w:noProof/>
                <w:webHidden/>
              </w:rPr>
              <w:fldChar w:fldCharType="end"/>
            </w:r>
          </w:hyperlink>
        </w:p>
        <w:p w14:paraId="1D1F9D08" w14:textId="61D49D3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4" w:history="1">
            <w:r w:rsidRPr="00E439E1">
              <w:rPr>
                <w:rStyle w:val="Hyperlink"/>
                <w:noProof/>
              </w:rPr>
              <w:t>5.2.4 Applications in Healthcare</w:t>
            </w:r>
            <w:r>
              <w:rPr>
                <w:noProof/>
                <w:webHidden/>
              </w:rPr>
              <w:tab/>
            </w:r>
            <w:r>
              <w:rPr>
                <w:noProof/>
                <w:webHidden/>
              </w:rPr>
              <w:fldChar w:fldCharType="begin"/>
            </w:r>
            <w:r>
              <w:rPr>
                <w:noProof/>
                <w:webHidden/>
              </w:rPr>
              <w:instrText xml:space="preserve"> PAGEREF _Toc200759994 \h </w:instrText>
            </w:r>
            <w:r>
              <w:rPr>
                <w:noProof/>
                <w:webHidden/>
              </w:rPr>
            </w:r>
            <w:r>
              <w:rPr>
                <w:noProof/>
                <w:webHidden/>
              </w:rPr>
              <w:fldChar w:fldCharType="separate"/>
            </w:r>
            <w:r w:rsidR="000A360E">
              <w:rPr>
                <w:rFonts w:hint="eastAsia"/>
                <w:noProof/>
                <w:webHidden/>
              </w:rPr>
              <w:t>55</w:t>
            </w:r>
            <w:r>
              <w:rPr>
                <w:noProof/>
                <w:webHidden/>
              </w:rPr>
              <w:fldChar w:fldCharType="end"/>
            </w:r>
          </w:hyperlink>
        </w:p>
        <w:p w14:paraId="60D7F620" w14:textId="2034A112"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5" w:history="1">
            <w:r w:rsidRPr="00E439E1">
              <w:rPr>
                <w:rStyle w:val="Hyperlink"/>
                <w:noProof/>
              </w:rPr>
              <w:t>5.2.5 Challenges and Considerations</w:t>
            </w:r>
            <w:r>
              <w:rPr>
                <w:noProof/>
                <w:webHidden/>
              </w:rPr>
              <w:tab/>
            </w:r>
            <w:r>
              <w:rPr>
                <w:noProof/>
                <w:webHidden/>
              </w:rPr>
              <w:fldChar w:fldCharType="begin"/>
            </w:r>
            <w:r>
              <w:rPr>
                <w:noProof/>
                <w:webHidden/>
              </w:rPr>
              <w:instrText xml:space="preserve"> PAGEREF _Toc200759995 \h </w:instrText>
            </w:r>
            <w:r>
              <w:rPr>
                <w:noProof/>
                <w:webHidden/>
              </w:rPr>
            </w:r>
            <w:r>
              <w:rPr>
                <w:noProof/>
                <w:webHidden/>
              </w:rPr>
              <w:fldChar w:fldCharType="separate"/>
            </w:r>
            <w:r w:rsidR="000A360E">
              <w:rPr>
                <w:rFonts w:hint="eastAsia"/>
                <w:noProof/>
                <w:webHidden/>
              </w:rPr>
              <w:t>55</w:t>
            </w:r>
            <w:r>
              <w:rPr>
                <w:noProof/>
                <w:webHidden/>
              </w:rPr>
              <w:fldChar w:fldCharType="end"/>
            </w:r>
          </w:hyperlink>
        </w:p>
        <w:p w14:paraId="580A08A2" w14:textId="7FA7B7B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6" w:history="1">
            <w:r w:rsidRPr="00E439E1">
              <w:rPr>
                <w:rStyle w:val="Hyperlink"/>
                <w:noProof/>
              </w:rPr>
              <w:t>5.2.6 Future Directions</w:t>
            </w:r>
            <w:r>
              <w:rPr>
                <w:noProof/>
                <w:webHidden/>
              </w:rPr>
              <w:tab/>
            </w:r>
            <w:r>
              <w:rPr>
                <w:noProof/>
                <w:webHidden/>
              </w:rPr>
              <w:fldChar w:fldCharType="begin"/>
            </w:r>
            <w:r>
              <w:rPr>
                <w:noProof/>
                <w:webHidden/>
              </w:rPr>
              <w:instrText xml:space="preserve"> PAGEREF _Toc200759996 \h </w:instrText>
            </w:r>
            <w:r>
              <w:rPr>
                <w:noProof/>
                <w:webHidden/>
              </w:rPr>
            </w:r>
            <w:r>
              <w:rPr>
                <w:noProof/>
                <w:webHidden/>
              </w:rPr>
              <w:fldChar w:fldCharType="separate"/>
            </w:r>
            <w:r w:rsidR="000A360E">
              <w:rPr>
                <w:rFonts w:hint="eastAsia"/>
                <w:noProof/>
                <w:webHidden/>
              </w:rPr>
              <w:t>55</w:t>
            </w:r>
            <w:r>
              <w:rPr>
                <w:noProof/>
                <w:webHidden/>
              </w:rPr>
              <w:fldChar w:fldCharType="end"/>
            </w:r>
          </w:hyperlink>
        </w:p>
        <w:p w14:paraId="13FA14FB" w14:textId="7BFE8D42"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59997" w:history="1">
            <w:r w:rsidRPr="00E439E1">
              <w:rPr>
                <w:rStyle w:val="Hyperlink"/>
                <w:noProof/>
              </w:rPr>
              <w:t>5.3 Convolutional Neural Networks (CNNs) in Biomedical Signal Processing</w:t>
            </w:r>
            <w:r>
              <w:rPr>
                <w:noProof/>
                <w:webHidden/>
              </w:rPr>
              <w:tab/>
            </w:r>
            <w:r>
              <w:rPr>
                <w:noProof/>
                <w:webHidden/>
              </w:rPr>
              <w:fldChar w:fldCharType="begin"/>
            </w:r>
            <w:r>
              <w:rPr>
                <w:noProof/>
                <w:webHidden/>
              </w:rPr>
              <w:instrText xml:space="preserve"> PAGEREF _Toc200759997 \h </w:instrText>
            </w:r>
            <w:r>
              <w:rPr>
                <w:noProof/>
                <w:webHidden/>
              </w:rPr>
            </w:r>
            <w:r>
              <w:rPr>
                <w:noProof/>
                <w:webHidden/>
              </w:rPr>
              <w:fldChar w:fldCharType="separate"/>
            </w:r>
            <w:r w:rsidR="000A360E">
              <w:rPr>
                <w:rFonts w:hint="eastAsia"/>
                <w:noProof/>
                <w:webHidden/>
              </w:rPr>
              <w:t>58</w:t>
            </w:r>
            <w:r>
              <w:rPr>
                <w:noProof/>
                <w:webHidden/>
              </w:rPr>
              <w:fldChar w:fldCharType="end"/>
            </w:r>
          </w:hyperlink>
        </w:p>
        <w:p w14:paraId="7C03AAC3" w14:textId="528032E9"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8" w:history="1">
            <w:r w:rsidRPr="00E439E1">
              <w:rPr>
                <w:rStyle w:val="Hyperlink"/>
                <w:noProof/>
              </w:rPr>
              <w:t>5.3.1 Foundations and Architecture of CNNs</w:t>
            </w:r>
            <w:r>
              <w:rPr>
                <w:noProof/>
                <w:webHidden/>
              </w:rPr>
              <w:tab/>
            </w:r>
            <w:r>
              <w:rPr>
                <w:noProof/>
                <w:webHidden/>
              </w:rPr>
              <w:fldChar w:fldCharType="begin"/>
            </w:r>
            <w:r>
              <w:rPr>
                <w:noProof/>
                <w:webHidden/>
              </w:rPr>
              <w:instrText xml:space="preserve"> PAGEREF _Toc200759998 \h </w:instrText>
            </w:r>
            <w:r>
              <w:rPr>
                <w:noProof/>
                <w:webHidden/>
              </w:rPr>
            </w:r>
            <w:r>
              <w:rPr>
                <w:noProof/>
                <w:webHidden/>
              </w:rPr>
              <w:fldChar w:fldCharType="separate"/>
            </w:r>
            <w:r w:rsidR="000A360E">
              <w:rPr>
                <w:rFonts w:hint="eastAsia"/>
                <w:noProof/>
                <w:webHidden/>
              </w:rPr>
              <w:t>59</w:t>
            </w:r>
            <w:r>
              <w:rPr>
                <w:noProof/>
                <w:webHidden/>
              </w:rPr>
              <w:fldChar w:fldCharType="end"/>
            </w:r>
          </w:hyperlink>
        </w:p>
        <w:p w14:paraId="33BAE2EB" w14:textId="4D594EC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59999" w:history="1">
            <w:r w:rsidRPr="00E439E1">
              <w:rPr>
                <w:rStyle w:val="Hyperlink"/>
                <w:noProof/>
              </w:rPr>
              <w:t>5.3.2 CNNs for Biomedical Signals</w:t>
            </w:r>
            <w:r>
              <w:rPr>
                <w:noProof/>
                <w:webHidden/>
              </w:rPr>
              <w:tab/>
            </w:r>
            <w:r>
              <w:rPr>
                <w:noProof/>
                <w:webHidden/>
              </w:rPr>
              <w:fldChar w:fldCharType="begin"/>
            </w:r>
            <w:r>
              <w:rPr>
                <w:noProof/>
                <w:webHidden/>
              </w:rPr>
              <w:instrText xml:space="preserve"> PAGEREF _Toc200759999 \h </w:instrText>
            </w:r>
            <w:r>
              <w:rPr>
                <w:noProof/>
                <w:webHidden/>
              </w:rPr>
            </w:r>
            <w:r>
              <w:rPr>
                <w:noProof/>
                <w:webHidden/>
              </w:rPr>
              <w:fldChar w:fldCharType="separate"/>
            </w:r>
            <w:r w:rsidR="000A360E">
              <w:rPr>
                <w:rFonts w:hint="eastAsia"/>
                <w:noProof/>
                <w:webHidden/>
              </w:rPr>
              <w:t>59</w:t>
            </w:r>
            <w:r>
              <w:rPr>
                <w:noProof/>
                <w:webHidden/>
              </w:rPr>
              <w:fldChar w:fldCharType="end"/>
            </w:r>
          </w:hyperlink>
        </w:p>
        <w:p w14:paraId="23A01063" w14:textId="04C999ED"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0" w:history="1">
            <w:r w:rsidRPr="00E439E1">
              <w:rPr>
                <w:rStyle w:val="Hyperlink"/>
                <w:noProof/>
              </w:rPr>
              <w:t>5.3.3 Applications in Other Biomedical Domains</w:t>
            </w:r>
            <w:r>
              <w:rPr>
                <w:noProof/>
                <w:webHidden/>
              </w:rPr>
              <w:tab/>
            </w:r>
            <w:r>
              <w:rPr>
                <w:noProof/>
                <w:webHidden/>
              </w:rPr>
              <w:fldChar w:fldCharType="begin"/>
            </w:r>
            <w:r>
              <w:rPr>
                <w:noProof/>
                <w:webHidden/>
              </w:rPr>
              <w:instrText xml:space="preserve"> PAGEREF _Toc200760000 \h </w:instrText>
            </w:r>
            <w:r>
              <w:rPr>
                <w:noProof/>
                <w:webHidden/>
              </w:rPr>
            </w:r>
            <w:r>
              <w:rPr>
                <w:noProof/>
                <w:webHidden/>
              </w:rPr>
              <w:fldChar w:fldCharType="separate"/>
            </w:r>
            <w:r w:rsidR="000A360E">
              <w:rPr>
                <w:rFonts w:hint="eastAsia"/>
                <w:noProof/>
                <w:webHidden/>
              </w:rPr>
              <w:t>59</w:t>
            </w:r>
            <w:r>
              <w:rPr>
                <w:noProof/>
                <w:webHidden/>
              </w:rPr>
              <w:fldChar w:fldCharType="end"/>
            </w:r>
          </w:hyperlink>
        </w:p>
        <w:p w14:paraId="4EA17696" w14:textId="617107B2"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1" w:history="1">
            <w:r w:rsidRPr="00E439E1">
              <w:rPr>
                <w:rStyle w:val="Hyperlink"/>
                <w:noProof/>
              </w:rPr>
              <w:t>5.3.4 Strengths of CNNs in Biomedical Processing</w:t>
            </w:r>
            <w:r>
              <w:rPr>
                <w:noProof/>
                <w:webHidden/>
              </w:rPr>
              <w:tab/>
            </w:r>
            <w:r>
              <w:rPr>
                <w:noProof/>
                <w:webHidden/>
              </w:rPr>
              <w:fldChar w:fldCharType="begin"/>
            </w:r>
            <w:r>
              <w:rPr>
                <w:noProof/>
                <w:webHidden/>
              </w:rPr>
              <w:instrText xml:space="preserve"> PAGEREF _Toc200760001 \h </w:instrText>
            </w:r>
            <w:r>
              <w:rPr>
                <w:noProof/>
                <w:webHidden/>
              </w:rPr>
            </w:r>
            <w:r>
              <w:rPr>
                <w:noProof/>
                <w:webHidden/>
              </w:rPr>
              <w:fldChar w:fldCharType="separate"/>
            </w:r>
            <w:r w:rsidR="000A360E">
              <w:rPr>
                <w:rFonts w:hint="eastAsia"/>
                <w:noProof/>
                <w:webHidden/>
              </w:rPr>
              <w:t>60</w:t>
            </w:r>
            <w:r>
              <w:rPr>
                <w:noProof/>
                <w:webHidden/>
              </w:rPr>
              <w:fldChar w:fldCharType="end"/>
            </w:r>
          </w:hyperlink>
        </w:p>
        <w:p w14:paraId="234F436B" w14:textId="05E9F547"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2" w:history="1">
            <w:r w:rsidRPr="00E439E1">
              <w:rPr>
                <w:rStyle w:val="Hyperlink"/>
                <w:noProof/>
              </w:rPr>
              <w:t>5.3.5 Challenges and Mitigation Strategies</w:t>
            </w:r>
            <w:r>
              <w:rPr>
                <w:noProof/>
                <w:webHidden/>
              </w:rPr>
              <w:tab/>
            </w:r>
            <w:r>
              <w:rPr>
                <w:noProof/>
                <w:webHidden/>
              </w:rPr>
              <w:fldChar w:fldCharType="begin"/>
            </w:r>
            <w:r>
              <w:rPr>
                <w:noProof/>
                <w:webHidden/>
              </w:rPr>
              <w:instrText xml:space="preserve"> PAGEREF _Toc200760002 \h </w:instrText>
            </w:r>
            <w:r>
              <w:rPr>
                <w:noProof/>
                <w:webHidden/>
              </w:rPr>
            </w:r>
            <w:r>
              <w:rPr>
                <w:noProof/>
                <w:webHidden/>
              </w:rPr>
              <w:fldChar w:fldCharType="separate"/>
            </w:r>
            <w:r w:rsidR="000A360E">
              <w:rPr>
                <w:rFonts w:hint="eastAsia"/>
                <w:noProof/>
                <w:webHidden/>
              </w:rPr>
              <w:t>60</w:t>
            </w:r>
            <w:r>
              <w:rPr>
                <w:noProof/>
                <w:webHidden/>
              </w:rPr>
              <w:fldChar w:fldCharType="end"/>
            </w:r>
          </w:hyperlink>
        </w:p>
        <w:p w14:paraId="32DA1B11" w14:textId="1233AA92"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3" w:history="1">
            <w:r w:rsidRPr="00E439E1">
              <w:rPr>
                <w:rStyle w:val="Hyperlink"/>
                <w:noProof/>
              </w:rPr>
              <w:t>5.3.6 CNN Variants in Biomedical Contexts</w:t>
            </w:r>
            <w:r>
              <w:rPr>
                <w:noProof/>
                <w:webHidden/>
              </w:rPr>
              <w:tab/>
            </w:r>
            <w:r>
              <w:rPr>
                <w:noProof/>
                <w:webHidden/>
              </w:rPr>
              <w:fldChar w:fldCharType="begin"/>
            </w:r>
            <w:r>
              <w:rPr>
                <w:noProof/>
                <w:webHidden/>
              </w:rPr>
              <w:instrText xml:space="preserve"> PAGEREF _Toc200760003 \h </w:instrText>
            </w:r>
            <w:r>
              <w:rPr>
                <w:noProof/>
                <w:webHidden/>
              </w:rPr>
            </w:r>
            <w:r>
              <w:rPr>
                <w:noProof/>
                <w:webHidden/>
              </w:rPr>
              <w:fldChar w:fldCharType="separate"/>
            </w:r>
            <w:r w:rsidR="000A360E">
              <w:rPr>
                <w:rFonts w:hint="eastAsia"/>
                <w:noProof/>
                <w:webHidden/>
              </w:rPr>
              <w:t>60</w:t>
            </w:r>
            <w:r>
              <w:rPr>
                <w:noProof/>
                <w:webHidden/>
              </w:rPr>
              <w:fldChar w:fldCharType="end"/>
            </w:r>
          </w:hyperlink>
        </w:p>
        <w:p w14:paraId="744D21AE" w14:textId="5EA0CD47"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4" w:history="1">
            <w:r w:rsidRPr="00E439E1">
              <w:rPr>
                <w:rStyle w:val="Hyperlink"/>
                <w:noProof/>
              </w:rPr>
              <w:t>5.3.7 Future Directions</w:t>
            </w:r>
            <w:r>
              <w:rPr>
                <w:noProof/>
                <w:webHidden/>
              </w:rPr>
              <w:tab/>
            </w:r>
            <w:r>
              <w:rPr>
                <w:noProof/>
                <w:webHidden/>
              </w:rPr>
              <w:fldChar w:fldCharType="begin"/>
            </w:r>
            <w:r>
              <w:rPr>
                <w:noProof/>
                <w:webHidden/>
              </w:rPr>
              <w:instrText xml:space="preserve"> PAGEREF _Toc200760004 \h </w:instrText>
            </w:r>
            <w:r>
              <w:rPr>
                <w:noProof/>
                <w:webHidden/>
              </w:rPr>
            </w:r>
            <w:r>
              <w:rPr>
                <w:noProof/>
                <w:webHidden/>
              </w:rPr>
              <w:fldChar w:fldCharType="separate"/>
            </w:r>
            <w:r w:rsidR="000A360E">
              <w:rPr>
                <w:rFonts w:hint="eastAsia"/>
                <w:noProof/>
                <w:webHidden/>
              </w:rPr>
              <w:t>60</w:t>
            </w:r>
            <w:r>
              <w:rPr>
                <w:noProof/>
                <w:webHidden/>
              </w:rPr>
              <w:fldChar w:fldCharType="end"/>
            </w:r>
          </w:hyperlink>
        </w:p>
        <w:p w14:paraId="4E120D7E" w14:textId="681A1C66"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5" w:history="1">
            <w:r w:rsidRPr="00E439E1">
              <w:rPr>
                <w:rStyle w:val="Hyperlink"/>
                <w:noProof/>
              </w:rPr>
              <w:t>5.3.8 Conclusion</w:t>
            </w:r>
            <w:r>
              <w:rPr>
                <w:noProof/>
                <w:webHidden/>
              </w:rPr>
              <w:tab/>
            </w:r>
            <w:r>
              <w:rPr>
                <w:noProof/>
                <w:webHidden/>
              </w:rPr>
              <w:fldChar w:fldCharType="begin"/>
            </w:r>
            <w:r>
              <w:rPr>
                <w:noProof/>
                <w:webHidden/>
              </w:rPr>
              <w:instrText xml:space="preserve"> PAGEREF _Toc200760005 \h </w:instrText>
            </w:r>
            <w:r>
              <w:rPr>
                <w:noProof/>
                <w:webHidden/>
              </w:rPr>
            </w:r>
            <w:r>
              <w:rPr>
                <w:noProof/>
                <w:webHidden/>
              </w:rPr>
              <w:fldChar w:fldCharType="separate"/>
            </w:r>
            <w:r w:rsidR="000A360E">
              <w:rPr>
                <w:rFonts w:hint="eastAsia"/>
                <w:noProof/>
                <w:webHidden/>
              </w:rPr>
              <w:t>61</w:t>
            </w:r>
            <w:r>
              <w:rPr>
                <w:noProof/>
                <w:webHidden/>
              </w:rPr>
              <w:fldChar w:fldCharType="end"/>
            </w:r>
          </w:hyperlink>
        </w:p>
        <w:p w14:paraId="259C693A" w14:textId="0A48E5BA"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06" w:history="1">
            <w:r w:rsidRPr="00E439E1">
              <w:rPr>
                <w:rStyle w:val="Hyperlink"/>
                <w:noProof/>
              </w:rPr>
              <w:t>5.4 Autoencoders and Denoising Autoencoders</w:t>
            </w:r>
            <w:r>
              <w:rPr>
                <w:noProof/>
                <w:webHidden/>
              </w:rPr>
              <w:tab/>
            </w:r>
            <w:r>
              <w:rPr>
                <w:noProof/>
                <w:webHidden/>
              </w:rPr>
              <w:fldChar w:fldCharType="begin"/>
            </w:r>
            <w:r>
              <w:rPr>
                <w:noProof/>
                <w:webHidden/>
              </w:rPr>
              <w:instrText xml:space="preserve"> PAGEREF _Toc200760006 \h </w:instrText>
            </w:r>
            <w:r>
              <w:rPr>
                <w:noProof/>
                <w:webHidden/>
              </w:rPr>
            </w:r>
            <w:r>
              <w:rPr>
                <w:noProof/>
                <w:webHidden/>
              </w:rPr>
              <w:fldChar w:fldCharType="separate"/>
            </w:r>
            <w:r w:rsidR="000A360E">
              <w:rPr>
                <w:rFonts w:hint="eastAsia"/>
                <w:noProof/>
                <w:webHidden/>
              </w:rPr>
              <w:t>61</w:t>
            </w:r>
            <w:r>
              <w:rPr>
                <w:noProof/>
                <w:webHidden/>
              </w:rPr>
              <w:fldChar w:fldCharType="end"/>
            </w:r>
          </w:hyperlink>
        </w:p>
        <w:p w14:paraId="7C7D905C" w14:textId="3E6F0C15"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7" w:history="1">
            <w:r w:rsidRPr="00E439E1">
              <w:rPr>
                <w:rStyle w:val="Hyperlink"/>
                <w:noProof/>
              </w:rPr>
              <w:t>5.4.1 Structure and Functionality of Autoencoders</w:t>
            </w:r>
            <w:r>
              <w:rPr>
                <w:noProof/>
                <w:webHidden/>
              </w:rPr>
              <w:tab/>
            </w:r>
            <w:r>
              <w:rPr>
                <w:noProof/>
                <w:webHidden/>
              </w:rPr>
              <w:fldChar w:fldCharType="begin"/>
            </w:r>
            <w:r>
              <w:rPr>
                <w:noProof/>
                <w:webHidden/>
              </w:rPr>
              <w:instrText xml:space="preserve"> PAGEREF _Toc200760007 \h </w:instrText>
            </w:r>
            <w:r>
              <w:rPr>
                <w:noProof/>
                <w:webHidden/>
              </w:rPr>
            </w:r>
            <w:r>
              <w:rPr>
                <w:noProof/>
                <w:webHidden/>
              </w:rPr>
              <w:fldChar w:fldCharType="separate"/>
            </w:r>
            <w:r w:rsidR="000A360E">
              <w:rPr>
                <w:rFonts w:hint="eastAsia"/>
                <w:noProof/>
                <w:webHidden/>
              </w:rPr>
              <w:t>61</w:t>
            </w:r>
            <w:r>
              <w:rPr>
                <w:noProof/>
                <w:webHidden/>
              </w:rPr>
              <w:fldChar w:fldCharType="end"/>
            </w:r>
          </w:hyperlink>
        </w:p>
        <w:p w14:paraId="781825C2" w14:textId="4519D929"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8" w:history="1">
            <w:r w:rsidRPr="00E439E1">
              <w:rPr>
                <w:rStyle w:val="Hyperlink"/>
                <w:noProof/>
              </w:rPr>
              <w:t>5.4.2 Denoising Autoencoders in Biomedical Applications</w:t>
            </w:r>
            <w:r>
              <w:rPr>
                <w:noProof/>
                <w:webHidden/>
              </w:rPr>
              <w:tab/>
            </w:r>
            <w:r>
              <w:rPr>
                <w:noProof/>
                <w:webHidden/>
              </w:rPr>
              <w:fldChar w:fldCharType="begin"/>
            </w:r>
            <w:r>
              <w:rPr>
                <w:noProof/>
                <w:webHidden/>
              </w:rPr>
              <w:instrText xml:space="preserve"> PAGEREF _Toc200760008 \h </w:instrText>
            </w:r>
            <w:r>
              <w:rPr>
                <w:noProof/>
                <w:webHidden/>
              </w:rPr>
            </w:r>
            <w:r>
              <w:rPr>
                <w:noProof/>
                <w:webHidden/>
              </w:rPr>
              <w:fldChar w:fldCharType="separate"/>
            </w:r>
            <w:r w:rsidR="000A360E">
              <w:rPr>
                <w:rFonts w:hint="eastAsia"/>
                <w:noProof/>
                <w:webHidden/>
              </w:rPr>
              <w:t>62</w:t>
            </w:r>
            <w:r>
              <w:rPr>
                <w:noProof/>
                <w:webHidden/>
              </w:rPr>
              <w:fldChar w:fldCharType="end"/>
            </w:r>
          </w:hyperlink>
        </w:p>
        <w:p w14:paraId="516D8BEC" w14:textId="029F49D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09" w:history="1">
            <w:r w:rsidRPr="00E439E1">
              <w:rPr>
                <w:rStyle w:val="Hyperlink"/>
                <w:noProof/>
              </w:rPr>
              <w:t>5.4.3 Convolutional Denoising Autoencoders (CDAEs)</w:t>
            </w:r>
            <w:r>
              <w:rPr>
                <w:noProof/>
                <w:webHidden/>
              </w:rPr>
              <w:tab/>
            </w:r>
            <w:r>
              <w:rPr>
                <w:noProof/>
                <w:webHidden/>
              </w:rPr>
              <w:fldChar w:fldCharType="begin"/>
            </w:r>
            <w:r>
              <w:rPr>
                <w:noProof/>
                <w:webHidden/>
              </w:rPr>
              <w:instrText xml:space="preserve"> PAGEREF _Toc200760009 \h </w:instrText>
            </w:r>
            <w:r>
              <w:rPr>
                <w:noProof/>
                <w:webHidden/>
              </w:rPr>
            </w:r>
            <w:r>
              <w:rPr>
                <w:noProof/>
                <w:webHidden/>
              </w:rPr>
              <w:fldChar w:fldCharType="separate"/>
            </w:r>
            <w:r w:rsidR="000A360E">
              <w:rPr>
                <w:rFonts w:hint="eastAsia"/>
                <w:noProof/>
                <w:webHidden/>
              </w:rPr>
              <w:t>62</w:t>
            </w:r>
            <w:r>
              <w:rPr>
                <w:noProof/>
                <w:webHidden/>
              </w:rPr>
              <w:fldChar w:fldCharType="end"/>
            </w:r>
          </w:hyperlink>
        </w:p>
        <w:p w14:paraId="729DADBB" w14:textId="1E8608D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0" w:history="1">
            <w:r w:rsidRPr="00E439E1">
              <w:rPr>
                <w:rStyle w:val="Hyperlink"/>
                <w:noProof/>
              </w:rPr>
              <w:t>5.4.4 Benefits of Using CDAEs</w:t>
            </w:r>
            <w:r>
              <w:rPr>
                <w:noProof/>
                <w:webHidden/>
              </w:rPr>
              <w:tab/>
            </w:r>
            <w:r>
              <w:rPr>
                <w:noProof/>
                <w:webHidden/>
              </w:rPr>
              <w:fldChar w:fldCharType="begin"/>
            </w:r>
            <w:r>
              <w:rPr>
                <w:noProof/>
                <w:webHidden/>
              </w:rPr>
              <w:instrText xml:space="preserve"> PAGEREF _Toc200760010 \h </w:instrText>
            </w:r>
            <w:r>
              <w:rPr>
                <w:noProof/>
                <w:webHidden/>
              </w:rPr>
            </w:r>
            <w:r>
              <w:rPr>
                <w:noProof/>
                <w:webHidden/>
              </w:rPr>
              <w:fldChar w:fldCharType="separate"/>
            </w:r>
            <w:r w:rsidR="000A360E">
              <w:rPr>
                <w:rFonts w:hint="eastAsia"/>
                <w:noProof/>
                <w:webHidden/>
              </w:rPr>
              <w:t>62</w:t>
            </w:r>
            <w:r>
              <w:rPr>
                <w:noProof/>
                <w:webHidden/>
              </w:rPr>
              <w:fldChar w:fldCharType="end"/>
            </w:r>
          </w:hyperlink>
        </w:p>
        <w:p w14:paraId="261EC656" w14:textId="24F764B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1" w:history="1">
            <w:r w:rsidRPr="00E439E1">
              <w:rPr>
                <w:rStyle w:val="Hyperlink"/>
                <w:noProof/>
              </w:rPr>
              <w:t>5.4.5 Applications in ECG Signal Processing</w:t>
            </w:r>
            <w:r>
              <w:rPr>
                <w:noProof/>
                <w:webHidden/>
              </w:rPr>
              <w:tab/>
            </w:r>
            <w:r>
              <w:rPr>
                <w:noProof/>
                <w:webHidden/>
              </w:rPr>
              <w:fldChar w:fldCharType="begin"/>
            </w:r>
            <w:r>
              <w:rPr>
                <w:noProof/>
                <w:webHidden/>
              </w:rPr>
              <w:instrText xml:space="preserve"> PAGEREF _Toc200760011 \h </w:instrText>
            </w:r>
            <w:r>
              <w:rPr>
                <w:noProof/>
                <w:webHidden/>
              </w:rPr>
            </w:r>
            <w:r>
              <w:rPr>
                <w:noProof/>
                <w:webHidden/>
              </w:rPr>
              <w:fldChar w:fldCharType="separate"/>
            </w:r>
            <w:r w:rsidR="000A360E">
              <w:rPr>
                <w:rFonts w:hint="eastAsia"/>
                <w:noProof/>
                <w:webHidden/>
              </w:rPr>
              <w:t>63</w:t>
            </w:r>
            <w:r>
              <w:rPr>
                <w:noProof/>
                <w:webHidden/>
              </w:rPr>
              <w:fldChar w:fldCharType="end"/>
            </w:r>
          </w:hyperlink>
        </w:p>
        <w:p w14:paraId="05AB9E33" w14:textId="25D497EE"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12" w:history="1">
            <w:r w:rsidRPr="00E439E1">
              <w:rPr>
                <w:rStyle w:val="Hyperlink"/>
                <w:noProof/>
              </w:rPr>
              <w:t>5.5 Proposed Model Architecture and Justification</w:t>
            </w:r>
            <w:r>
              <w:rPr>
                <w:noProof/>
                <w:webHidden/>
              </w:rPr>
              <w:tab/>
            </w:r>
            <w:r>
              <w:rPr>
                <w:noProof/>
                <w:webHidden/>
              </w:rPr>
              <w:fldChar w:fldCharType="begin"/>
            </w:r>
            <w:r>
              <w:rPr>
                <w:noProof/>
                <w:webHidden/>
              </w:rPr>
              <w:instrText xml:space="preserve"> PAGEREF _Toc200760012 \h </w:instrText>
            </w:r>
            <w:r>
              <w:rPr>
                <w:noProof/>
                <w:webHidden/>
              </w:rPr>
            </w:r>
            <w:r>
              <w:rPr>
                <w:noProof/>
                <w:webHidden/>
              </w:rPr>
              <w:fldChar w:fldCharType="separate"/>
            </w:r>
            <w:r w:rsidR="000A360E">
              <w:rPr>
                <w:rFonts w:hint="eastAsia"/>
                <w:noProof/>
                <w:webHidden/>
              </w:rPr>
              <w:t>63</w:t>
            </w:r>
            <w:r>
              <w:rPr>
                <w:noProof/>
                <w:webHidden/>
              </w:rPr>
              <w:fldChar w:fldCharType="end"/>
            </w:r>
          </w:hyperlink>
        </w:p>
        <w:p w14:paraId="23E0AC8C" w14:textId="7E3D4F95"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3" w:history="1">
            <w:r w:rsidRPr="00E439E1">
              <w:rPr>
                <w:rStyle w:val="Hyperlink"/>
                <w:noProof/>
              </w:rPr>
              <w:t>5.5.1 Overview of the Model</w:t>
            </w:r>
            <w:r>
              <w:rPr>
                <w:noProof/>
                <w:webHidden/>
              </w:rPr>
              <w:tab/>
            </w:r>
            <w:r>
              <w:rPr>
                <w:noProof/>
                <w:webHidden/>
              </w:rPr>
              <w:fldChar w:fldCharType="begin"/>
            </w:r>
            <w:r>
              <w:rPr>
                <w:noProof/>
                <w:webHidden/>
              </w:rPr>
              <w:instrText xml:space="preserve"> PAGEREF _Toc200760013 \h </w:instrText>
            </w:r>
            <w:r>
              <w:rPr>
                <w:noProof/>
                <w:webHidden/>
              </w:rPr>
            </w:r>
            <w:r>
              <w:rPr>
                <w:noProof/>
                <w:webHidden/>
              </w:rPr>
              <w:fldChar w:fldCharType="separate"/>
            </w:r>
            <w:r w:rsidR="000A360E">
              <w:rPr>
                <w:rFonts w:hint="eastAsia"/>
                <w:noProof/>
                <w:webHidden/>
              </w:rPr>
              <w:t>63</w:t>
            </w:r>
            <w:r>
              <w:rPr>
                <w:noProof/>
                <w:webHidden/>
              </w:rPr>
              <w:fldChar w:fldCharType="end"/>
            </w:r>
          </w:hyperlink>
        </w:p>
        <w:p w14:paraId="7D483C2A" w14:textId="083635B2"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4" w:history="1">
            <w:r w:rsidRPr="00E439E1">
              <w:rPr>
                <w:rStyle w:val="Hyperlink"/>
                <w:noProof/>
              </w:rPr>
              <w:t>5.5.2 Architecture of the CDAE</w:t>
            </w:r>
            <w:r>
              <w:rPr>
                <w:noProof/>
                <w:webHidden/>
              </w:rPr>
              <w:tab/>
            </w:r>
            <w:r>
              <w:rPr>
                <w:noProof/>
                <w:webHidden/>
              </w:rPr>
              <w:fldChar w:fldCharType="begin"/>
            </w:r>
            <w:r>
              <w:rPr>
                <w:noProof/>
                <w:webHidden/>
              </w:rPr>
              <w:instrText xml:space="preserve"> PAGEREF _Toc200760014 \h </w:instrText>
            </w:r>
            <w:r>
              <w:rPr>
                <w:noProof/>
                <w:webHidden/>
              </w:rPr>
            </w:r>
            <w:r>
              <w:rPr>
                <w:noProof/>
                <w:webHidden/>
              </w:rPr>
              <w:fldChar w:fldCharType="separate"/>
            </w:r>
            <w:r w:rsidR="000A360E">
              <w:rPr>
                <w:rFonts w:hint="eastAsia"/>
                <w:noProof/>
                <w:webHidden/>
              </w:rPr>
              <w:t>64</w:t>
            </w:r>
            <w:r>
              <w:rPr>
                <w:noProof/>
                <w:webHidden/>
              </w:rPr>
              <w:fldChar w:fldCharType="end"/>
            </w:r>
          </w:hyperlink>
        </w:p>
        <w:p w14:paraId="57391822" w14:textId="5370525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5" w:history="1">
            <w:r w:rsidRPr="00E439E1">
              <w:rPr>
                <w:rStyle w:val="Hyperlink"/>
                <w:noProof/>
              </w:rPr>
              <w:t>5.5.3 Justification for Model Components</w:t>
            </w:r>
            <w:r>
              <w:rPr>
                <w:noProof/>
                <w:webHidden/>
              </w:rPr>
              <w:tab/>
            </w:r>
            <w:r>
              <w:rPr>
                <w:noProof/>
                <w:webHidden/>
              </w:rPr>
              <w:fldChar w:fldCharType="begin"/>
            </w:r>
            <w:r>
              <w:rPr>
                <w:noProof/>
                <w:webHidden/>
              </w:rPr>
              <w:instrText xml:space="preserve"> PAGEREF _Toc200760015 \h </w:instrText>
            </w:r>
            <w:r>
              <w:rPr>
                <w:noProof/>
                <w:webHidden/>
              </w:rPr>
            </w:r>
            <w:r>
              <w:rPr>
                <w:noProof/>
                <w:webHidden/>
              </w:rPr>
              <w:fldChar w:fldCharType="separate"/>
            </w:r>
            <w:r w:rsidR="000A360E">
              <w:rPr>
                <w:rFonts w:hint="eastAsia"/>
                <w:noProof/>
                <w:webHidden/>
              </w:rPr>
              <w:t>65</w:t>
            </w:r>
            <w:r>
              <w:rPr>
                <w:noProof/>
                <w:webHidden/>
              </w:rPr>
              <w:fldChar w:fldCharType="end"/>
            </w:r>
          </w:hyperlink>
        </w:p>
        <w:p w14:paraId="445FBA60" w14:textId="5695F388"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6" w:history="1">
            <w:r w:rsidRPr="00E439E1">
              <w:rPr>
                <w:rStyle w:val="Hyperlink"/>
                <w:noProof/>
              </w:rPr>
              <w:t>5.5.4 Data Flow and Pipeline Integration</w:t>
            </w:r>
            <w:r>
              <w:rPr>
                <w:noProof/>
                <w:webHidden/>
              </w:rPr>
              <w:tab/>
            </w:r>
            <w:r>
              <w:rPr>
                <w:noProof/>
                <w:webHidden/>
              </w:rPr>
              <w:fldChar w:fldCharType="begin"/>
            </w:r>
            <w:r>
              <w:rPr>
                <w:noProof/>
                <w:webHidden/>
              </w:rPr>
              <w:instrText xml:space="preserve"> PAGEREF _Toc200760016 \h </w:instrText>
            </w:r>
            <w:r>
              <w:rPr>
                <w:noProof/>
                <w:webHidden/>
              </w:rPr>
            </w:r>
            <w:r>
              <w:rPr>
                <w:noProof/>
                <w:webHidden/>
              </w:rPr>
              <w:fldChar w:fldCharType="separate"/>
            </w:r>
            <w:r w:rsidR="000A360E">
              <w:rPr>
                <w:rFonts w:hint="eastAsia"/>
                <w:noProof/>
                <w:webHidden/>
              </w:rPr>
              <w:t>65</w:t>
            </w:r>
            <w:r>
              <w:rPr>
                <w:noProof/>
                <w:webHidden/>
              </w:rPr>
              <w:fldChar w:fldCharType="end"/>
            </w:r>
          </w:hyperlink>
        </w:p>
        <w:p w14:paraId="277DCF8A" w14:textId="65A2734D"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7" w:history="1">
            <w:r w:rsidRPr="00E439E1">
              <w:rPr>
                <w:rStyle w:val="Hyperlink"/>
                <w:noProof/>
              </w:rPr>
              <w:t>5.5.5 Model Parameters and Hyperparameters</w:t>
            </w:r>
            <w:r>
              <w:rPr>
                <w:noProof/>
                <w:webHidden/>
              </w:rPr>
              <w:tab/>
            </w:r>
            <w:r>
              <w:rPr>
                <w:noProof/>
                <w:webHidden/>
              </w:rPr>
              <w:fldChar w:fldCharType="begin"/>
            </w:r>
            <w:r>
              <w:rPr>
                <w:noProof/>
                <w:webHidden/>
              </w:rPr>
              <w:instrText xml:space="preserve"> PAGEREF _Toc200760017 \h </w:instrText>
            </w:r>
            <w:r>
              <w:rPr>
                <w:noProof/>
                <w:webHidden/>
              </w:rPr>
            </w:r>
            <w:r>
              <w:rPr>
                <w:noProof/>
                <w:webHidden/>
              </w:rPr>
              <w:fldChar w:fldCharType="separate"/>
            </w:r>
            <w:r w:rsidR="000A360E">
              <w:rPr>
                <w:rFonts w:hint="eastAsia"/>
                <w:noProof/>
                <w:webHidden/>
              </w:rPr>
              <w:t>65</w:t>
            </w:r>
            <w:r>
              <w:rPr>
                <w:noProof/>
                <w:webHidden/>
              </w:rPr>
              <w:fldChar w:fldCharType="end"/>
            </w:r>
          </w:hyperlink>
        </w:p>
        <w:p w14:paraId="208FB2BB" w14:textId="1E51EF8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8" w:history="1">
            <w:r w:rsidRPr="00E439E1">
              <w:rPr>
                <w:rStyle w:val="Hyperlink"/>
                <w:noProof/>
              </w:rPr>
              <w:t>5.5.6 Training Strategy</w:t>
            </w:r>
            <w:r>
              <w:rPr>
                <w:noProof/>
                <w:webHidden/>
              </w:rPr>
              <w:tab/>
            </w:r>
            <w:r>
              <w:rPr>
                <w:noProof/>
                <w:webHidden/>
              </w:rPr>
              <w:fldChar w:fldCharType="begin"/>
            </w:r>
            <w:r>
              <w:rPr>
                <w:noProof/>
                <w:webHidden/>
              </w:rPr>
              <w:instrText xml:space="preserve"> PAGEREF _Toc200760018 \h </w:instrText>
            </w:r>
            <w:r>
              <w:rPr>
                <w:noProof/>
                <w:webHidden/>
              </w:rPr>
            </w:r>
            <w:r>
              <w:rPr>
                <w:noProof/>
                <w:webHidden/>
              </w:rPr>
              <w:fldChar w:fldCharType="separate"/>
            </w:r>
            <w:r w:rsidR="000A360E">
              <w:rPr>
                <w:rFonts w:hint="eastAsia"/>
                <w:noProof/>
                <w:webHidden/>
              </w:rPr>
              <w:t>66</w:t>
            </w:r>
            <w:r>
              <w:rPr>
                <w:noProof/>
                <w:webHidden/>
              </w:rPr>
              <w:fldChar w:fldCharType="end"/>
            </w:r>
          </w:hyperlink>
        </w:p>
        <w:p w14:paraId="43C8825B" w14:textId="66F62C7B"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19" w:history="1">
            <w:r w:rsidRPr="00E439E1">
              <w:rPr>
                <w:rStyle w:val="Hyperlink"/>
                <w:noProof/>
              </w:rPr>
              <w:t>5.5.7 Why CDAE?</w:t>
            </w:r>
            <w:r>
              <w:rPr>
                <w:noProof/>
                <w:webHidden/>
              </w:rPr>
              <w:tab/>
            </w:r>
            <w:r>
              <w:rPr>
                <w:noProof/>
                <w:webHidden/>
              </w:rPr>
              <w:fldChar w:fldCharType="begin"/>
            </w:r>
            <w:r>
              <w:rPr>
                <w:noProof/>
                <w:webHidden/>
              </w:rPr>
              <w:instrText xml:space="preserve"> PAGEREF _Toc200760019 \h </w:instrText>
            </w:r>
            <w:r>
              <w:rPr>
                <w:noProof/>
                <w:webHidden/>
              </w:rPr>
            </w:r>
            <w:r>
              <w:rPr>
                <w:noProof/>
                <w:webHidden/>
              </w:rPr>
              <w:fldChar w:fldCharType="separate"/>
            </w:r>
            <w:r w:rsidR="000A360E">
              <w:rPr>
                <w:rFonts w:hint="eastAsia"/>
                <w:noProof/>
                <w:webHidden/>
              </w:rPr>
              <w:t>66</w:t>
            </w:r>
            <w:r>
              <w:rPr>
                <w:noProof/>
                <w:webHidden/>
              </w:rPr>
              <w:fldChar w:fldCharType="end"/>
            </w:r>
          </w:hyperlink>
        </w:p>
        <w:p w14:paraId="7E3DAF67" w14:textId="0850C80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20" w:history="1">
            <w:r w:rsidRPr="00E439E1">
              <w:rPr>
                <w:rStyle w:val="Hyperlink"/>
                <w:noProof/>
              </w:rPr>
              <w:t>5.5.8 Integration with IoMT Systems</w:t>
            </w:r>
            <w:r>
              <w:rPr>
                <w:noProof/>
                <w:webHidden/>
              </w:rPr>
              <w:tab/>
            </w:r>
            <w:r>
              <w:rPr>
                <w:noProof/>
                <w:webHidden/>
              </w:rPr>
              <w:fldChar w:fldCharType="begin"/>
            </w:r>
            <w:r>
              <w:rPr>
                <w:noProof/>
                <w:webHidden/>
              </w:rPr>
              <w:instrText xml:space="preserve"> PAGEREF _Toc200760020 \h </w:instrText>
            </w:r>
            <w:r>
              <w:rPr>
                <w:noProof/>
                <w:webHidden/>
              </w:rPr>
            </w:r>
            <w:r>
              <w:rPr>
                <w:noProof/>
                <w:webHidden/>
              </w:rPr>
              <w:fldChar w:fldCharType="separate"/>
            </w:r>
            <w:r w:rsidR="000A360E">
              <w:rPr>
                <w:rFonts w:hint="eastAsia"/>
                <w:noProof/>
                <w:webHidden/>
              </w:rPr>
              <w:t>66</w:t>
            </w:r>
            <w:r>
              <w:rPr>
                <w:noProof/>
                <w:webHidden/>
              </w:rPr>
              <w:fldChar w:fldCharType="end"/>
            </w:r>
          </w:hyperlink>
        </w:p>
        <w:p w14:paraId="1F7EF429" w14:textId="7A882117"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21" w:history="1">
            <w:r w:rsidRPr="00E439E1">
              <w:rPr>
                <w:rStyle w:val="Hyperlink"/>
                <w:noProof/>
              </w:rPr>
              <w:t>5.6 Data Acquisition and Preprocessing</w:t>
            </w:r>
            <w:r>
              <w:rPr>
                <w:noProof/>
                <w:webHidden/>
              </w:rPr>
              <w:tab/>
            </w:r>
            <w:r>
              <w:rPr>
                <w:noProof/>
                <w:webHidden/>
              </w:rPr>
              <w:fldChar w:fldCharType="begin"/>
            </w:r>
            <w:r>
              <w:rPr>
                <w:noProof/>
                <w:webHidden/>
              </w:rPr>
              <w:instrText xml:space="preserve"> PAGEREF _Toc200760021 \h </w:instrText>
            </w:r>
            <w:r>
              <w:rPr>
                <w:noProof/>
                <w:webHidden/>
              </w:rPr>
            </w:r>
            <w:r>
              <w:rPr>
                <w:noProof/>
                <w:webHidden/>
              </w:rPr>
              <w:fldChar w:fldCharType="separate"/>
            </w:r>
            <w:r w:rsidR="000A360E">
              <w:rPr>
                <w:rFonts w:hint="eastAsia"/>
                <w:noProof/>
                <w:webHidden/>
              </w:rPr>
              <w:t>66</w:t>
            </w:r>
            <w:r>
              <w:rPr>
                <w:noProof/>
                <w:webHidden/>
              </w:rPr>
              <w:fldChar w:fldCharType="end"/>
            </w:r>
          </w:hyperlink>
        </w:p>
        <w:p w14:paraId="6469988B" w14:textId="34D677AA"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22" w:history="1">
            <w:r w:rsidRPr="00E439E1">
              <w:rPr>
                <w:rStyle w:val="Hyperlink"/>
                <w:noProof/>
              </w:rPr>
              <w:t>5.6.1 Dataset Description: MIT-BIH Arrhythmia Database</w:t>
            </w:r>
            <w:r>
              <w:rPr>
                <w:noProof/>
                <w:webHidden/>
              </w:rPr>
              <w:tab/>
            </w:r>
            <w:r>
              <w:rPr>
                <w:noProof/>
                <w:webHidden/>
              </w:rPr>
              <w:fldChar w:fldCharType="begin"/>
            </w:r>
            <w:r>
              <w:rPr>
                <w:noProof/>
                <w:webHidden/>
              </w:rPr>
              <w:instrText xml:space="preserve"> PAGEREF _Toc200760022 \h </w:instrText>
            </w:r>
            <w:r>
              <w:rPr>
                <w:noProof/>
                <w:webHidden/>
              </w:rPr>
            </w:r>
            <w:r>
              <w:rPr>
                <w:noProof/>
                <w:webHidden/>
              </w:rPr>
              <w:fldChar w:fldCharType="separate"/>
            </w:r>
            <w:r w:rsidR="000A360E">
              <w:rPr>
                <w:rFonts w:hint="eastAsia"/>
                <w:noProof/>
                <w:webHidden/>
              </w:rPr>
              <w:t>67</w:t>
            </w:r>
            <w:r>
              <w:rPr>
                <w:noProof/>
                <w:webHidden/>
              </w:rPr>
              <w:fldChar w:fldCharType="end"/>
            </w:r>
          </w:hyperlink>
        </w:p>
        <w:p w14:paraId="420DE98F" w14:textId="44A5E97C"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23" w:history="1">
            <w:r w:rsidRPr="00E439E1">
              <w:rPr>
                <w:rStyle w:val="Hyperlink"/>
                <w:noProof/>
              </w:rPr>
              <w:t>5.6.2 Signal Preprocessing Pipeline</w:t>
            </w:r>
            <w:r>
              <w:rPr>
                <w:noProof/>
                <w:webHidden/>
              </w:rPr>
              <w:tab/>
            </w:r>
            <w:r>
              <w:rPr>
                <w:noProof/>
                <w:webHidden/>
              </w:rPr>
              <w:fldChar w:fldCharType="begin"/>
            </w:r>
            <w:r>
              <w:rPr>
                <w:noProof/>
                <w:webHidden/>
              </w:rPr>
              <w:instrText xml:space="preserve"> PAGEREF _Toc200760023 \h </w:instrText>
            </w:r>
            <w:r>
              <w:rPr>
                <w:noProof/>
                <w:webHidden/>
              </w:rPr>
            </w:r>
            <w:r>
              <w:rPr>
                <w:noProof/>
                <w:webHidden/>
              </w:rPr>
              <w:fldChar w:fldCharType="separate"/>
            </w:r>
            <w:r w:rsidR="000A360E">
              <w:rPr>
                <w:rFonts w:hint="eastAsia"/>
                <w:noProof/>
                <w:webHidden/>
              </w:rPr>
              <w:t>67</w:t>
            </w:r>
            <w:r>
              <w:rPr>
                <w:noProof/>
                <w:webHidden/>
              </w:rPr>
              <w:fldChar w:fldCharType="end"/>
            </w:r>
          </w:hyperlink>
        </w:p>
        <w:p w14:paraId="2AC5DD5B" w14:textId="5B700F0A"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24" w:history="1">
            <w:r w:rsidRPr="00E439E1">
              <w:rPr>
                <w:rStyle w:val="Hyperlink"/>
                <w:noProof/>
              </w:rPr>
              <w:t>5.6.2.1 Baseline Wander Removal</w:t>
            </w:r>
            <w:r>
              <w:rPr>
                <w:noProof/>
                <w:webHidden/>
              </w:rPr>
              <w:tab/>
            </w:r>
            <w:r>
              <w:rPr>
                <w:noProof/>
                <w:webHidden/>
              </w:rPr>
              <w:fldChar w:fldCharType="begin"/>
            </w:r>
            <w:r>
              <w:rPr>
                <w:noProof/>
                <w:webHidden/>
              </w:rPr>
              <w:instrText xml:space="preserve"> PAGEREF _Toc200760024 \h </w:instrText>
            </w:r>
            <w:r>
              <w:rPr>
                <w:noProof/>
                <w:webHidden/>
              </w:rPr>
            </w:r>
            <w:r>
              <w:rPr>
                <w:noProof/>
                <w:webHidden/>
              </w:rPr>
              <w:fldChar w:fldCharType="separate"/>
            </w:r>
            <w:r w:rsidR="000A360E">
              <w:rPr>
                <w:rFonts w:hint="eastAsia"/>
                <w:noProof/>
                <w:webHidden/>
              </w:rPr>
              <w:t>67</w:t>
            </w:r>
            <w:r>
              <w:rPr>
                <w:noProof/>
                <w:webHidden/>
              </w:rPr>
              <w:fldChar w:fldCharType="end"/>
            </w:r>
          </w:hyperlink>
        </w:p>
        <w:p w14:paraId="03C9ADB3" w14:textId="49351D23"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25" w:history="1">
            <w:r w:rsidRPr="00E439E1">
              <w:rPr>
                <w:rStyle w:val="Hyperlink"/>
                <w:noProof/>
              </w:rPr>
              <w:t>5.6.2.2 Power Line Interference Filtering</w:t>
            </w:r>
            <w:r>
              <w:rPr>
                <w:noProof/>
                <w:webHidden/>
              </w:rPr>
              <w:tab/>
            </w:r>
            <w:r>
              <w:rPr>
                <w:noProof/>
                <w:webHidden/>
              </w:rPr>
              <w:fldChar w:fldCharType="begin"/>
            </w:r>
            <w:r>
              <w:rPr>
                <w:noProof/>
                <w:webHidden/>
              </w:rPr>
              <w:instrText xml:space="preserve"> PAGEREF _Toc200760025 \h </w:instrText>
            </w:r>
            <w:r>
              <w:rPr>
                <w:noProof/>
                <w:webHidden/>
              </w:rPr>
            </w:r>
            <w:r>
              <w:rPr>
                <w:noProof/>
                <w:webHidden/>
              </w:rPr>
              <w:fldChar w:fldCharType="separate"/>
            </w:r>
            <w:r w:rsidR="000A360E">
              <w:rPr>
                <w:rFonts w:hint="eastAsia"/>
                <w:noProof/>
                <w:webHidden/>
              </w:rPr>
              <w:t>68</w:t>
            </w:r>
            <w:r>
              <w:rPr>
                <w:noProof/>
                <w:webHidden/>
              </w:rPr>
              <w:fldChar w:fldCharType="end"/>
            </w:r>
          </w:hyperlink>
        </w:p>
        <w:p w14:paraId="6B1963FF" w14:textId="723F6ED4"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26" w:history="1">
            <w:r w:rsidRPr="00E439E1">
              <w:rPr>
                <w:rStyle w:val="Hyperlink"/>
                <w:noProof/>
              </w:rPr>
              <w:t>5.6.2.3 R-Peak Detection</w:t>
            </w:r>
            <w:r>
              <w:rPr>
                <w:noProof/>
                <w:webHidden/>
              </w:rPr>
              <w:tab/>
            </w:r>
            <w:r>
              <w:rPr>
                <w:noProof/>
                <w:webHidden/>
              </w:rPr>
              <w:fldChar w:fldCharType="begin"/>
            </w:r>
            <w:r>
              <w:rPr>
                <w:noProof/>
                <w:webHidden/>
              </w:rPr>
              <w:instrText xml:space="preserve"> PAGEREF _Toc200760026 \h </w:instrText>
            </w:r>
            <w:r>
              <w:rPr>
                <w:noProof/>
                <w:webHidden/>
              </w:rPr>
            </w:r>
            <w:r>
              <w:rPr>
                <w:noProof/>
                <w:webHidden/>
              </w:rPr>
              <w:fldChar w:fldCharType="separate"/>
            </w:r>
            <w:r w:rsidR="000A360E">
              <w:rPr>
                <w:rFonts w:hint="eastAsia"/>
                <w:noProof/>
                <w:webHidden/>
              </w:rPr>
              <w:t>68</w:t>
            </w:r>
            <w:r>
              <w:rPr>
                <w:noProof/>
                <w:webHidden/>
              </w:rPr>
              <w:fldChar w:fldCharType="end"/>
            </w:r>
          </w:hyperlink>
        </w:p>
        <w:p w14:paraId="481E21C7" w14:textId="3624CCEC"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27" w:history="1">
            <w:r w:rsidRPr="00E439E1">
              <w:rPr>
                <w:rStyle w:val="Hyperlink"/>
                <w:noProof/>
              </w:rPr>
              <w:t>5.6.2.4 Heartbeat Segmentation</w:t>
            </w:r>
            <w:r>
              <w:rPr>
                <w:noProof/>
                <w:webHidden/>
              </w:rPr>
              <w:tab/>
            </w:r>
            <w:r>
              <w:rPr>
                <w:noProof/>
                <w:webHidden/>
              </w:rPr>
              <w:fldChar w:fldCharType="begin"/>
            </w:r>
            <w:r>
              <w:rPr>
                <w:noProof/>
                <w:webHidden/>
              </w:rPr>
              <w:instrText xml:space="preserve"> PAGEREF _Toc200760027 \h </w:instrText>
            </w:r>
            <w:r>
              <w:rPr>
                <w:noProof/>
                <w:webHidden/>
              </w:rPr>
            </w:r>
            <w:r>
              <w:rPr>
                <w:noProof/>
                <w:webHidden/>
              </w:rPr>
              <w:fldChar w:fldCharType="separate"/>
            </w:r>
            <w:r w:rsidR="000A360E">
              <w:rPr>
                <w:rFonts w:hint="eastAsia"/>
                <w:noProof/>
                <w:webHidden/>
              </w:rPr>
              <w:t>68</w:t>
            </w:r>
            <w:r>
              <w:rPr>
                <w:noProof/>
                <w:webHidden/>
              </w:rPr>
              <w:fldChar w:fldCharType="end"/>
            </w:r>
          </w:hyperlink>
        </w:p>
        <w:p w14:paraId="470297C0" w14:textId="06C98F23"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28" w:history="1">
            <w:r w:rsidRPr="00E439E1">
              <w:rPr>
                <w:rStyle w:val="Hyperlink"/>
                <w:noProof/>
              </w:rPr>
              <w:t>5.6.2.5 Normalization</w:t>
            </w:r>
            <w:r>
              <w:rPr>
                <w:noProof/>
                <w:webHidden/>
              </w:rPr>
              <w:tab/>
            </w:r>
            <w:r>
              <w:rPr>
                <w:noProof/>
                <w:webHidden/>
              </w:rPr>
              <w:fldChar w:fldCharType="begin"/>
            </w:r>
            <w:r>
              <w:rPr>
                <w:noProof/>
                <w:webHidden/>
              </w:rPr>
              <w:instrText xml:space="preserve"> PAGEREF _Toc200760028 \h </w:instrText>
            </w:r>
            <w:r>
              <w:rPr>
                <w:noProof/>
                <w:webHidden/>
              </w:rPr>
            </w:r>
            <w:r>
              <w:rPr>
                <w:noProof/>
                <w:webHidden/>
              </w:rPr>
              <w:fldChar w:fldCharType="separate"/>
            </w:r>
            <w:r w:rsidR="000A360E">
              <w:rPr>
                <w:rFonts w:hint="eastAsia"/>
                <w:noProof/>
                <w:webHidden/>
              </w:rPr>
              <w:t>68</w:t>
            </w:r>
            <w:r>
              <w:rPr>
                <w:noProof/>
                <w:webHidden/>
              </w:rPr>
              <w:fldChar w:fldCharType="end"/>
            </w:r>
          </w:hyperlink>
        </w:p>
        <w:p w14:paraId="49846D07" w14:textId="6DDDC008"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29" w:history="1">
            <w:r w:rsidRPr="00E439E1">
              <w:rPr>
                <w:rStyle w:val="Hyperlink"/>
                <w:noProof/>
              </w:rPr>
              <w:t>5.6.2.6 Label Mapping and Class Balancing</w:t>
            </w:r>
            <w:r>
              <w:rPr>
                <w:noProof/>
                <w:webHidden/>
              </w:rPr>
              <w:tab/>
            </w:r>
            <w:r>
              <w:rPr>
                <w:noProof/>
                <w:webHidden/>
              </w:rPr>
              <w:fldChar w:fldCharType="begin"/>
            </w:r>
            <w:r>
              <w:rPr>
                <w:noProof/>
                <w:webHidden/>
              </w:rPr>
              <w:instrText xml:space="preserve"> PAGEREF _Toc200760029 \h </w:instrText>
            </w:r>
            <w:r>
              <w:rPr>
                <w:noProof/>
                <w:webHidden/>
              </w:rPr>
            </w:r>
            <w:r>
              <w:rPr>
                <w:noProof/>
                <w:webHidden/>
              </w:rPr>
              <w:fldChar w:fldCharType="separate"/>
            </w:r>
            <w:r w:rsidR="000A360E">
              <w:rPr>
                <w:rFonts w:hint="eastAsia"/>
                <w:noProof/>
                <w:webHidden/>
              </w:rPr>
              <w:t>68</w:t>
            </w:r>
            <w:r>
              <w:rPr>
                <w:noProof/>
                <w:webHidden/>
              </w:rPr>
              <w:fldChar w:fldCharType="end"/>
            </w:r>
          </w:hyperlink>
        </w:p>
        <w:p w14:paraId="78577BEF" w14:textId="426864C9"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30" w:history="1">
            <w:r w:rsidRPr="00E439E1">
              <w:rPr>
                <w:rStyle w:val="Hyperlink"/>
                <w:noProof/>
              </w:rPr>
              <w:t>5.7 Feature Extraction Using Convolutional Denoising Autoencoder (CDAE) Pre-training Phase</w:t>
            </w:r>
            <w:r>
              <w:rPr>
                <w:noProof/>
                <w:webHidden/>
              </w:rPr>
              <w:tab/>
            </w:r>
            <w:r>
              <w:rPr>
                <w:noProof/>
                <w:webHidden/>
              </w:rPr>
              <w:fldChar w:fldCharType="begin"/>
            </w:r>
            <w:r>
              <w:rPr>
                <w:noProof/>
                <w:webHidden/>
              </w:rPr>
              <w:instrText xml:space="preserve"> PAGEREF _Toc200760030 \h </w:instrText>
            </w:r>
            <w:r>
              <w:rPr>
                <w:noProof/>
                <w:webHidden/>
              </w:rPr>
            </w:r>
            <w:r>
              <w:rPr>
                <w:noProof/>
                <w:webHidden/>
              </w:rPr>
              <w:fldChar w:fldCharType="separate"/>
            </w:r>
            <w:r w:rsidR="000A360E">
              <w:rPr>
                <w:rFonts w:hint="eastAsia"/>
                <w:noProof/>
                <w:webHidden/>
              </w:rPr>
              <w:t>69</w:t>
            </w:r>
            <w:r>
              <w:rPr>
                <w:noProof/>
                <w:webHidden/>
              </w:rPr>
              <w:fldChar w:fldCharType="end"/>
            </w:r>
          </w:hyperlink>
        </w:p>
        <w:p w14:paraId="4F3A6A39" w14:textId="2A6A7C5B"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1" w:history="1">
            <w:r w:rsidRPr="00E439E1">
              <w:rPr>
                <w:rStyle w:val="Hyperlink"/>
                <w:noProof/>
              </w:rPr>
              <w:t>5.7.1 Overview of CDAE and Its Role in Feature Extraction</w:t>
            </w:r>
            <w:r>
              <w:rPr>
                <w:noProof/>
                <w:webHidden/>
              </w:rPr>
              <w:tab/>
            </w:r>
            <w:r>
              <w:rPr>
                <w:noProof/>
                <w:webHidden/>
              </w:rPr>
              <w:fldChar w:fldCharType="begin"/>
            </w:r>
            <w:r>
              <w:rPr>
                <w:noProof/>
                <w:webHidden/>
              </w:rPr>
              <w:instrText xml:space="preserve"> PAGEREF _Toc200760031 \h </w:instrText>
            </w:r>
            <w:r>
              <w:rPr>
                <w:noProof/>
                <w:webHidden/>
              </w:rPr>
            </w:r>
            <w:r>
              <w:rPr>
                <w:noProof/>
                <w:webHidden/>
              </w:rPr>
              <w:fldChar w:fldCharType="separate"/>
            </w:r>
            <w:r w:rsidR="000A360E">
              <w:rPr>
                <w:rFonts w:hint="eastAsia"/>
                <w:noProof/>
                <w:webHidden/>
              </w:rPr>
              <w:t>69</w:t>
            </w:r>
            <w:r>
              <w:rPr>
                <w:noProof/>
                <w:webHidden/>
              </w:rPr>
              <w:fldChar w:fldCharType="end"/>
            </w:r>
          </w:hyperlink>
        </w:p>
        <w:p w14:paraId="0F09E3DA" w14:textId="50C27836"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2" w:history="1">
            <w:r w:rsidRPr="00E439E1">
              <w:rPr>
                <w:rStyle w:val="Hyperlink"/>
                <w:noProof/>
              </w:rPr>
              <w:t>5.7.2 CDAE Architecture</w:t>
            </w:r>
            <w:r>
              <w:rPr>
                <w:noProof/>
                <w:webHidden/>
              </w:rPr>
              <w:tab/>
            </w:r>
            <w:r>
              <w:rPr>
                <w:noProof/>
                <w:webHidden/>
              </w:rPr>
              <w:fldChar w:fldCharType="begin"/>
            </w:r>
            <w:r>
              <w:rPr>
                <w:noProof/>
                <w:webHidden/>
              </w:rPr>
              <w:instrText xml:space="preserve"> PAGEREF _Toc200760032 \h </w:instrText>
            </w:r>
            <w:r>
              <w:rPr>
                <w:noProof/>
                <w:webHidden/>
              </w:rPr>
            </w:r>
            <w:r>
              <w:rPr>
                <w:noProof/>
                <w:webHidden/>
              </w:rPr>
              <w:fldChar w:fldCharType="separate"/>
            </w:r>
            <w:r w:rsidR="000A360E">
              <w:rPr>
                <w:rFonts w:hint="eastAsia"/>
                <w:noProof/>
                <w:webHidden/>
              </w:rPr>
              <w:t>70</w:t>
            </w:r>
            <w:r>
              <w:rPr>
                <w:noProof/>
                <w:webHidden/>
              </w:rPr>
              <w:fldChar w:fldCharType="end"/>
            </w:r>
          </w:hyperlink>
        </w:p>
        <w:p w14:paraId="0976DF31" w14:textId="0F91AD25"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3" w:history="1">
            <w:r w:rsidRPr="00E439E1">
              <w:rPr>
                <w:rStyle w:val="Hyperlink"/>
                <w:noProof/>
              </w:rPr>
              <w:t>5.7.3 Pre-training Procedure</w:t>
            </w:r>
            <w:r>
              <w:rPr>
                <w:noProof/>
                <w:webHidden/>
              </w:rPr>
              <w:tab/>
            </w:r>
            <w:r>
              <w:rPr>
                <w:noProof/>
                <w:webHidden/>
              </w:rPr>
              <w:fldChar w:fldCharType="begin"/>
            </w:r>
            <w:r>
              <w:rPr>
                <w:noProof/>
                <w:webHidden/>
              </w:rPr>
              <w:instrText xml:space="preserve"> PAGEREF _Toc200760033 \h </w:instrText>
            </w:r>
            <w:r>
              <w:rPr>
                <w:noProof/>
                <w:webHidden/>
              </w:rPr>
            </w:r>
            <w:r>
              <w:rPr>
                <w:noProof/>
                <w:webHidden/>
              </w:rPr>
              <w:fldChar w:fldCharType="separate"/>
            </w:r>
            <w:r w:rsidR="000A360E">
              <w:rPr>
                <w:rFonts w:hint="eastAsia"/>
                <w:noProof/>
                <w:webHidden/>
              </w:rPr>
              <w:t>71</w:t>
            </w:r>
            <w:r>
              <w:rPr>
                <w:noProof/>
                <w:webHidden/>
              </w:rPr>
              <w:fldChar w:fldCharType="end"/>
            </w:r>
          </w:hyperlink>
        </w:p>
        <w:p w14:paraId="305D08BC" w14:textId="02827CFE"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4" w:history="1">
            <w:r w:rsidRPr="00E439E1">
              <w:rPr>
                <w:rStyle w:val="Hyperlink"/>
                <w:noProof/>
              </w:rPr>
              <w:t>5.7.4 Importance of Latent Features for Classification</w:t>
            </w:r>
            <w:r>
              <w:rPr>
                <w:noProof/>
                <w:webHidden/>
              </w:rPr>
              <w:tab/>
            </w:r>
            <w:r>
              <w:rPr>
                <w:noProof/>
                <w:webHidden/>
              </w:rPr>
              <w:fldChar w:fldCharType="begin"/>
            </w:r>
            <w:r>
              <w:rPr>
                <w:noProof/>
                <w:webHidden/>
              </w:rPr>
              <w:instrText xml:space="preserve"> PAGEREF _Toc200760034 \h </w:instrText>
            </w:r>
            <w:r>
              <w:rPr>
                <w:noProof/>
                <w:webHidden/>
              </w:rPr>
            </w:r>
            <w:r>
              <w:rPr>
                <w:noProof/>
                <w:webHidden/>
              </w:rPr>
              <w:fldChar w:fldCharType="separate"/>
            </w:r>
            <w:r w:rsidR="000A360E">
              <w:rPr>
                <w:rFonts w:hint="eastAsia"/>
                <w:noProof/>
                <w:webHidden/>
              </w:rPr>
              <w:t>72</w:t>
            </w:r>
            <w:r>
              <w:rPr>
                <w:noProof/>
                <w:webHidden/>
              </w:rPr>
              <w:fldChar w:fldCharType="end"/>
            </w:r>
          </w:hyperlink>
        </w:p>
        <w:p w14:paraId="7C24D508" w14:textId="54F0E86D"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5" w:history="1">
            <w:r w:rsidRPr="00E439E1">
              <w:rPr>
                <w:rStyle w:val="Hyperlink"/>
                <w:noProof/>
              </w:rPr>
              <w:t>5.7.5 Practical Considerations for IoMT Implementation</w:t>
            </w:r>
            <w:r>
              <w:rPr>
                <w:noProof/>
                <w:webHidden/>
              </w:rPr>
              <w:tab/>
            </w:r>
            <w:r>
              <w:rPr>
                <w:noProof/>
                <w:webHidden/>
              </w:rPr>
              <w:fldChar w:fldCharType="begin"/>
            </w:r>
            <w:r>
              <w:rPr>
                <w:noProof/>
                <w:webHidden/>
              </w:rPr>
              <w:instrText xml:space="preserve"> PAGEREF _Toc200760035 \h </w:instrText>
            </w:r>
            <w:r>
              <w:rPr>
                <w:noProof/>
                <w:webHidden/>
              </w:rPr>
            </w:r>
            <w:r>
              <w:rPr>
                <w:noProof/>
                <w:webHidden/>
              </w:rPr>
              <w:fldChar w:fldCharType="separate"/>
            </w:r>
            <w:r w:rsidR="000A360E">
              <w:rPr>
                <w:rFonts w:hint="eastAsia"/>
                <w:noProof/>
                <w:webHidden/>
              </w:rPr>
              <w:t>72</w:t>
            </w:r>
            <w:r>
              <w:rPr>
                <w:noProof/>
                <w:webHidden/>
              </w:rPr>
              <w:fldChar w:fldCharType="end"/>
            </w:r>
          </w:hyperlink>
        </w:p>
        <w:p w14:paraId="2C0D91B6" w14:textId="710E139A"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6" w:history="1">
            <w:r w:rsidRPr="00E439E1">
              <w:rPr>
                <w:rStyle w:val="Hyperlink"/>
                <w:noProof/>
              </w:rPr>
              <w:t>5.7.6 Summary</w:t>
            </w:r>
            <w:r>
              <w:rPr>
                <w:noProof/>
                <w:webHidden/>
              </w:rPr>
              <w:tab/>
            </w:r>
            <w:r>
              <w:rPr>
                <w:noProof/>
                <w:webHidden/>
              </w:rPr>
              <w:fldChar w:fldCharType="begin"/>
            </w:r>
            <w:r>
              <w:rPr>
                <w:noProof/>
                <w:webHidden/>
              </w:rPr>
              <w:instrText xml:space="preserve"> PAGEREF _Toc200760036 \h </w:instrText>
            </w:r>
            <w:r>
              <w:rPr>
                <w:noProof/>
                <w:webHidden/>
              </w:rPr>
            </w:r>
            <w:r>
              <w:rPr>
                <w:noProof/>
                <w:webHidden/>
              </w:rPr>
              <w:fldChar w:fldCharType="separate"/>
            </w:r>
            <w:r w:rsidR="000A360E">
              <w:rPr>
                <w:rFonts w:hint="eastAsia"/>
                <w:noProof/>
                <w:webHidden/>
              </w:rPr>
              <w:t>72</w:t>
            </w:r>
            <w:r>
              <w:rPr>
                <w:noProof/>
                <w:webHidden/>
              </w:rPr>
              <w:fldChar w:fldCharType="end"/>
            </w:r>
          </w:hyperlink>
        </w:p>
        <w:p w14:paraId="1F9BCC0F" w14:textId="26F1D5DD"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37" w:history="1">
            <w:r w:rsidRPr="00E439E1">
              <w:rPr>
                <w:rStyle w:val="Hyperlink"/>
                <w:noProof/>
              </w:rPr>
              <w:t>5.8 Classifier Construction (Fine-Tuning Phase)</w:t>
            </w:r>
            <w:r>
              <w:rPr>
                <w:noProof/>
                <w:webHidden/>
              </w:rPr>
              <w:tab/>
            </w:r>
            <w:r>
              <w:rPr>
                <w:noProof/>
                <w:webHidden/>
              </w:rPr>
              <w:fldChar w:fldCharType="begin"/>
            </w:r>
            <w:r>
              <w:rPr>
                <w:noProof/>
                <w:webHidden/>
              </w:rPr>
              <w:instrText xml:space="preserve"> PAGEREF _Toc200760037 \h </w:instrText>
            </w:r>
            <w:r>
              <w:rPr>
                <w:noProof/>
                <w:webHidden/>
              </w:rPr>
            </w:r>
            <w:r>
              <w:rPr>
                <w:noProof/>
                <w:webHidden/>
              </w:rPr>
              <w:fldChar w:fldCharType="separate"/>
            </w:r>
            <w:r w:rsidR="000A360E">
              <w:rPr>
                <w:rFonts w:hint="eastAsia"/>
                <w:noProof/>
                <w:webHidden/>
              </w:rPr>
              <w:t>72</w:t>
            </w:r>
            <w:r>
              <w:rPr>
                <w:noProof/>
                <w:webHidden/>
              </w:rPr>
              <w:fldChar w:fldCharType="end"/>
            </w:r>
          </w:hyperlink>
        </w:p>
        <w:p w14:paraId="36F0263B" w14:textId="512CD20E"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8" w:history="1">
            <w:r w:rsidRPr="00E439E1">
              <w:rPr>
                <w:rStyle w:val="Hyperlink"/>
                <w:noProof/>
              </w:rPr>
              <w:t>5.8.1 Rationale for Fine-Tuning the CDAE Encoder with Classifier</w:t>
            </w:r>
            <w:r>
              <w:rPr>
                <w:noProof/>
                <w:webHidden/>
              </w:rPr>
              <w:tab/>
            </w:r>
            <w:r>
              <w:rPr>
                <w:noProof/>
                <w:webHidden/>
              </w:rPr>
              <w:fldChar w:fldCharType="begin"/>
            </w:r>
            <w:r>
              <w:rPr>
                <w:noProof/>
                <w:webHidden/>
              </w:rPr>
              <w:instrText xml:space="preserve"> PAGEREF _Toc200760038 \h </w:instrText>
            </w:r>
            <w:r>
              <w:rPr>
                <w:noProof/>
                <w:webHidden/>
              </w:rPr>
            </w:r>
            <w:r>
              <w:rPr>
                <w:noProof/>
                <w:webHidden/>
              </w:rPr>
              <w:fldChar w:fldCharType="separate"/>
            </w:r>
            <w:r w:rsidR="000A360E">
              <w:rPr>
                <w:rFonts w:hint="eastAsia"/>
                <w:noProof/>
                <w:webHidden/>
              </w:rPr>
              <w:t>73</w:t>
            </w:r>
            <w:r>
              <w:rPr>
                <w:noProof/>
                <w:webHidden/>
              </w:rPr>
              <w:fldChar w:fldCharType="end"/>
            </w:r>
          </w:hyperlink>
        </w:p>
        <w:p w14:paraId="35F7638D" w14:textId="28778543"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39" w:history="1">
            <w:r w:rsidRPr="00E439E1">
              <w:rPr>
                <w:rStyle w:val="Hyperlink"/>
                <w:noProof/>
              </w:rPr>
              <w:t>5.8.2 Architecture of the Classifier Head</w:t>
            </w:r>
            <w:r>
              <w:rPr>
                <w:noProof/>
                <w:webHidden/>
              </w:rPr>
              <w:tab/>
            </w:r>
            <w:r>
              <w:rPr>
                <w:noProof/>
                <w:webHidden/>
              </w:rPr>
              <w:fldChar w:fldCharType="begin"/>
            </w:r>
            <w:r>
              <w:rPr>
                <w:noProof/>
                <w:webHidden/>
              </w:rPr>
              <w:instrText xml:space="preserve"> PAGEREF _Toc200760039 \h </w:instrText>
            </w:r>
            <w:r>
              <w:rPr>
                <w:noProof/>
                <w:webHidden/>
              </w:rPr>
            </w:r>
            <w:r>
              <w:rPr>
                <w:noProof/>
                <w:webHidden/>
              </w:rPr>
              <w:fldChar w:fldCharType="separate"/>
            </w:r>
            <w:r w:rsidR="000A360E">
              <w:rPr>
                <w:rFonts w:hint="eastAsia"/>
                <w:noProof/>
                <w:webHidden/>
              </w:rPr>
              <w:t>73</w:t>
            </w:r>
            <w:r>
              <w:rPr>
                <w:noProof/>
                <w:webHidden/>
              </w:rPr>
              <w:fldChar w:fldCharType="end"/>
            </w:r>
          </w:hyperlink>
        </w:p>
        <w:p w14:paraId="6EB2E1F3" w14:textId="15A11EC2"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40" w:history="1">
            <w:r w:rsidRPr="00E439E1">
              <w:rPr>
                <w:rStyle w:val="Hyperlink"/>
                <w:noProof/>
              </w:rPr>
              <w:t>5.8.3 Training Methodology</w:t>
            </w:r>
            <w:r>
              <w:rPr>
                <w:noProof/>
                <w:webHidden/>
              </w:rPr>
              <w:tab/>
            </w:r>
            <w:r>
              <w:rPr>
                <w:noProof/>
                <w:webHidden/>
              </w:rPr>
              <w:fldChar w:fldCharType="begin"/>
            </w:r>
            <w:r>
              <w:rPr>
                <w:noProof/>
                <w:webHidden/>
              </w:rPr>
              <w:instrText xml:space="preserve"> PAGEREF _Toc200760040 \h </w:instrText>
            </w:r>
            <w:r>
              <w:rPr>
                <w:noProof/>
                <w:webHidden/>
              </w:rPr>
            </w:r>
            <w:r>
              <w:rPr>
                <w:noProof/>
                <w:webHidden/>
              </w:rPr>
              <w:fldChar w:fldCharType="separate"/>
            </w:r>
            <w:r w:rsidR="000A360E">
              <w:rPr>
                <w:rFonts w:hint="eastAsia"/>
                <w:noProof/>
                <w:webHidden/>
              </w:rPr>
              <w:t>74</w:t>
            </w:r>
            <w:r>
              <w:rPr>
                <w:noProof/>
                <w:webHidden/>
              </w:rPr>
              <w:fldChar w:fldCharType="end"/>
            </w:r>
          </w:hyperlink>
        </w:p>
        <w:p w14:paraId="5F931D4A" w14:textId="7DE659F0"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41" w:history="1">
            <w:r w:rsidRPr="00E439E1">
              <w:rPr>
                <w:rStyle w:val="Hyperlink"/>
                <w:noProof/>
              </w:rPr>
              <w:t>5.8.3.1 Loss Function: Cross-Entropy</w:t>
            </w:r>
            <w:r>
              <w:rPr>
                <w:noProof/>
                <w:webHidden/>
              </w:rPr>
              <w:tab/>
            </w:r>
            <w:r>
              <w:rPr>
                <w:noProof/>
                <w:webHidden/>
              </w:rPr>
              <w:fldChar w:fldCharType="begin"/>
            </w:r>
            <w:r>
              <w:rPr>
                <w:noProof/>
                <w:webHidden/>
              </w:rPr>
              <w:instrText xml:space="preserve"> PAGEREF _Toc200760041 \h </w:instrText>
            </w:r>
            <w:r>
              <w:rPr>
                <w:noProof/>
                <w:webHidden/>
              </w:rPr>
            </w:r>
            <w:r>
              <w:rPr>
                <w:noProof/>
                <w:webHidden/>
              </w:rPr>
              <w:fldChar w:fldCharType="separate"/>
            </w:r>
            <w:r w:rsidR="000A360E">
              <w:rPr>
                <w:rFonts w:hint="eastAsia"/>
                <w:noProof/>
                <w:webHidden/>
              </w:rPr>
              <w:t>74</w:t>
            </w:r>
            <w:r>
              <w:rPr>
                <w:noProof/>
                <w:webHidden/>
              </w:rPr>
              <w:fldChar w:fldCharType="end"/>
            </w:r>
          </w:hyperlink>
        </w:p>
        <w:p w14:paraId="29D77D05" w14:textId="105A1314"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42" w:history="1">
            <w:r w:rsidRPr="00E439E1">
              <w:rPr>
                <w:rStyle w:val="Hyperlink"/>
                <w:noProof/>
              </w:rPr>
              <w:t>5.8.3.2 Optimization Algorithm</w:t>
            </w:r>
            <w:r>
              <w:rPr>
                <w:noProof/>
                <w:webHidden/>
              </w:rPr>
              <w:tab/>
            </w:r>
            <w:r>
              <w:rPr>
                <w:noProof/>
                <w:webHidden/>
              </w:rPr>
              <w:fldChar w:fldCharType="begin"/>
            </w:r>
            <w:r>
              <w:rPr>
                <w:noProof/>
                <w:webHidden/>
              </w:rPr>
              <w:instrText xml:space="preserve"> PAGEREF _Toc200760042 \h </w:instrText>
            </w:r>
            <w:r>
              <w:rPr>
                <w:noProof/>
                <w:webHidden/>
              </w:rPr>
            </w:r>
            <w:r>
              <w:rPr>
                <w:noProof/>
                <w:webHidden/>
              </w:rPr>
              <w:fldChar w:fldCharType="separate"/>
            </w:r>
            <w:r w:rsidR="000A360E">
              <w:rPr>
                <w:rFonts w:hint="eastAsia"/>
                <w:noProof/>
                <w:webHidden/>
              </w:rPr>
              <w:t>74</w:t>
            </w:r>
            <w:r>
              <w:rPr>
                <w:noProof/>
                <w:webHidden/>
              </w:rPr>
              <w:fldChar w:fldCharType="end"/>
            </w:r>
          </w:hyperlink>
        </w:p>
        <w:p w14:paraId="4AE3FA30" w14:textId="46AD0F58"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43" w:history="1">
            <w:r w:rsidRPr="00E439E1">
              <w:rPr>
                <w:rStyle w:val="Hyperlink"/>
                <w:noProof/>
              </w:rPr>
              <w:t>5.8.3.3 Regularization Techniques</w:t>
            </w:r>
            <w:r>
              <w:rPr>
                <w:noProof/>
                <w:webHidden/>
              </w:rPr>
              <w:tab/>
            </w:r>
            <w:r>
              <w:rPr>
                <w:noProof/>
                <w:webHidden/>
              </w:rPr>
              <w:fldChar w:fldCharType="begin"/>
            </w:r>
            <w:r>
              <w:rPr>
                <w:noProof/>
                <w:webHidden/>
              </w:rPr>
              <w:instrText xml:space="preserve"> PAGEREF _Toc200760043 \h </w:instrText>
            </w:r>
            <w:r>
              <w:rPr>
                <w:noProof/>
                <w:webHidden/>
              </w:rPr>
            </w:r>
            <w:r>
              <w:rPr>
                <w:noProof/>
                <w:webHidden/>
              </w:rPr>
              <w:fldChar w:fldCharType="separate"/>
            </w:r>
            <w:r w:rsidR="000A360E">
              <w:rPr>
                <w:rFonts w:hint="eastAsia"/>
                <w:noProof/>
                <w:webHidden/>
              </w:rPr>
              <w:t>74</w:t>
            </w:r>
            <w:r>
              <w:rPr>
                <w:noProof/>
                <w:webHidden/>
              </w:rPr>
              <w:fldChar w:fldCharType="end"/>
            </w:r>
          </w:hyperlink>
        </w:p>
        <w:p w14:paraId="2701E752" w14:textId="43D6C3C7"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44" w:history="1">
            <w:r w:rsidRPr="00E439E1">
              <w:rPr>
                <w:rStyle w:val="Hyperlink"/>
                <w:noProof/>
              </w:rPr>
              <w:t>5.8.3.4 Class Imbalance Handling</w:t>
            </w:r>
            <w:r>
              <w:rPr>
                <w:noProof/>
                <w:webHidden/>
              </w:rPr>
              <w:tab/>
            </w:r>
            <w:r>
              <w:rPr>
                <w:noProof/>
                <w:webHidden/>
              </w:rPr>
              <w:fldChar w:fldCharType="begin"/>
            </w:r>
            <w:r>
              <w:rPr>
                <w:noProof/>
                <w:webHidden/>
              </w:rPr>
              <w:instrText xml:space="preserve"> PAGEREF _Toc200760044 \h </w:instrText>
            </w:r>
            <w:r>
              <w:rPr>
                <w:noProof/>
                <w:webHidden/>
              </w:rPr>
            </w:r>
            <w:r>
              <w:rPr>
                <w:noProof/>
                <w:webHidden/>
              </w:rPr>
              <w:fldChar w:fldCharType="separate"/>
            </w:r>
            <w:r w:rsidR="000A360E">
              <w:rPr>
                <w:rFonts w:hint="eastAsia"/>
                <w:noProof/>
                <w:webHidden/>
              </w:rPr>
              <w:t>75</w:t>
            </w:r>
            <w:r>
              <w:rPr>
                <w:noProof/>
                <w:webHidden/>
              </w:rPr>
              <w:fldChar w:fldCharType="end"/>
            </w:r>
          </w:hyperlink>
        </w:p>
        <w:p w14:paraId="0F13ED23" w14:textId="1C351219"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45" w:history="1">
            <w:r w:rsidRPr="00E439E1">
              <w:rPr>
                <w:rStyle w:val="Hyperlink"/>
                <w:noProof/>
              </w:rPr>
              <w:t>5.8.4 Data Partitioning and Evaluation Protocol</w:t>
            </w:r>
            <w:r>
              <w:rPr>
                <w:noProof/>
                <w:webHidden/>
              </w:rPr>
              <w:tab/>
            </w:r>
            <w:r>
              <w:rPr>
                <w:noProof/>
                <w:webHidden/>
              </w:rPr>
              <w:fldChar w:fldCharType="begin"/>
            </w:r>
            <w:r>
              <w:rPr>
                <w:noProof/>
                <w:webHidden/>
              </w:rPr>
              <w:instrText xml:space="preserve"> PAGEREF _Toc200760045 \h </w:instrText>
            </w:r>
            <w:r>
              <w:rPr>
                <w:noProof/>
                <w:webHidden/>
              </w:rPr>
            </w:r>
            <w:r>
              <w:rPr>
                <w:noProof/>
                <w:webHidden/>
              </w:rPr>
              <w:fldChar w:fldCharType="separate"/>
            </w:r>
            <w:r w:rsidR="000A360E">
              <w:rPr>
                <w:rFonts w:hint="eastAsia"/>
                <w:noProof/>
                <w:webHidden/>
              </w:rPr>
              <w:t>75</w:t>
            </w:r>
            <w:r>
              <w:rPr>
                <w:noProof/>
                <w:webHidden/>
              </w:rPr>
              <w:fldChar w:fldCharType="end"/>
            </w:r>
          </w:hyperlink>
        </w:p>
        <w:p w14:paraId="0A7D21F9" w14:textId="23F4008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46" w:history="1">
            <w:r w:rsidRPr="00E439E1">
              <w:rPr>
                <w:rStyle w:val="Hyperlink"/>
                <w:noProof/>
              </w:rPr>
              <w:t>5.8.5 Experimental Results and Model Performance</w:t>
            </w:r>
            <w:r>
              <w:rPr>
                <w:noProof/>
                <w:webHidden/>
              </w:rPr>
              <w:tab/>
            </w:r>
            <w:r>
              <w:rPr>
                <w:noProof/>
                <w:webHidden/>
              </w:rPr>
              <w:fldChar w:fldCharType="begin"/>
            </w:r>
            <w:r>
              <w:rPr>
                <w:noProof/>
                <w:webHidden/>
              </w:rPr>
              <w:instrText xml:space="preserve"> PAGEREF _Toc200760046 \h </w:instrText>
            </w:r>
            <w:r>
              <w:rPr>
                <w:noProof/>
                <w:webHidden/>
              </w:rPr>
            </w:r>
            <w:r>
              <w:rPr>
                <w:noProof/>
                <w:webHidden/>
              </w:rPr>
              <w:fldChar w:fldCharType="separate"/>
            </w:r>
            <w:r w:rsidR="000A360E">
              <w:rPr>
                <w:rFonts w:hint="eastAsia"/>
                <w:noProof/>
                <w:webHidden/>
              </w:rPr>
              <w:t>75</w:t>
            </w:r>
            <w:r>
              <w:rPr>
                <w:noProof/>
                <w:webHidden/>
              </w:rPr>
              <w:fldChar w:fldCharType="end"/>
            </w:r>
          </w:hyperlink>
        </w:p>
        <w:p w14:paraId="7D8D0127" w14:textId="1410D3D6"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47" w:history="1">
            <w:r w:rsidRPr="00E439E1">
              <w:rPr>
                <w:rStyle w:val="Hyperlink"/>
                <w:noProof/>
              </w:rPr>
              <w:t>5.8.6 Practical Considerations for Deployment in IoMT Systems</w:t>
            </w:r>
            <w:r>
              <w:rPr>
                <w:noProof/>
                <w:webHidden/>
              </w:rPr>
              <w:tab/>
            </w:r>
            <w:r>
              <w:rPr>
                <w:noProof/>
                <w:webHidden/>
              </w:rPr>
              <w:fldChar w:fldCharType="begin"/>
            </w:r>
            <w:r>
              <w:rPr>
                <w:noProof/>
                <w:webHidden/>
              </w:rPr>
              <w:instrText xml:space="preserve"> PAGEREF _Toc200760047 \h </w:instrText>
            </w:r>
            <w:r>
              <w:rPr>
                <w:noProof/>
                <w:webHidden/>
              </w:rPr>
            </w:r>
            <w:r>
              <w:rPr>
                <w:noProof/>
                <w:webHidden/>
              </w:rPr>
              <w:fldChar w:fldCharType="separate"/>
            </w:r>
            <w:r w:rsidR="000A360E">
              <w:rPr>
                <w:rFonts w:hint="eastAsia"/>
                <w:noProof/>
                <w:webHidden/>
              </w:rPr>
              <w:t>76</w:t>
            </w:r>
            <w:r>
              <w:rPr>
                <w:noProof/>
                <w:webHidden/>
              </w:rPr>
              <w:fldChar w:fldCharType="end"/>
            </w:r>
          </w:hyperlink>
        </w:p>
        <w:p w14:paraId="2572421C" w14:textId="38124359"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48" w:history="1">
            <w:r w:rsidRPr="00E439E1">
              <w:rPr>
                <w:rStyle w:val="Hyperlink"/>
                <w:noProof/>
              </w:rPr>
              <w:t>5.8.7 Alternative Classifier Architectures and Future Directions</w:t>
            </w:r>
            <w:r>
              <w:rPr>
                <w:noProof/>
                <w:webHidden/>
              </w:rPr>
              <w:tab/>
            </w:r>
            <w:r>
              <w:rPr>
                <w:noProof/>
                <w:webHidden/>
              </w:rPr>
              <w:fldChar w:fldCharType="begin"/>
            </w:r>
            <w:r>
              <w:rPr>
                <w:noProof/>
                <w:webHidden/>
              </w:rPr>
              <w:instrText xml:space="preserve"> PAGEREF _Toc200760048 \h </w:instrText>
            </w:r>
            <w:r>
              <w:rPr>
                <w:noProof/>
                <w:webHidden/>
              </w:rPr>
            </w:r>
            <w:r>
              <w:rPr>
                <w:noProof/>
                <w:webHidden/>
              </w:rPr>
              <w:fldChar w:fldCharType="separate"/>
            </w:r>
            <w:r w:rsidR="000A360E">
              <w:rPr>
                <w:rFonts w:hint="eastAsia"/>
                <w:noProof/>
                <w:webHidden/>
              </w:rPr>
              <w:t>76</w:t>
            </w:r>
            <w:r>
              <w:rPr>
                <w:noProof/>
                <w:webHidden/>
              </w:rPr>
              <w:fldChar w:fldCharType="end"/>
            </w:r>
          </w:hyperlink>
        </w:p>
        <w:p w14:paraId="2B5EF946" w14:textId="51F81D86"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49" w:history="1">
            <w:r w:rsidRPr="00E439E1">
              <w:rPr>
                <w:rStyle w:val="Hyperlink"/>
                <w:noProof/>
              </w:rPr>
              <w:t>5.9 Experimental Setup</w:t>
            </w:r>
            <w:r>
              <w:rPr>
                <w:noProof/>
                <w:webHidden/>
              </w:rPr>
              <w:tab/>
            </w:r>
            <w:r>
              <w:rPr>
                <w:noProof/>
                <w:webHidden/>
              </w:rPr>
              <w:fldChar w:fldCharType="begin"/>
            </w:r>
            <w:r>
              <w:rPr>
                <w:noProof/>
                <w:webHidden/>
              </w:rPr>
              <w:instrText xml:space="preserve"> PAGEREF _Toc200760049 \h </w:instrText>
            </w:r>
            <w:r>
              <w:rPr>
                <w:noProof/>
                <w:webHidden/>
              </w:rPr>
            </w:r>
            <w:r>
              <w:rPr>
                <w:noProof/>
                <w:webHidden/>
              </w:rPr>
              <w:fldChar w:fldCharType="separate"/>
            </w:r>
            <w:r w:rsidR="000A360E">
              <w:rPr>
                <w:rFonts w:hint="eastAsia"/>
                <w:noProof/>
                <w:webHidden/>
              </w:rPr>
              <w:t>76</w:t>
            </w:r>
            <w:r>
              <w:rPr>
                <w:noProof/>
                <w:webHidden/>
              </w:rPr>
              <w:fldChar w:fldCharType="end"/>
            </w:r>
          </w:hyperlink>
        </w:p>
        <w:p w14:paraId="758DC8BE" w14:textId="05413F64"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50" w:history="1">
            <w:r w:rsidRPr="00E439E1">
              <w:rPr>
                <w:rStyle w:val="Hyperlink"/>
                <w:noProof/>
              </w:rPr>
              <w:t>5.9.1 Dataset Description: MIT-BIH Arrhythmia Database</w:t>
            </w:r>
            <w:r>
              <w:rPr>
                <w:noProof/>
                <w:webHidden/>
              </w:rPr>
              <w:tab/>
            </w:r>
            <w:r>
              <w:rPr>
                <w:noProof/>
                <w:webHidden/>
              </w:rPr>
              <w:fldChar w:fldCharType="begin"/>
            </w:r>
            <w:r>
              <w:rPr>
                <w:noProof/>
                <w:webHidden/>
              </w:rPr>
              <w:instrText xml:space="preserve"> PAGEREF _Toc200760050 \h </w:instrText>
            </w:r>
            <w:r>
              <w:rPr>
                <w:noProof/>
                <w:webHidden/>
              </w:rPr>
            </w:r>
            <w:r>
              <w:rPr>
                <w:noProof/>
                <w:webHidden/>
              </w:rPr>
              <w:fldChar w:fldCharType="separate"/>
            </w:r>
            <w:r w:rsidR="000A360E">
              <w:rPr>
                <w:rFonts w:hint="eastAsia"/>
                <w:noProof/>
                <w:webHidden/>
              </w:rPr>
              <w:t>77</w:t>
            </w:r>
            <w:r>
              <w:rPr>
                <w:noProof/>
                <w:webHidden/>
              </w:rPr>
              <w:fldChar w:fldCharType="end"/>
            </w:r>
          </w:hyperlink>
        </w:p>
        <w:p w14:paraId="5B5B2AD1" w14:textId="5AE0D24D"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51" w:history="1">
            <w:r w:rsidRPr="00E439E1">
              <w:rPr>
                <w:rStyle w:val="Hyperlink"/>
                <w:noProof/>
              </w:rPr>
              <w:t>5.9.2 Signal Acquisition and Sampling Rate</w:t>
            </w:r>
            <w:r>
              <w:rPr>
                <w:noProof/>
                <w:webHidden/>
              </w:rPr>
              <w:tab/>
            </w:r>
            <w:r>
              <w:rPr>
                <w:noProof/>
                <w:webHidden/>
              </w:rPr>
              <w:fldChar w:fldCharType="begin"/>
            </w:r>
            <w:r>
              <w:rPr>
                <w:noProof/>
                <w:webHidden/>
              </w:rPr>
              <w:instrText xml:space="preserve"> PAGEREF _Toc200760051 \h </w:instrText>
            </w:r>
            <w:r>
              <w:rPr>
                <w:noProof/>
                <w:webHidden/>
              </w:rPr>
            </w:r>
            <w:r>
              <w:rPr>
                <w:noProof/>
                <w:webHidden/>
              </w:rPr>
              <w:fldChar w:fldCharType="separate"/>
            </w:r>
            <w:r w:rsidR="000A360E">
              <w:rPr>
                <w:rFonts w:hint="eastAsia"/>
                <w:noProof/>
                <w:webHidden/>
              </w:rPr>
              <w:t>77</w:t>
            </w:r>
            <w:r>
              <w:rPr>
                <w:noProof/>
                <w:webHidden/>
              </w:rPr>
              <w:fldChar w:fldCharType="end"/>
            </w:r>
          </w:hyperlink>
        </w:p>
        <w:p w14:paraId="53866F43" w14:textId="199E6451"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52" w:history="1">
            <w:r w:rsidRPr="00E439E1">
              <w:rPr>
                <w:rStyle w:val="Hyperlink"/>
                <w:noProof/>
              </w:rPr>
              <w:t>5.9.3 Class Definitions and Labeling Scheme</w:t>
            </w:r>
            <w:r>
              <w:rPr>
                <w:noProof/>
                <w:webHidden/>
              </w:rPr>
              <w:tab/>
            </w:r>
            <w:r>
              <w:rPr>
                <w:noProof/>
                <w:webHidden/>
              </w:rPr>
              <w:fldChar w:fldCharType="begin"/>
            </w:r>
            <w:r>
              <w:rPr>
                <w:noProof/>
                <w:webHidden/>
              </w:rPr>
              <w:instrText xml:space="preserve"> PAGEREF _Toc200760052 \h </w:instrText>
            </w:r>
            <w:r>
              <w:rPr>
                <w:noProof/>
                <w:webHidden/>
              </w:rPr>
            </w:r>
            <w:r>
              <w:rPr>
                <w:noProof/>
                <w:webHidden/>
              </w:rPr>
              <w:fldChar w:fldCharType="separate"/>
            </w:r>
            <w:r w:rsidR="000A360E">
              <w:rPr>
                <w:rFonts w:hint="eastAsia"/>
                <w:noProof/>
                <w:webHidden/>
              </w:rPr>
              <w:t>78</w:t>
            </w:r>
            <w:r>
              <w:rPr>
                <w:noProof/>
                <w:webHidden/>
              </w:rPr>
              <w:fldChar w:fldCharType="end"/>
            </w:r>
          </w:hyperlink>
        </w:p>
        <w:p w14:paraId="67674749" w14:textId="4F2C0EEE"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53" w:history="1">
            <w:r w:rsidRPr="00E439E1">
              <w:rPr>
                <w:rStyle w:val="Hyperlink"/>
                <w:noProof/>
              </w:rPr>
              <w:t>5.9.4 Model Architecture</w:t>
            </w:r>
            <w:r>
              <w:rPr>
                <w:noProof/>
                <w:webHidden/>
              </w:rPr>
              <w:tab/>
            </w:r>
            <w:r>
              <w:rPr>
                <w:noProof/>
                <w:webHidden/>
              </w:rPr>
              <w:fldChar w:fldCharType="begin"/>
            </w:r>
            <w:r>
              <w:rPr>
                <w:noProof/>
                <w:webHidden/>
              </w:rPr>
              <w:instrText xml:space="preserve"> PAGEREF _Toc200760053 \h </w:instrText>
            </w:r>
            <w:r>
              <w:rPr>
                <w:noProof/>
                <w:webHidden/>
              </w:rPr>
            </w:r>
            <w:r>
              <w:rPr>
                <w:noProof/>
                <w:webHidden/>
              </w:rPr>
              <w:fldChar w:fldCharType="separate"/>
            </w:r>
            <w:r w:rsidR="000A360E">
              <w:rPr>
                <w:rFonts w:hint="eastAsia"/>
                <w:noProof/>
                <w:webHidden/>
              </w:rPr>
              <w:t>78</w:t>
            </w:r>
            <w:r>
              <w:rPr>
                <w:noProof/>
                <w:webHidden/>
              </w:rPr>
              <w:fldChar w:fldCharType="end"/>
            </w:r>
          </w:hyperlink>
        </w:p>
        <w:p w14:paraId="0026B595" w14:textId="52684032"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54" w:history="1">
            <w:r w:rsidRPr="00E439E1">
              <w:rPr>
                <w:rStyle w:val="Hyperlink"/>
                <w:noProof/>
              </w:rPr>
              <w:t>5.9.4.1 Encoder Layers</w:t>
            </w:r>
            <w:r>
              <w:rPr>
                <w:noProof/>
                <w:webHidden/>
              </w:rPr>
              <w:tab/>
            </w:r>
            <w:r>
              <w:rPr>
                <w:noProof/>
                <w:webHidden/>
              </w:rPr>
              <w:fldChar w:fldCharType="begin"/>
            </w:r>
            <w:r>
              <w:rPr>
                <w:noProof/>
                <w:webHidden/>
              </w:rPr>
              <w:instrText xml:space="preserve"> PAGEREF _Toc200760054 \h </w:instrText>
            </w:r>
            <w:r>
              <w:rPr>
                <w:noProof/>
                <w:webHidden/>
              </w:rPr>
            </w:r>
            <w:r>
              <w:rPr>
                <w:noProof/>
                <w:webHidden/>
              </w:rPr>
              <w:fldChar w:fldCharType="separate"/>
            </w:r>
            <w:r w:rsidR="000A360E">
              <w:rPr>
                <w:rFonts w:hint="eastAsia"/>
                <w:noProof/>
                <w:webHidden/>
              </w:rPr>
              <w:t>78</w:t>
            </w:r>
            <w:r>
              <w:rPr>
                <w:noProof/>
                <w:webHidden/>
              </w:rPr>
              <w:fldChar w:fldCharType="end"/>
            </w:r>
          </w:hyperlink>
        </w:p>
        <w:p w14:paraId="6810C47B" w14:textId="608CFC31"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55" w:history="1">
            <w:r w:rsidRPr="00E439E1">
              <w:rPr>
                <w:rStyle w:val="Hyperlink"/>
                <w:noProof/>
              </w:rPr>
              <w:t>5.9.4.2 Decoder Layers</w:t>
            </w:r>
            <w:r>
              <w:rPr>
                <w:noProof/>
                <w:webHidden/>
              </w:rPr>
              <w:tab/>
            </w:r>
            <w:r>
              <w:rPr>
                <w:noProof/>
                <w:webHidden/>
              </w:rPr>
              <w:fldChar w:fldCharType="begin"/>
            </w:r>
            <w:r>
              <w:rPr>
                <w:noProof/>
                <w:webHidden/>
              </w:rPr>
              <w:instrText xml:space="preserve"> PAGEREF _Toc200760055 \h </w:instrText>
            </w:r>
            <w:r>
              <w:rPr>
                <w:noProof/>
                <w:webHidden/>
              </w:rPr>
            </w:r>
            <w:r>
              <w:rPr>
                <w:noProof/>
                <w:webHidden/>
              </w:rPr>
              <w:fldChar w:fldCharType="separate"/>
            </w:r>
            <w:r w:rsidR="000A360E">
              <w:rPr>
                <w:rFonts w:hint="eastAsia"/>
                <w:noProof/>
                <w:webHidden/>
              </w:rPr>
              <w:t>79</w:t>
            </w:r>
            <w:r>
              <w:rPr>
                <w:noProof/>
                <w:webHidden/>
              </w:rPr>
              <w:fldChar w:fldCharType="end"/>
            </w:r>
          </w:hyperlink>
        </w:p>
        <w:p w14:paraId="664E9B18" w14:textId="59FD888F" w:rsidR="00093121" w:rsidRDefault="00093121">
          <w:pPr>
            <w:pStyle w:val="TOC3"/>
            <w:tabs>
              <w:tab w:val="right" w:leader="dot" w:pos="9962"/>
            </w:tabs>
            <w:rPr>
              <w:rFonts w:asciiTheme="minorHAnsi" w:eastAsiaTheme="minorEastAsia" w:hAnsiTheme="minorHAnsi" w:cstheme="minorBidi"/>
              <w:noProof/>
              <w:szCs w:val="24"/>
              <w:lang w:eastAsia="en-US" w:bidi="ar-SA"/>
              <w14:ligatures w14:val="standardContextual"/>
            </w:rPr>
          </w:pPr>
          <w:hyperlink w:anchor="_Toc200760056" w:history="1">
            <w:r w:rsidRPr="00E439E1">
              <w:rPr>
                <w:rStyle w:val="Hyperlink"/>
                <w:noProof/>
              </w:rPr>
              <w:t>5.9.4.3 Classifier Layer</w:t>
            </w:r>
            <w:r>
              <w:rPr>
                <w:noProof/>
                <w:webHidden/>
              </w:rPr>
              <w:tab/>
            </w:r>
            <w:r>
              <w:rPr>
                <w:noProof/>
                <w:webHidden/>
              </w:rPr>
              <w:fldChar w:fldCharType="begin"/>
            </w:r>
            <w:r>
              <w:rPr>
                <w:noProof/>
                <w:webHidden/>
              </w:rPr>
              <w:instrText xml:space="preserve"> PAGEREF _Toc200760056 \h </w:instrText>
            </w:r>
            <w:r>
              <w:rPr>
                <w:noProof/>
                <w:webHidden/>
              </w:rPr>
            </w:r>
            <w:r>
              <w:rPr>
                <w:noProof/>
                <w:webHidden/>
              </w:rPr>
              <w:fldChar w:fldCharType="separate"/>
            </w:r>
            <w:r w:rsidR="000A360E">
              <w:rPr>
                <w:rFonts w:hint="eastAsia"/>
                <w:noProof/>
                <w:webHidden/>
              </w:rPr>
              <w:t>79</w:t>
            </w:r>
            <w:r>
              <w:rPr>
                <w:noProof/>
                <w:webHidden/>
              </w:rPr>
              <w:fldChar w:fldCharType="end"/>
            </w:r>
          </w:hyperlink>
        </w:p>
        <w:p w14:paraId="70A0CBF8" w14:textId="5C21D8B9"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57" w:history="1">
            <w:r w:rsidRPr="00E439E1">
              <w:rPr>
                <w:rStyle w:val="Hyperlink"/>
                <w:noProof/>
              </w:rPr>
              <w:t>5.9.5 Data Segmentation and Input Preparation</w:t>
            </w:r>
            <w:r>
              <w:rPr>
                <w:noProof/>
                <w:webHidden/>
              </w:rPr>
              <w:tab/>
            </w:r>
            <w:r>
              <w:rPr>
                <w:noProof/>
                <w:webHidden/>
              </w:rPr>
              <w:fldChar w:fldCharType="begin"/>
            </w:r>
            <w:r>
              <w:rPr>
                <w:noProof/>
                <w:webHidden/>
              </w:rPr>
              <w:instrText xml:space="preserve"> PAGEREF _Toc200760057 \h </w:instrText>
            </w:r>
            <w:r>
              <w:rPr>
                <w:noProof/>
                <w:webHidden/>
              </w:rPr>
            </w:r>
            <w:r>
              <w:rPr>
                <w:noProof/>
                <w:webHidden/>
              </w:rPr>
              <w:fldChar w:fldCharType="separate"/>
            </w:r>
            <w:r w:rsidR="000A360E">
              <w:rPr>
                <w:rFonts w:hint="eastAsia"/>
                <w:noProof/>
                <w:webHidden/>
              </w:rPr>
              <w:t>79</w:t>
            </w:r>
            <w:r>
              <w:rPr>
                <w:noProof/>
                <w:webHidden/>
              </w:rPr>
              <w:fldChar w:fldCharType="end"/>
            </w:r>
          </w:hyperlink>
        </w:p>
        <w:p w14:paraId="63BDEAA5" w14:textId="7D1275B6"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58" w:history="1">
            <w:r w:rsidRPr="00E439E1">
              <w:rPr>
                <w:rStyle w:val="Hyperlink"/>
                <w:noProof/>
              </w:rPr>
              <w:t>5.9.6 Implementation Details</w:t>
            </w:r>
            <w:r>
              <w:rPr>
                <w:noProof/>
                <w:webHidden/>
              </w:rPr>
              <w:tab/>
            </w:r>
            <w:r>
              <w:rPr>
                <w:noProof/>
                <w:webHidden/>
              </w:rPr>
              <w:fldChar w:fldCharType="begin"/>
            </w:r>
            <w:r>
              <w:rPr>
                <w:noProof/>
                <w:webHidden/>
              </w:rPr>
              <w:instrText xml:space="preserve"> PAGEREF _Toc200760058 \h </w:instrText>
            </w:r>
            <w:r>
              <w:rPr>
                <w:noProof/>
                <w:webHidden/>
              </w:rPr>
            </w:r>
            <w:r>
              <w:rPr>
                <w:noProof/>
                <w:webHidden/>
              </w:rPr>
              <w:fldChar w:fldCharType="separate"/>
            </w:r>
            <w:r w:rsidR="000A360E">
              <w:rPr>
                <w:rFonts w:hint="eastAsia"/>
                <w:noProof/>
                <w:webHidden/>
              </w:rPr>
              <w:t>79</w:t>
            </w:r>
            <w:r>
              <w:rPr>
                <w:noProof/>
                <w:webHidden/>
              </w:rPr>
              <w:fldChar w:fldCharType="end"/>
            </w:r>
          </w:hyperlink>
        </w:p>
        <w:p w14:paraId="07DF9808" w14:textId="13E6108E"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59" w:history="1">
            <w:r w:rsidRPr="00E439E1">
              <w:rPr>
                <w:rStyle w:val="Hyperlink"/>
                <w:noProof/>
              </w:rPr>
              <w:t>5.9.7 Performance Metrics</w:t>
            </w:r>
            <w:r>
              <w:rPr>
                <w:noProof/>
                <w:webHidden/>
              </w:rPr>
              <w:tab/>
            </w:r>
            <w:r>
              <w:rPr>
                <w:noProof/>
                <w:webHidden/>
              </w:rPr>
              <w:fldChar w:fldCharType="begin"/>
            </w:r>
            <w:r>
              <w:rPr>
                <w:noProof/>
                <w:webHidden/>
              </w:rPr>
              <w:instrText xml:space="preserve"> PAGEREF _Toc200760059 \h </w:instrText>
            </w:r>
            <w:r>
              <w:rPr>
                <w:noProof/>
                <w:webHidden/>
              </w:rPr>
            </w:r>
            <w:r>
              <w:rPr>
                <w:noProof/>
                <w:webHidden/>
              </w:rPr>
              <w:fldChar w:fldCharType="separate"/>
            </w:r>
            <w:r w:rsidR="000A360E">
              <w:rPr>
                <w:rFonts w:hint="eastAsia"/>
                <w:noProof/>
                <w:webHidden/>
              </w:rPr>
              <w:t>80</w:t>
            </w:r>
            <w:r>
              <w:rPr>
                <w:noProof/>
                <w:webHidden/>
              </w:rPr>
              <w:fldChar w:fldCharType="end"/>
            </w:r>
          </w:hyperlink>
        </w:p>
        <w:p w14:paraId="27D82773" w14:textId="6A94DC8F"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60" w:history="1">
            <w:r w:rsidRPr="00E439E1">
              <w:rPr>
                <w:rStyle w:val="Hyperlink"/>
                <w:noProof/>
              </w:rPr>
              <w:t>5.9.8 Challenges and Limitations to Future goals</w:t>
            </w:r>
            <w:r>
              <w:rPr>
                <w:noProof/>
                <w:webHidden/>
              </w:rPr>
              <w:tab/>
            </w:r>
            <w:r>
              <w:rPr>
                <w:noProof/>
                <w:webHidden/>
              </w:rPr>
              <w:fldChar w:fldCharType="begin"/>
            </w:r>
            <w:r>
              <w:rPr>
                <w:noProof/>
                <w:webHidden/>
              </w:rPr>
              <w:instrText xml:space="preserve"> PAGEREF _Toc200760060 \h </w:instrText>
            </w:r>
            <w:r>
              <w:rPr>
                <w:noProof/>
                <w:webHidden/>
              </w:rPr>
            </w:r>
            <w:r>
              <w:rPr>
                <w:noProof/>
                <w:webHidden/>
              </w:rPr>
              <w:fldChar w:fldCharType="separate"/>
            </w:r>
            <w:r w:rsidR="000A360E">
              <w:rPr>
                <w:rFonts w:hint="eastAsia"/>
                <w:noProof/>
                <w:webHidden/>
              </w:rPr>
              <w:t>81</w:t>
            </w:r>
            <w:r>
              <w:rPr>
                <w:noProof/>
                <w:webHidden/>
              </w:rPr>
              <w:fldChar w:fldCharType="end"/>
            </w:r>
          </w:hyperlink>
        </w:p>
        <w:p w14:paraId="2A6E37A0" w14:textId="4C6ED941"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61" w:history="1">
            <w:r w:rsidRPr="00E439E1">
              <w:rPr>
                <w:rStyle w:val="Hyperlink"/>
                <w:rFonts w:ascii="Aptos Display" w:hAnsi="Aptos Display" w:cs="0"/>
                <w:noProof/>
              </w:rPr>
              <w:t>Chapter 6: (Conclusion and Future work)</w:t>
            </w:r>
            <w:r>
              <w:rPr>
                <w:noProof/>
                <w:webHidden/>
              </w:rPr>
              <w:tab/>
            </w:r>
            <w:r>
              <w:rPr>
                <w:noProof/>
                <w:webHidden/>
              </w:rPr>
              <w:fldChar w:fldCharType="begin"/>
            </w:r>
            <w:r>
              <w:rPr>
                <w:noProof/>
                <w:webHidden/>
              </w:rPr>
              <w:instrText xml:space="preserve"> PAGEREF _Toc200760061 \h </w:instrText>
            </w:r>
            <w:r>
              <w:rPr>
                <w:noProof/>
                <w:webHidden/>
              </w:rPr>
            </w:r>
            <w:r>
              <w:rPr>
                <w:noProof/>
                <w:webHidden/>
              </w:rPr>
              <w:fldChar w:fldCharType="separate"/>
            </w:r>
            <w:r w:rsidR="000A360E">
              <w:rPr>
                <w:rFonts w:hint="eastAsia"/>
                <w:noProof/>
                <w:webHidden/>
              </w:rPr>
              <w:t>82</w:t>
            </w:r>
            <w:r>
              <w:rPr>
                <w:noProof/>
                <w:webHidden/>
              </w:rPr>
              <w:fldChar w:fldCharType="end"/>
            </w:r>
          </w:hyperlink>
        </w:p>
        <w:p w14:paraId="6158CE96" w14:textId="0C147A29"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62" w:history="1">
            <w:r w:rsidRPr="00E439E1">
              <w:rPr>
                <w:rStyle w:val="Hyperlink"/>
                <w:noProof/>
              </w:rPr>
              <w:t>6.1 Conclusion</w:t>
            </w:r>
            <w:r>
              <w:rPr>
                <w:noProof/>
                <w:webHidden/>
              </w:rPr>
              <w:tab/>
            </w:r>
            <w:r>
              <w:rPr>
                <w:noProof/>
                <w:webHidden/>
              </w:rPr>
              <w:fldChar w:fldCharType="begin"/>
            </w:r>
            <w:r>
              <w:rPr>
                <w:noProof/>
                <w:webHidden/>
              </w:rPr>
              <w:instrText xml:space="preserve"> PAGEREF _Toc200760062 \h </w:instrText>
            </w:r>
            <w:r>
              <w:rPr>
                <w:noProof/>
                <w:webHidden/>
              </w:rPr>
            </w:r>
            <w:r>
              <w:rPr>
                <w:noProof/>
                <w:webHidden/>
              </w:rPr>
              <w:fldChar w:fldCharType="separate"/>
            </w:r>
            <w:r w:rsidR="000A360E">
              <w:rPr>
                <w:rFonts w:hint="eastAsia"/>
                <w:noProof/>
                <w:webHidden/>
              </w:rPr>
              <w:t>82</w:t>
            </w:r>
            <w:r>
              <w:rPr>
                <w:noProof/>
                <w:webHidden/>
              </w:rPr>
              <w:fldChar w:fldCharType="end"/>
            </w:r>
          </w:hyperlink>
        </w:p>
        <w:p w14:paraId="26FA4C0D" w14:textId="6081E9A5"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63" w:history="1">
            <w:r w:rsidRPr="00E439E1">
              <w:rPr>
                <w:rStyle w:val="Hyperlink"/>
                <w:noProof/>
              </w:rPr>
              <w:t>6.1.1 System block diagram</w:t>
            </w:r>
            <w:r>
              <w:rPr>
                <w:noProof/>
                <w:webHidden/>
              </w:rPr>
              <w:tab/>
            </w:r>
            <w:r>
              <w:rPr>
                <w:noProof/>
                <w:webHidden/>
              </w:rPr>
              <w:fldChar w:fldCharType="begin"/>
            </w:r>
            <w:r>
              <w:rPr>
                <w:noProof/>
                <w:webHidden/>
              </w:rPr>
              <w:instrText xml:space="preserve"> PAGEREF _Toc200760063 \h </w:instrText>
            </w:r>
            <w:r>
              <w:rPr>
                <w:noProof/>
                <w:webHidden/>
              </w:rPr>
            </w:r>
            <w:r>
              <w:rPr>
                <w:noProof/>
                <w:webHidden/>
              </w:rPr>
              <w:fldChar w:fldCharType="separate"/>
            </w:r>
            <w:r w:rsidR="000A360E">
              <w:rPr>
                <w:rFonts w:hint="eastAsia"/>
                <w:noProof/>
                <w:webHidden/>
              </w:rPr>
              <w:t>83</w:t>
            </w:r>
            <w:r>
              <w:rPr>
                <w:noProof/>
                <w:webHidden/>
              </w:rPr>
              <w:fldChar w:fldCharType="end"/>
            </w:r>
          </w:hyperlink>
        </w:p>
        <w:p w14:paraId="6B44565A" w14:textId="1185A3E2" w:rsidR="00093121" w:rsidRDefault="00093121">
          <w:pPr>
            <w:pStyle w:val="TOC1"/>
            <w:tabs>
              <w:tab w:val="right" w:leader="dot" w:pos="9962"/>
            </w:tabs>
            <w:rPr>
              <w:rFonts w:asciiTheme="minorHAnsi" w:eastAsiaTheme="minorEastAsia" w:hAnsiTheme="minorHAnsi" w:cstheme="minorBidi"/>
              <w:noProof/>
              <w:lang w:eastAsia="en-US" w:bidi="ar-SA"/>
              <w14:ligatures w14:val="standardContextual"/>
            </w:rPr>
          </w:pPr>
          <w:hyperlink w:anchor="_Toc200760064" w:history="1">
            <w:r w:rsidRPr="00E439E1">
              <w:rPr>
                <w:rStyle w:val="Hyperlink"/>
                <w:noProof/>
              </w:rPr>
              <w:t>6.2 Future Enhancements</w:t>
            </w:r>
            <w:r>
              <w:rPr>
                <w:noProof/>
                <w:webHidden/>
              </w:rPr>
              <w:tab/>
            </w:r>
            <w:r>
              <w:rPr>
                <w:noProof/>
                <w:webHidden/>
              </w:rPr>
              <w:fldChar w:fldCharType="begin"/>
            </w:r>
            <w:r>
              <w:rPr>
                <w:noProof/>
                <w:webHidden/>
              </w:rPr>
              <w:instrText xml:space="preserve"> PAGEREF _Toc200760064 \h </w:instrText>
            </w:r>
            <w:r>
              <w:rPr>
                <w:noProof/>
                <w:webHidden/>
              </w:rPr>
            </w:r>
            <w:r>
              <w:rPr>
                <w:noProof/>
                <w:webHidden/>
              </w:rPr>
              <w:fldChar w:fldCharType="separate"/>
            </w:r>
            <w:r w:rsidR="000A360E">
              <w:rPr>
                <w:rFonts w:hint="eastAsia"/>
                <w:noProof/>
                <w:webHidden/>
              </w:rPr>
              <w:t>83</w:t>
            </w:r>
            <w:r>
              <w:rPr>
                <w:noProof/>
                <w:webHidden/>
              </w:rPr>
              <w:fldChar w:fldCharType="end"/>
            </w:r>
          </w:hyperlink>
        </w:p>
        <w:p w14:paraId="37B1AD69" w14:textId="6E7594D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65" w:history="1">
            <w:r w:rsidRPr="00E439E1">
              <w:rPr>
                <w:rStyle w:val="Hyperlink"/>
                <w:noProof/>
              </w:rPr>
              <w:t>6.2.1 Medical Device Portable Band Enhancements</w:t>
            </w:r>
            <w:r>
              <w:rPr>
                <w:noProof/>
                <w:webHidden/>
              </w:rPr>
              <w:tab/>
            </w:r>
            <w:r>
              <w:rPr>
                <w:noProof/>
                <w:webHidden/>
              </w:rPr>
              <w:fldChar w:fldCharType="begin"/>
            </w:r>
            <w:r>
              <w:rPr>
                <w:noProof/>
                <w:webHidden/>
              </w:rPr>
              <w:instrText xml:space="preserve"> PAGEREF _Toc200760065 \h </w:instrText>
            </w:r>
            <w:r>
              <w:rPr>
                <w:noProof/>
                <w:webHidden/>
              </w:rPr>
            </w:r>
            <w:r>
              <w:rPr>
                <w:noProof/>
                <w:webHidden/>
              </w:rPr>
              <w:fldChar w:fldCharType="separate"/>
            </w:r>
            <w:r w:rsidR="000A360E">
              <w:rPr>
                <w:rFonts w:hint="eastAsia"/>
                <w:noProof/>
                <w:webHidden/>
              </w:rPr>
              <w:t>83</w:t>
            </w:r>
            <w:r>
              <w:rPr>
                <w:noProof/>
                <w:webHidden/>
              </w:rPr>
              <w:fldChar w:fldCharType="end"/>
            </w:r>
          </w:hyperlink>
        </w:p>
        <w:p w14:paraId="36567295" w14:textId="7A69E3C3"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66" w:history="1">
            <w:r w:rsidRPr="00E439E1">
              <w:rPr>
                <w:rStyle w:val="Hyperlink"/>
                <w:noProof/>
              </w:rPr>
              <w:t>6.2.2 Mobile Application Extra Features</w:t>
            </w:r>
            <w:r>
              <w:rPr>
                <w:noProof/>
                <w:webHidden/>
              </w:rPr>
              <w:tab/>
            </w:r>
            <w:r>
              <w:rPr>
                <w:noProof/>
                <w:webHidden/>
              </w:rPr>
              <w:fldChar w:fldCharType="begin"/>
            </w:r>
            <w:r>
              <w:rPr>
                <w:noProof/>
                <w:webHidden/>
              </w:rPr>
              <w:instrText xml:space="preserve"> PAGEREF _Toc200760066 \h </w:instrText>
            </w:r>
            <w:r>
              <w:rPr>
                <w:noProof/>
                <w:webHidden/>
              </w:rPr>
            </w:r>
            <w:r>
              <w:rPr>
                <w:noProof/>
                <w:webHidden/>
              </w:rPr>
              <w:fldChar w:fldCharType="separate"/>
            </w:r>
            <w:r w:rsidR="000A360E">
              <w:rPr>
                <w:rFonts w:hint="eastAsia"/>
                <w:noProof/>
                <w:webHidden/>
              </w:rPr>
              <w:t>85</w:t>
            </w:r>
            <w:r>
              <w:rPr>
                <w:noProof/>
                <w:webHidden/>
              </w:rPr>
              <w:fldChar w:fldCharType="end"/>
            </w:r>
          </w:hyperlink>
        </w:p>
        <w:p w14:paraId="2D768503" w14:textId="62426270" w:rsidR="00093121" w:rsidRDefault="00093121">
          <w:pPr>
            <w:pStyle w:val="TOC2"/>
            <w:tabs>
              <w:tab w:val="right" w:leader="dot" w:pos="9962"/>
            </w:tabs>
            <w:rPr>
              <w:rFonts w:asciiTheme="minorHAnsi" w:eastAsiaTheme="minorEastAsia" w:hAnsiTheme="minorHAnsi" w:cstheme="minorBidi"/>
              <w:noProof/>
              <w:lang w:eastAsia="en-US" w:bidi="ar-SA"/>
              <w14:ligatures w14:val="standardContextual"/>
            </w:rPr>
          </w:pPr>
          <w:hyperlink w:anchor="_Toc200760067" w:history="1">
            <w:r w:rsidRPr="00E439E1">
              <w:rPr>
                <w:rStyle w:val="Hyperlink"/>
                <w:noProof/>
              </w:rPr>
              <w:t>6.2.3 AI Challenges and Future Work</w:t>
            </w:r>
            <w:r>
              <w:rPr>
                <w:noProof/>
                <w:webHidden/>
              </w:rPr>
              <w:tab/>
            </w:r>
            <w:r>
              <w:rPr>
                <w:noProof/>
                <w:webHidden/>
              </w:rPr>
              <w:fldChar w:fldCharType="begin"/>
            </w:r>
            <w:r>
              <w:rPr>
                <w:noProof/>
                <w:webHidden/>
              </w:rPr>
              <w:instrText xml:space="preserve"> PAGEREF _Toc200760067 \h </w:instrText>
            </w:r>
            <w:r>
              <w:rPr>
                <w:noProof/>
                <w:webHidden/>
              </w:rPr>
            </w:r>
            <w:r>
              <w:rPr>
                <w:noProof/>
                <w:webHidden/>
              </w:rPr>
              <w:fldChar w:fldCharType="separate"/>
            </w:r>
            <w:r w:rsidR="000A360E">
              <w:rPr>
                <w:rFonts w:hint="eastAsia"/>
                <w:noProof/>
                <w:webHidden/>
              </w:rPr>
              <w:t>86</w:t>
            </w:r>
            <w:r>
              <w:rPr>
                <w:noProof/>
                <w:webHidden/>
              </w:rPr>
              <w:fldChar w:fldCharType="end"/>
            </w:r>
          </w:hyperlink>
        </w:p>
        <w:p w14:paraId="08146380" w14:textId="36D9977C" w:rsidR="009971FA" w:rsidRDefault="009971FA">
          <w:pPr>
            <w:rPr>
              <w:rFonts w:hint="eastAsia"/>
            </w:rPr>
          </w:pPr>
          <w:r>
            <w:rPr>
              <w:b/>
              <w:bCs/>
              <w:noProof/>
            </w:rPr>
            <w:fldChar w:fldCharType="end"/>
          </w:r>
        </w:p>
      </w:sdtContent>
    </w:sdt>
    <w:p w14:paraId="4830A96C" w14:textId="53FBFE1B" w:rsidR="00C751F5" w:rsidRDefault="00C751F5">
      <w:pPr>
        <w:pStyle w:val="Heading2"/>
        <w:spacing w:after="283"/>
        <w:rPr>
          <w:rFonts w:ascii="Liberation Serif" w:eastAsia="Liberation Serif" w:hAnsi="Liberation Serif" w:cs="Liberation Serif"/>
          <w:color w:val="000000"/>
          <w:sz w:val="40"/>
          <w:szCs w:val="40"/>
        </w:rPr>
      </w:pPr>
    </w:p>
    <w:p w14:paraId="0550426E" w14:textId="77777777" w:rsidR="00C751F5" w:rsidRDefault="00C751F5">
      <w:pPr>
        <w:suppressAutoHyphens w:val="0"/>
        <w:rPr>
          <w:rFonts w:eastAsia="Liberation Serif" w:cs="Liberation Serif"/>
          <w:b/>
          <w:bCs/>
          <w:color w:val="000000"/>
          <w:sz w:val="40"/>
          <w:szCs w:val="40"/>
        </w:rPr>
      </w:pPr>
      <w:r>
        <w:rPr>
          <w:rFonts w:eastAsia="Liberation Serif" w:cs="Liberation Serif"/>
          <w:color w:val="000000"/>
          <w:sz w:val="40"/>
          <w:szCs w:val="40"/>
        </w:rPr>
        <w:br w:type="page"/>
      </w:r>
    </w:p>
    <w:p w14:paraId="0B0E3D34" w14:textId="22A16BFD" w:rsidR="00822125" w:rsidRDefault="00822125" w:rsidP="00822125">
      <w:pPr>
        <w:pStyle w:val="Heading1"/>
        <w:rPr>
          <w:lang w:bidi="ar-EG"/>
        </w:rPr>
      </w:pPr>
      <w:r>
        <w:rPr>
          <w:lang w:bidi="ar-EG"/>
        </w:rPr>
        <w:lastRenderedPageBreak/>
        <w:t>List of figures</w:t>
      </w:r>
    </w:p>
    <w:p w14:paraId="30A590C1" w14:textId="77777777" w:rsidR="00822125" w:rsidRDefault="00822125" w:rsidP="00822125">
      <w:pPr>
        <w:pStyle w:val="TableofFigures"/>
        <w:tabs>
          <w:tab w:val="right" w:leader="dot" w:pos="9962"/>
        </w:tabs>
        <w:rPr>
          <w:rFonts w:cstheme="minorBidi"/>
          <w:b/>
          <w:color w:val="000000"/>
          <w:sz w:val="40"/>
          <w:szCs w:val="40"/>
          <w:lang w:bidi="ar-EG"/>
        </w:rPr>
      </w:pPr>
    </w:p>
    <w:p w14:paraId="5F265E29" w14:textId="71F7102B" w:rsidR="00822125" w:rsidRPr="00822125" w:rsidRDefault="00822125" w:rsidP="00822125">
      <w:pPr>
        <w:pStyle w:val="TableofFigures"/>
        <w:tabs>
          <w:tab w:val="right" w:leader="dot" w:pos="9962"/>
        </w:tabs>
        <w:rPr>
          <w:noProof/>
          <w:color w:val="000080"/>
          <w:u w:val="single"/>
        </w:rPr>
      </w:pPr>
      <w:r>
        <w:rPr>
          <w:rFonts w:cstheme="minorBidi"/>
          <w:b/>
          <w:color w:val="000000"/>
          <w:sz w:val="40"/>
          <w:szCs w:val="40"/>
          <w:lang w:bidi="ar-EG"/>
        </w:rPr>
        <w:fldChar w:fldCharType="begin"/>
      </w:r>
      <w:r>
        <w:rPr>
          <w:rFonts w:cstheme="minorBidi"/>
          <w:b/>
          <w:color w:val="000000"/>
          <w:sz w:val="40"/>
          <w:szCs w:val="40"/>
          <w:lang w:bidi="ar-EG"/>
        </w:rPr>
        <w:instrText xml:space="preserve"> TOC \h \z \t "my figures" \c </w:instrText>
      </w:r>
      <w:r>
        <w:rPr>
          <w:rFonts w:cstheme="minorBidi"/>
          <w:b/>
          <w:color w:val="000000"/>
          <w:sz w:val="40"/>
          <w:szCs w:val="40"/>
          <w:lang w:bidi="ar-EG"/>
        </w:rPr>
        <w:fldChar w:fldCharType="separate"/>
      </w:r>
      <w:hyperlink w:anchor="_Toc200767379" w:history="1">
        <w:r w:rsidRPr="00363F5F">
          <w:rPr>
            <w:rStyle w:val="Hyperlink"/>
            <w:noProof/>
          </w:rPr>
          <w:t>figure 1. 1  Internet of medical things (IoMT)</w:t>
        </w:r>
        <w:r>
          <w:rPr>
            <w:noProof/>
            <w:webHidden/>
          </w:rPr>
          <w:tab/>
        </w:r>
        <w:r>
          <w:rPr>
            <w:noProof/>
            <w:webHidden/>
          </w:rPr>
          <w:fldChar w:fldCharType="begin"/>
        </w:r>
        <w:r>
          <w:rPr>
            <w:noProof/>
            <w:webHidden/>
          </w:rPr>
          <w:instrText xml:space="preserve"> PAGEREF _Toc200767379 \h </w:instrText>
        </w:r>
        <w:r>
          <w:rPr>
            <w:noProof/>
            <w:webHidden/>
          </w:rPr>
        </w:r>
        <w:r>
          <w:rPr>
            <w:noProof/>
            <w:webHidden/>
          </w:rPr>
          <w:fldChar w:fldCharType="separate"/>
        </w:r>
        <w:r w:rsidR="000A360E">
          <w:rPr>
            <w:noProof/>
            <w:webHidden/>
          </w:rPr>
          <w:t>11</w:t>
        </w:r>
        <w:r>
          <w:rPr>
            <w:noProof/>
            <w:webHidden/>
          </w:rPr>
          <w:fldChar w:fldCharType="end"/>
        </w:r>
      </w:hyperlink>
    </w:p>
    <w:p w14:paraId="6D14AADC" w14:textId="251335E2"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0" w:history="1">
        <w:r w:rsidRPr="00363F5F">
          <w:rPr>
            <w:rStyle w:val="Hyperlink"/>
            <w:noProof/>
          </w:rPr>
          <w:t>figure 1. 2 Benefits of IoMT in healthcare system</w:t>
        </w:r>
        <w:r>
          <w:rPr>
            <w:noProof/>
            <w:webHidden/>
          </w:rPr>
          <w:tab/>
        </w:r>
        <w:r>
          <w:rPr>
            <w:noProof/>
            <w:webHidden/>
          </w:rPr>
          <w:fldChar w:fldCharType="begin"/>
        </w:r>
        <w:r>
          <w:rPr>
            <w:noProof/>
            <w:webHidden/>
          </w:rPr>
          <w:instrText xml:space="preserve"> PAGEREF _Toc200767380 \h </w:instrText>
        </w:r>
        <w:r>
          <w:rPr>
            <w:noProof/>
            <w:webHidden/>
          </w:rPr>
        </w:r>
        <w:r>
          <w:rPr>
            <w:noProof/>
            <w:webHidden/>
          </w:rPr>
          <w:fldChar w:fldCharType="separate"/>
        </w:r>
        <w:r w:rsidR="000A360E">
          <w:rPr>
            <w:noProof/>
            <w:webHidden/>
          </w:rPr>
          <w:t>16</w:t>
        </w:r>
        <w:r>
          <w:rPr>
            <w:noProof/>
            <w:webHidden/>
          </w:rPr>
          <w:fldChar w:fldCharType="end"/>
        </w:r>
      </w:hyperlink>
    </w:p>
    <w:p w14:paraId="4CEBA12C" w14:textId="3BB4D353"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1" w:history="1">
        <w:r w:rsidRPr="00363F5F">
          <w:rPr>
            <w:rStyle w:val="Hyperlink"/>
            <w:noProof/>
          </w:rPr>
          <w:t>figure 3. 1 A typical framework for a smart healthcare system.</w:t>
        </w:r>
        <w:r>
          <w:rPr>
            <w:noProof/>
            <w:webHidden/>
          </w:rPr>
          <w:tab/>
        </w:r>
        <w:r>
          <w:rPr>
            <w:noProof/>
            <w:webHidden/>
          </w:rPr>
          <w:fldChar w:fldCharType="begin"/>
        </w:r>
        <w:r>
          <w:rPr>
            <w:noProof/>
            <w:webHidden/>
          </w:rPr>
          <w:instrText xml:space="preserve"> PAGEREF _Toc200767381 \h </w:instrText>
        </w:r>
        <w:r>
          <w:rPr>
            <w:noProof/>
            <w:webHidden/>
          </w:rPr>
        </w:r>
        <w:r>
          <w:rPr>
            <w:noProof/>
            <w:webHidden/>
          </w:rPr>
          <w:fldChar w:fldCharType="separate"/>
        </w:r>
        <w:r w:rsidR="000A360E">
          <w:rPr>
            <w:noProof/>
            <w:webHidden/>
          </w:rPr>
          <w:t>22</w:t>
        </w:r>
        <w:r>
          <w:rPr>
            <w:noProof/>
            <w:webHidden/>
          </w:rPr>
          <w:fldChar w:fldCharType="end"/>
        </w:r>
      </w:hyperlink>
    </w:p>
    <w:p w14:paraId="0692FA84" w14:textId="7FCB6B08"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2" w:history="1">
        <w:r w:rsidRPr="00363F5F">
          <w:rPr>
            <w:rStyle w:val="Hyperlink"/>
            <w:noProof/>
          </w:rPr>
          <w:t>figure 3. 2 System Flowchart</w:t>
        </w:r>
        <w:r>
          <w:rPr>
            <w:noProof/>
            <w:webHidden/>
          </w:rPr>
          <w:tab/>
        </w:r>
        <w:r>
          <w:rPr>
            <w:noProof/>
            <w:webHidden/>
          </w:rPr>
          <w:fldChar w:fldCharType="begin"/>
        </w:r>
        <w:r>
          <w:rPr>
            <w:noProof/>
            <w:webHidden/>
          </w:rPr>
          <w:instrText xml:space="preserve"> PAGEREF _Toc200767382 \h </w:instrText>
        </w:r>
        <w:r>
          <w:rPr>
            <w:noProof/>
            <w:webHidden/>
          </w:rPr>
        </w:r>
        <w:r>
          <w:rPr>
            <w:noProof/>
            <w:webHidden/>
          </w:rPr>
          <w:fldChar w:fldCharType="separate"/>
        </w:r>
        <w:r w:rsidR="000A360E">
          <w:rPr>
            <w:noProof/>
            <w:webHidden/>
          </w:rPr>
          <w:t>23</w:t>
        </w:r>
        <w:r>
          <w:rPr>
            <w:noProof/>
            <w:webHidden/>
          </w:rPr>
          <w:fldChar w:fldCharType="end"/>
        </w:r>
      </w:hyperlink>
    </w:p>
    <w:p w14:paraId="4FA15226" w14:textId="6384994C"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3" w:history="1">
        <w:r w:rsidRPr="00363F5F">
          <w:rPr>
            <w:rStyle w:val="Hyperlink"/>
            <w:noProof/>
          </w:rPr>
          <w:t>figure 3. 3 Algorithms for basic ECG signal processing</w:t>
        </w:r>
        <w:r>
          <w:rPr>
            <w:noProof/>
            <w:webHidden/>
          </w:rPr>
          <w:tab/>
        </w:r>
        <w:r>
          <w:rPr>
            <w:noProof/>
            <w:webHidden/>
          </w:rPr>
          <w:fldChar w:fldCharType="begin"/>
        </w:r>
        <w:r>
          <w:rPr>
            <w:noProof/>
            <w:webHidden/>
          </w:rPr>
          <w:instrText xml:space="preserve"> PAGEREF _Toc200767383 \h </w:instrText>
        </w:r>
        <w:r>
          <w:rPr>
            <w:noProof/>
            <w:webHidden/>
          </w:rPr>
        </w:r>
        <w:r>
          <w:rPr>
            <w:noProof/>
            <w:webHidden/>
          </w:rPr>
          <w:fldChar w:fldCharType="separate"/>
        </w:r>
        <w:r w:rsidR="000A360E">
          <w:rPr>
            <w:noProof/>
            <w:webHidden/>
          </w:rPr>
          <w:t>27</w:t>
        </w:r>
        <w:r>
          <w:rPr>
            <w:noProof/>
            <w:webHidden/>
          </w:rPr>
          <w:fldChar w:fldCharType="end"/>
        </w:r>
      </w:hyperlink>
    </w:p>
    <w:p w14:paraId="7AD95E7B" w14:textId="3EA04E32"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4" w:history="1">
        <w:r w:rsidRPr="00363F5F">
          <w:rPr>
            <w:rStyle w:val="Hyperlink"/>
            <w:noProof/>
          </w:rPr>
          <w:t>figure 3. 4  Temperature Sensor</w:t>
        </w:r>
        <w:r>
          <w:rPr>
            <w:rStyle w:val="Hyperlink"/>
            <w:noProof/>
          </w:rPr>
          <w:t>(LM35)</w:t>
        </w:r>
        <w:r>
          <w:rPr>
            <w:noProof/>
            <w:webHidden/>
          </w:rPr>
          <w:tab/>
        </w:r>
        <w:r>
          <w:rPr>
            <w:noProof/>
            <w:webHidden/>
          </w:rPr>
          <w:fldChar w:fldCharType="begin"/>
        </w:r>
        <w:r>
          <w:rPr>
            <w:noProof/>
            <w:webHidden/>
          </w:rPr>
          <w:instrText xml:space="preserve"> PAGEREF _Toc200767384 \h </w:instrText>
        </w:r>
        <w:r>
          <w:rPr>
            <w:noProof/>
            <w:webHidden/>
          </w:rPr>
        </w:r>
        <w:r>
          <w:rPr>
            <w:noProof/>
            <w:webHidden/>
          </w:rPr>
          <w:fldChar w:fldCharType="separate"/>
        </w:r>
        <w:r w:rsidR="000A360E">
          <w:rPr>
            <w:noProof/>
            <w:webHidden/>
          </w:rPr>
          <w:t>29</w:t>
        </w:r>
        <w:r>
          <w:rPr>
            <w:noProof/>
            <w:webHidden/>
          </w:rPr>
          <w:fldChar w:fldCharType="end"/>
        </w:r>
      </w:hyperlink>
    </w:p>
    <w:p w14:paraId="32436B86" w14:textId="2C5C0067"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6" w:history="1">
        <w:r w:rsidRPr="00363F5F">
          <w:rPr>
            <w:rStyle w:val="Hyperlink"/>
            <w:noProof/>
          </w:rPr>
          <w:t>figure 3. 5 Heart Rate Sensor (MAX30100 Oximeter)</w:t>
        </w:r>
        <w:r>
          <w:rPr>
            <w:noProof/>
            <w:webHidden/>
          </w:rPr>
          <w:tab/>
        </w:r>
        <w:r>
          <w:rPr>
            <w:noProof/>
            <w:webHidden/>
          </w:rPr>
          <w:fldChar w:fldCharType="begin"/>
        </w:r>
        <w:r>
          <w:rPr>
            <w:noProof/>
            <w:webHidden/>
          </w:rPr>
          <w:instrText xml:space="preserve"> PAGEREF _Toc200767386 \h </w:instrText>
        </w:r>
        <w:r>
          <w:rPr>
            <w:noProof/>
            <w:webHidden/>
          </w:rPr>
        </w:r>
        <w:r>
          <w:rPr>
            <w:noProof/>
            <w:webHidden/>
          </w:rPr>
          <w:fldChar w:fldCharType="separate"/>
        </w:r>
        <w:r w:rsidR="000A360E">
          <w:rPr>
            <w:noProof/>
            <w:webHidden/>
          </w:rPr>
          <w:t>29</w:t>
        </w:r>
        <w:r>
          <w:rPr>
            <w:noProof/>
            <w:webHidden/>
          </w:rPr>
          <w:fldChar w:fldCharType="end"/>
        </w:r>
      </w:hyperlink>
    </w:p>
    <w:p w14:paraId="5F80C7C0" w14:textId="6313ECD3"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7" w:history="1">
        <w:r w:rsidRPr="00363F5F">
          <w:rPr>
            <w:rStyle w:val="Hyperlink"/>
            <w:noProof/>
          </w:rPr>
          <w:t>figure 3. 6  ECG</w:t>
        </w:r>
        <w:r>
          <w:rPr>
            <w:noProof/>
            <w:webHidden/>
          </w:rPr>
          <w:tab/>
        </w:r>
        <w:r>
          <w:rPr>
            <w:noProof/>
            <w:webHidden/>
          </w:rPr>
          <w:fldChar w:fldCharType="begin"/>
        </w:r>
        <w:r>
          <w:rPr>
            <w:noProof/>
            <w:webHidden/>
          </w:rPr>
          <w:instrText xml:space="preserve"> PAGEREF _Toc200767387 \h </w:instrText>
        </w:r>
        <w:r>
          <w:rPr>
            <w:noProof/>
            <w:webHidden/>
          </w:rPr>
        </w:r>
        <w:r>
          <w:rPr>
            <w:noProof/>
            <w:webHidden/>
          </w:rPr>
          <w:fldChar w:fldCharType="separate"/>
        </w:r>
        <w:r w:rsidR="000A360E">
          <w:rPr>
            <w:noProof/>
            <w:webHidden/>
          </w:rPr>
          <w:t>30</w:t>
        </w:r>
        <w:r>
          <w:rPr>
            <w:noProof/>
            <w:webHidden/>
          </w:rPr>
          <w:fldChar w:fldCharType="end"/>
        </w:r>
      </w:hyperlink>
    </w:p>
    <w:p w14:paraId="6A7BF095" w14:textId="2BCEAB38"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8" w:history="1">
        <w:r w:rsidRPr="00363F5F">
          <w:rPr>
            <w:rStyle w:val="Hyperlink"/>
            <w:noProof/>
          </w:rPr>
          <w:t>figure 3. 7 Arduino uno</w:t>
        </w:r>
        <w:r>
          <w:rPr>
            <w:noProof/>
            <w:webHidden/>
          </w:rPr>
          <w:tab/>
        </w:r>
        <w:r>
          <w:rPr>
            <w:noProof/>
            <w:webHidden/>
          </w:rPr>
          <w:fldChar w:fldCharType="begin"/>
        </w:r>
        <w:r>
          <w:rPr>
            <w:noProof/>
            <w:webHidden/>
          </w:rPr>
          <w:instrText xml:space="preserve"> PAGEREF _Toc200767388 \h </w:instrText>
        </w:r>
        <w:r>
          <w:rPr>
            <w:noProof/>
            <w:webHidden/>
          </w:rPr>
        </w:r>
        <w:r>
          <w:rPr>
            <w:noProof/>
            <w:webHidden/>
          </w:rPr>
          <w:fldChar w:fldCharType="separate"/>
        </w:r>
        <w:r w:rsidR="000A360E">
          <w:rPr>
            <w:noProof/>
            <w:webHidden/>
          </w:rPr>
          <w:t>31</w:t>
        </w:r>
        <w:r>
          <w:rPr>
            <w:noProof/>
            <w:webHidden/>
          </w:rPr>
          <w:fldChar w:fldCharType="end"/>
        </w:r>
      </w:hyperlink>
    </w:p>
    <w:p w14:paraId="2FC96A2F" w14:textId="2332D769"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89" w:history="1">
        <w:r w:rsidRPr="00363F5F">
          <w:rPr>
            <w:rStyle w:val="Hyperlink"/>
            <w:noProof/>
          </w:rPr>
          <w:t>figure 3. 8 TFT Lcd                      figure 3. 9 Mobile App Screen</w:t>
        </w:r>
        <w:r>
          <w:rPr>
            <w:noProof/>
            <w:webHidden/>
          </w:rPr>
          <w:tab/>
        </w:r>
        <w:r>
          <w:rPr>
            <w:noProof/>
            <w:webHidden/>
          </w:rPr>
          <w:fldChar w:fldCharType="begin"/>
        </w:r>
        <w:r>
          <w:rPr>
            <w:noProof/>
            <w:webHidden/>
          </w:rPr>
          <w:instrText xml:space="preserve"> PAGEREF _Toc200767389 \h </w:instrText>
        </w:r>
        <w:r>
          <w:rPr>
            <w:noProof/>
            <w:webHidden/>
          </w:rPr>
        </w:r>
        <w:r>
          <w:rPr>
            <w:noProof/>
            <w:webHidden/>
          </w:rPr>
          <w:fldChar w:fldCharType="separate"/>
        </w:r>
        <w:r w:rsidR="000A360E">
          <w:rPr>
            <w:noProof/>
            <w:webHidden/>
          </w:rPr>
          <w:t>32</w:t>
        </w:r>
        <w:r>
          <w:rPr>
            <w:noProof/>
            <w:webHidden/>
          </w:rPr>
          <w:fldChar w:fldCharType="end"/>
        </w:r>
      </w:hyperlink>
    </w:p>
    <w:p w14:paraId="5CFB4FAF" w14:textId="42F777A8"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0" w:history="1">
        <w:r w:rsidRPr="00363F5F">
          <w:rPr>
            <w:rStyle w:val="Hyperlink"/>
            <w:noProof/>
          </w:rPr>
          <w:t>figure 4. 1 Connection schematic</w:t>
        </w:r>
        <w:r>
          <w:rPr>
            <w:noProof/>
            <w:webHidden/>
          </w:rPr>
          <w:tab/>
        </w:r>
        <w:r>
          <w:rPr>
            <w:noProof/>
            <w:webHidden/>
          </w:rPr>
          <w:fldChar w:fldCharType="begin"/>
        </w:r>
        <w:r>
          <w:rPr>
            <w:noProof/>
            <w:webHidden/>
          </w:rPr>
          <w:instrText xml:space="preserve"> PAGEREF _Toc200767390 \h </w:instrText>
        </w:r>
        <w:r>
          <w:rPr>
            <w:noProof/>
            <w:webHidden/>
          </w:rPr>
        </w:r>
        <w:r>
          <w:rPr>
            <w:noProof/>
            <w:webHidden/>
          </w:rPr>
          <w:fldChar w:fldCharType="separate"/>
        </w:r>
        <w:r w:rsidR="000A360E">
          <w:rPr>
            <w:noProof/>
            <w:webHidden/>
          </w:rPr>
          <w:t>36</w:t>
        </w:r>
        <w:r>
          <w:rPr>
            <w:noProof/>
            <w:webHidden/>
          </w:rPr>
          <w:fldChar w:fldCharType="end"/>
        </w:r>
      </w:hyperlink>
    </w:p>
    <w:p w14:paraId="302CD8C6" w14:textId="2C5D6172"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1" w:history="1">
        <w:r w:rsidRPr="00363F5F">
          <w:rPr>
            <w:rStyle w:val="Hyperlink"/>
            <w:noProof/>
          </w:rPr>
          <w:t>figure 5. 1 Convolutional Neural Network</w:t>
        </w:r>
        <w:r>
          <w:rPr>
            <w:noProof/>
            <w:webHidden/>
          </w:rPr>
          <w:tab/>
        </w:r>
        <w:r>
          <w:rPr>
            <w:noProof/>
            <w:webHidden/>
          </w:rPr>
          <w:fldChar w:fldCharType="begin"/>
        </w:r>
        <w:r>
          <w:rPr>
            <w:noProof/>
            <w:webHidden/>
          </w:rPr>
          <w:instrText xml:space="preserve"> PAGEREF _Toc200767391 \h </w:instrText>
        </w:r>
        <w:r>
          <w:rPr>
            <w:noProof/>
            <w:webHidden/>
          </w:rPr>
        </w:r>
        <w:r>
          <w:rPr>
            <w:noProof/>
            <w:webHidden/>
          </w:rPr>
          <w:fldChar w:fldCharType="separate"/>
        </w:r>
        <w:r w:rsidR="000A360E">
          <w:rPr>
            <w:noProof/>
            <w:webHidden/>
          </w:rPr>
          <w:t>51</w:t>
        </w:r>
        <w:r>
          <w:rPr>
            <w:noProof/>
            <w:webHidden/>
          </w:rPr>
          <w:fldChar w:fldCharType="end"/>
        </w:r>
      </w:hyperlink>
    </w:p>
    <w:p w14:paraId="4384E27F" w14:textId="081CF0CB"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2" w:history="1">
        <w:r w:rsidRPr="00363F5F">
          <w:rPr>
            <w:rStyle w:val="Hyperlink"/>
            <w:noProof/>
          </w:rPr>
          <w:t>figure 5. 2 Denoising Autoencoders</w:t>
        </w:r>
        <w:r>
          <w:rPr>
            <w:noProof/>
            <w:webHidden/>
          </w:rPr>
          <w:tab/>
        </w:r>
        <w:r>
          <w:rPr>
            <w:noProof/>
            <w:webHidden/>
          </w:rPr>
          <w:fldChar w:fldCharType="begin"/>
        </w:r>
        <w:r>
          <w:rPr>
            <w:noProof/>
            <w:webHidden/>
          </w:rPr>
          <w:instrText xml:space="preserve"> PAGEREF _Toc200767392 \h </w:instrText>
        </w:r>
        <w:r>
          <w:rPr>
            <w:noProof/>
            <w:webHidden/>
          </w:rPr>
        </w:r>
        <w:r>
          <w:rPr>
            <w:noProof/>
            <w:webHidden/>
          </w:rPr>
          <w:fldChar w:fldCharType="separate"/>
        </w:r>
        <w:r w:rsidR="000A360E">
          <w:rPr>
            <w:noProof/>
            <w:webHidden/>
          </w:rPr>
          <w:t>52</w:t>
        </w:r>
        <w:r>
          <w:rPr>
            <w:noProof/>
            <w:webHidden/>
          </w:rPr>
          <w:fldChar w:fldCharType="end"/>
        </w:r>
      </w:hyperlink>
    </w:p>
    <w:p w14:paraId="5BF1EF50" w14:textId="2D110612"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3" w:history="1">
        <w:r w:rsidRPr="00363F5F">
          <w:rPr>
            <w:rStyle w:val="Hyperlink"/>
            <w:noProof/>
          </w:rPr>
          <w:t>figure 5. 3 Example of denoising autoencoder</w:t>
        </w:r>
        <w:r>
          <w:rPr>
            <w:noProof/>
            <w:webHidden/>
          </w:rPr>
          <w:tab/>
        </w:r>
        <w:r>
          <w:rPr>
            <w:noProof/>
            <w:webHidden/>
          </w:rPr>
          <w:fldChar w:fldCharType="begin"/>
        </w:r>
        <w:r>
          <w:rPr>
            <w:noProof/>
            <w:webHidden/>
          </w:rPr>
          <w:instrText xml:space="preserve"> PAGEREF _Toc200767393 \h </w:instrText>
        </w:r>
        <w:r>
          <w:rPr>
            <w:noProof/>
            <w:webHidden/>
          </w:rPr>
        </w:r>
        <w:r>
          <w:rPr>
            <w:noProof/>
            <w:webHidden/>
          </w:rPr>
          <w:fldChar w:fldCharType="separate"/>
        </w:r>
        <w:r w:rsidR="000A360E">
          <w:rPr>
            <w:noProof/>
            <w:webHidden/>
          </w:rPr>
          <w:t>64</w:t>
        </w:r>
        <w:r>
          <w:rPr>
            <w:noProof/>
            <w:webHidden/>
          </w:rPr>
          <w:fldChar w:fldCharType="end"/>
        </w:r>
      </w:hyperlink>
    </w:p>
    <w:p w14:paraId="6B76AD59" w14:textId="280ADE50"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4" w:history="1">
        <w:r w:rsidRPr="00363F5F">
          <w:rPr>
            <w:rStyle w:val="Hyperlink"/>
            <w:noProof/>
          </w:rPr>
          <w:t>figure 5. 4 Architecture of the classifier</w:t>
        </w:r>
        <w:r>
          <w:rPr>
            <w:noProof/>
            <w:webHidden/>
          </w:rPr>
          <w:tab/>
        </w:r>
        <w:r>
          <w:rPr>
            <w:noProof/>
            <w:webHidden/>
          </w:rPr>
          <w:fldChar w:fldCharType="begin"/>
        </w:r>
        <w:r>
          <w:rPr>
            <w:noProof/>
            <w:webHidden/>
          </w:rPr>
          <w:instrText xml:space="preserve"> PAGEREF _Toc200767394 \h </w:instrText>
        </w:r>
        <w:r>
          <w:rPr>
            <w:noProof/>
            <w:webHidden/>
          </w:rPr>
        </w:r>
        <w:r>
          <w:rPr>
            <w:noProof/>
            <w:webHidden/>
          </w:rPr>
          <w:fldChar w:fldCharType="separate"/>
        </w:r>
        <w:r w:rsidR="000A360E">
          <w:rPr>
            <w:noProof/>
            <w:webHidden/>
          </w:rPr>
          <w:t>65</w:t>
        </w:r>
        <w:r>
          <w:rPr>
            <w:noProof/>
            <w:webHidden/>
          </w:rPr>
          <w:fldChar w:fldCharType="end"/>
        </w:r>
      </w:hyperlink>
    </w:p>
    <w:p w14:paraId="42E50EA4" w14:textId="3B8A058A"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5" w:history="1">
        <w:r w:rsidRPr="00363F5F">
          <w:rPr>
            <w:rStyle w:val="Hyperlink"/>
            <w:noProof/>
          </w:rPr>
          <w:t>figure 5. 5 CDAE Architecture</w:t>
        </w:r>
        <w:r>
          <w:rPr>
            <w:noProof/>
            <w:webHidden/>
          </w:rPr>
          <w:tab/>
        </w:r>
        <w:r>
          <w:rPr>
            <w:noProof/>
            <w:webHidden/>
          </w:rPr>
          <w:fldChar w:fldCharType="begin"/>
        </w:r>
        <w:r>
          <w:rPr>
            <w:noProof/>
            <w:webHidden/>
          </w:rPr>
          <w:instrText xml:space="preserve"> PAGEREF _Toc200767395 \h </w:instrText>
        </w:r>
        <w:r>
          <w:rPr>
            <w:noProof/>
            <w:webHidden/>
          </w:rPr>
        </w:r>
        <w:r>
          <w:rPr>
            <w:noProof/>
            <w:webHidden/>
          </w:rPr>
          <w:fldChar w:fldCharType="separate"/>
        </w:r>
        <w:r w:rsidR="000A360E">
          <w:rPr>
            <w:noProof/>
            <w:webHidden/>
          </w:rPr>
          <w:t>71</w:t>
        </w:r>
        <w:r>
          <w:rPr>
            <w:noProof/>
            <w:webHidden/>
          </w:rPr>
          <w:fldChar w:fldCharType="end"/>
        </w:r>
      </w:hyperlink>
    </w:p>
    <w:p w14:paraId="686F8537" w14:textId="50EEF4D3"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6" w:history="1">
        <w:r w:rsidRPr="00363F5F">
          <w:rPr>
            <w:rStyle w:val="Hyperlink"/>
            <w:noProof/>
          </w:rPr>
          <w:t>figure 5. 6 Classification report</w:t>
        </w:r>
        <w:r>
          <w:rPr>
            <w:noProof/>
            <w:webHidden/>
          </w:rPr>
          <w:tab/>
        </w:r>
        <w:r>
          <w:rPr>
            <w:noProof/>
            <w:webHidden/>
          </w:rPr>
          <w:fldChar w:fldCharType="begin"/>
        </w:r>
        <w:r>
          <w:rPr>
            <w:noProof/>
            <w:webHidden/>
          </w:rPr>
          <w:instrText xml:space="preserve"> PAGEREF _Toc200767396 \h </w:instrText>
        </w:r>
        <w:r>
          <w:rPr>
            <w:noProof/>
            <w:webHidden/>
          </w:rPr>
        </w:r>
        <w:r>
          <w:rPr>
            <w:noProof/>
            <w:webHidden/>
          </w:rPr>
          <w:fldChar w:fldCharType="separate"/>
        </w:r>
        <w:r w:rsidR="000A360E">
          <w:rPr>
            <w:noProof/>
            <w:webHidden/>
          </w:rPr>
          <w:t>80</w:t>
        </w:r>
        <w:r>
          <w:rPr>
            <w:noProof/>
            <w:webHidden/>
          </w:rPr>
          <w:fldChar w:fldCharType="end"/>
        </w:r>
      </w:hyperlink>
    </w:p>
    <w:p w14:paraId="19566E71" w14:textId="193458C8"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7" w:history="1">
        <w:r w:rsidRPr="00363F5F">
          <w:rPr>
            <w:rStyle w:val="Hyperlink"/>
            <w:noProof/>
          </w:rPr>
          <w:t>figure 5. 7 Confusion Matrix</w:t>
        </w:r>
        <w:r>
          <w:rPr>
            <w:noProof/>
            <w:webHidden/>
          </w:rPr>
          <w:tab/>
        </w:r>
        <w:r>
          <w:rPr>
            <w:noProof/>
            <w:webHidden/>
          </w:rPr>
          <w:fldChar w:fldCharType="begin"/>
        </w:r>
        <w:r>
          <w:rPr>
            <w:noProof/>
            <w:webHidden/>
          </w:rPr>
          <w:instrText xml:space="preserve"> PAGEREF _Toc200767397 \h </w:instrText>
        </w:r>
        <w:r>
          <w:rPr>
            <w:noProof/>
            <w:webHidden/>
          </w:rPr>
        </w:r>
        <w:r>
          <w:rPr>
            <w:noProof/>
            <w:webHidden/>
          </w:rPr>
          <w:fldChar w:fldCharType="separate"/>
        </w:r>
        <w:r w:rsidR="000A360E">
          <w:rPr>
            <w:noProof/>
            <w:webHidden/>
          </w:rPr>
          <w:t>81</w:t>
        </w:r>
        <w:r>
          <w:rPr>
            <w:noProof/>
            <w:webHidden/>
          </w:rPr>
          <w:fldChar w:fldCharType="end"/>
        </w:r>
      </w:hyperlink>
    </w:p>
    <w:p w14:paraId="23D7A843" w14:textId="656DC68F" w:rsidR="00822125" w:rsidRDefault="00822125">
      <w:pPr>
        <w:pStyle w:val="TableofFigures"/>
        <w:tabs>
          <w:tab w:val="right" w:leader="dot" w:pos="9962"/>
        </w:tabs>
        <w:rPr>
          <w:rFonts w:eastAsiaTheme="minorEastAsia" w:cstheme="minorBidi"/>
          <w:caps w:val="0"/>
          <w:noProof/>
          <w:sz w:val="24"/>
          <w:szCs w:val="24"/>
          <w:lang w:eastAsia="en-US" w:bidi="ar-SA"/>
          <w14:ligatures w14:val="standardContextual"/>
        </w:rPr>
      </w:pPr>
      <w:hyperlink w:anchor="_Toc200767398" w:history="1">
        <w:r w:rsidRPr="00363F5F">
          <w:rPr>
            <w:rStyle w:val="Hyperlink"/>
            <w:noProof/>
          </w:rPr>
          <w:t>figure 6. 1 System block diagram</w:t>
        </w:r>
        <w:r>
          <w:rPr>
            <w:noProof/>
            <w:webHidden/>
          </w:rPr>
          <w:tab/>
        </w:r>
        <w:r>
          <w:rPr>
            <w:noProof/>
            <w:webHidden/>
          </w:rPr>
          <w:fldChar w:fldCharType="begin"/>
        </w:r>
        <w:r>
          <w:rPr>
            <w:noProof/>
            <w:webHidden/>
          </w:rPr>
          <w:instrText xml:space="preserve"> PAGEREF _Toc200767398 \h </w:instrText>
        </w:r>
        <w:r>
          <w:rPr>
            <w:noProof/>
            <w:webHidden/>
          </w:rPr>
        </w:r>
        <w:r>
          <w:rPr>
            <w:noProof/>
            <w:webHidden/>
          </w:rPr>
          <w:fldChar w:fldCharType="separate"/>
        </w:r>
        <w:r w:rsidR="000A360E">
          <w:rPr>
            <w:noProof/>
            <w:webHidden/>
          </w:rPr>
          <w:t>83</w:t>
        </w:r>
        <w:r>
          <w:rPr>
            <w:noProof/>
            <w:webHidden/>
          </w:rPr>
          <w:fldChar w:fldCharType="end"/>
        </w:r>
      </w:hyperlink>
    </w:p>
    <w:p w14:paraId="3CA825A4" w14:textId="235EE98F" w:rsidR="006578DD" w:rsidRDefault="00822125">
      <w:pPr>
        <w:spacing w:before="480" w:after="283"/>
        <w:rPr>
          <w:rFonts w:cstheme="minorBidi" w:hint="eastAsia"/>
          <w:b/>
          <w:color w:val="000000"/>
          <w:sz w:val="40"/>
          <w:szCs w:val="40"/>
          <w:lang w:bidi="ar-EG"/>
        </w:rPr>
      </w:pPr>
      <w:r>
        <w:rPr>
          <w:rFonts w:asciiTheme="minorHAnsi" w:hAnsiTheme="minorHAnsi" w:cstheme="minorBidi"/>
          <w:b/>
          <w:color w:val="000000"/>
          <w:sz w:val="40"/>
          <w:szCs w:val="40"/>
          <w:lang w:bidi="ar-EG"/>
        </w:rPr>
        <w:fldChar w:fldCharType="end"/>
      </w:r>
    </w:p>
    <w:p w14:paraId="0CACC9D8" w14:textId="77777777" w:rsidR="006578DD" w:rsidRDefault="006578DD">
      <w:pPr>
        <w:spacing w:before="480" w:after="283"/>
        <w:rPr>
          <w:rFonts w:cstheme="minorBidi" w:hint="eastAsia"/>
          <w:b/>
          <w:color w:val="000000"/>
          <w:sz w:val="40"/>
          <w:szCs w:val="40"/>
          <w:lang w:bidi="ar-EG"/>
        </w:rPr>
      </w:pPr>
    </w:p>
    <w:p w14:paraId="3DC25F89" w14:textId="77777777" w:rsidR="006578DD" w:rsidRDefault="006578DD">
      <w:pPr>
        <w:spacing w:before="480" w:after="283"/>
        <w:rPr>
          <w:rFonts w:cstheme="minorBidi" w:hint="eastAsia"/>
          <w:b/>
          <w:color w:val="000000"/>
          <w:sz w:val="40"/>
          <w:szCs w:val="40"/>
          <w:lang w:bidi="ar-EG"/>
        </w:rPr>
      </w:pPr>
    </w:p>
    <w:p w14:paraId="1263BB1A" w14:textId="77777777" w:rsidR="006578DD" w:rsidRDefault="006578DD">
      <w:pPr>
        <w:spacing w:before="480" w:after="283"/>
        <w:rPr>
          <w:rFonts w:cstheme="minorBidi" w:hint="eastAsia"/>
          <w:b/>
          <w:color w:val="000000"/>
          <w:sz w:val="40"/>
          <w:szCs w:val="40"/>
          <w:lang w:bidi="ar-EG"/>
        </w:rPr>
      </w:pPr>
    </w:p>
    <w:p w14:paraId="66228FC5" w14:textId="77777777" w:rsidR="006578DD" w:rsidRDefault="006578DD">
      <w:pPr>
        <w:spacing w:before="480" w:after="283"/>
        <w:rPr>
          <w:rFonts w:cstheme="minorBidi" w:hint="eastAsia"/>
          <w:b/>
          <w:color w:val="000000"/>
          <w:sz w:val="40"/>
          <w:szCs w:val="40"/>
          <w:lang w:bidi="ar-EG"/>
        </w:rPr>
      </w:pPr>
    </w:p>
    <w:p w14:paraId="7F1C5B71" w14:textId="77777777" w:rsidR="006578DD" w:rsidRDefault="006578DD">
      <w:pPr>
        <w:spacing w:before="480" w:after="283"/>
        <w:rPr>
          <w:rFonts w:cstheme="minorBidi" w:hint="eastAsia"/>
          <w:b/>
          <w:color w:val="000000"/>
          <w:sz w:val="40"/>
          <w:szCs w:val="40"/>
          <w:lang w:bidi="ar-EG"/>
        </w:rPr>
      </w:pPr>
    </w:p>
    <w:p w14:paraId="49E59D39" w14:textId="77777777" w:rsidR="006578DD" w:rsidRDefault="006578DD">
      <w:pPr>
        <w:spacing w:before="480" w:after="283"/>
        <w:rPr>
          <w:rFonts w:cstheme="minorBidi" w:hint="eastAsia"/>
          <w:b/>
          <w:color w:val="000000"/>
          <w:sz w:val="40"/>
          <w:szCs w:val="40"/>
          <w:lang w:bidi="ar-EG"/>
        </w:rPr>
      </w:pPr>
    </w:p>
    <w:p w14:paraId="196D23F0" w14:textId="77777777" w:rsidR="00517EDB" w:rsidRPr="0076431F" w:rsidRDefault="00517EDB">
      <w:pPr>
        <w:spacing w:before="480" w:after="283"/>
        <w:rPr>
          <w:rFonts w:cstheme="minorBidi" w:hint="eastAsia"/>
          <w:b/>
          <w:color w:val="000000"/>
          <w:sz w:val="40"/>
          <w:szCs w:val="40"/>
          <w:rtl/>
          <w:lang w:bidi="ar-EG"/>
        </w:rPr>
      </w:pPr>
    </w:p>
    <w:p w14:paraId="2658E369" w14:textId="0023CF63" w:rsidR="00D33267" w:rsidRPr="006578DD" w:rsidRDefault="008D54A5" w:rsidP="006578DD">
      <w:pPr>
        <w:pStyle w:val="Heading1"/>
        <w:spacing w:after="283"/>
        <w:jc w:val="center"/>
        <w:rPr>
          <w:rFonts w:ascii="Aptos Display" w:hAnsi="Aptos Display" w:cs="0"/>
          <w:color w:val="0F4761"/>
          <w:sz w:val="40"/>
          <w:szCs w:val="40"/>
        </w:rPr>
      </w:pPr>
      <w:bookmarkStart w:id="5" w:name="_Toc190105560"/>
      <w:bookmarkStart w:id="6" w:name="_Toc200754817"/>
      <w:bookmarkStart w:id="7" w:name="_Toc200755045"/>
      <w:bookmarkStart w:id="8" w:name="_Toc200755307"/>
      <w:bookmarkStart w:id="9" w:name="_Toc200759935"/>
      <w:r w:rsidRPr="00802523">
        <w:rPr>
          <w:rStyle w:val="Heading1Char"/>
        </w:rPr>
        <w:lastRenderedPageBreak/>
        <w:t>Chapter 1: (Introductio</w:t>
      </w:r>
      <w:r w:rsidR="00F6086E" w:rsidRPr="00802523">
        <w:rPr>
          <w:rStyle w:val="Heading1Char"/>
        </w:rPr>
        <w:t>n</w:t>
      </w:r>
      <w:r w:rsidRPr="00802523">
        <w:rPr>
          <w:rStyle w:val="Heading1Char"/>
        </w:rPr>
        <w:t>)</w:t>
      </w:r>
      <w:bookmarkEnd w:id="5"/>
      <w:bookmarkEnd w:id="6"/>
      <w:bookmarkEnd w:id="7"/>
      <w:bookmarkEnd w:id="8"/>
      <w:bookmarkEnd w:id="9"/>
      <w:r w:rsidR="006578DD">
        <w:rPr>
          <w:rStyle w:val="Heading1Char"/>
        </w:rPr>
        <w:t xml:space="preserve">   </w:t>
      </w:r>
    </w:p>
    <w:p w14:paraId="74DC076A" w14:textId="3999C65C" w:rsidR="00240DF5" w:rsidRDefault="00240DF5" w:rsidP="008B0BD3">
      <w:pPr>
        <w:pStyle w:val="Heading1"/>
        <w:numPr>
          <w:ilvl w:val="1"/>
          <w:numId w:val="115"/>
        </w:numPr>
        <w:rPr>
          <w:rStyle w:val="Heading2Char"/>
          <w:b/>
          <w:bCs/>
          <w:color w:val="365F91"/>
          <w:sz w:val="32"/>
          <w:szCs w:val="32"/>
        </w:rPr>
      </w:pPr>
      <w:bookmarkStart w:id="10" w:name="_Toc200754818"/>
      <w:bookmarkStart w:id="11" w:name="_Toc200755046"/>
      <w:bookmarkStart w:id="12" w:name="_Toc200755308"/>
      <w:bookmarkStart w:id="13" w:name="_Toc200759936"/>
      <w:r w:rsidRPr="006658E7">
        <w:rPr>
          <w:rStyle w:val="Heading2Char"/>
          <w:b/>
          <w:bCs/>
          <w:color w:val="365F91"/>
          <w:sz w:val="32"/>
          <w:szCs w:val="32"/>
        </w:rPr>
        <w:t>Background</w:t>
      </w:r>
      <w:bookmarkEnd w:id="10"/>
      <w:bookmarkEnd w:id="11"/>
      <w:bookmarkEnd w:id="12"/>
      <w:bookmarkEnd w:id="13"/>
    </w:p>
    <w:p w14:paraId="14952ADB" w14:textId="77777777" w:rsidR="008B0BD3" w:rsidRPr="008B0BD3" w:rsidRDefault="008B0BD3" w:rsidP="008B0BD3">
      <w:pPr>
        <w:rPr>
          <w:rFonts w:hint="eastAsia"/>
        </w:rPr>
      </w:pPr>
    </w:p>
    <w:p w14:paraId="04F43CA5" w14:textId="31A31875" w:rsidR="00AD1944" w:rsidRPr="00AD1944" w:rsidRDefault="001312B8" w:rsidP="00AD1944">
      <w:pPr>
        <w:pStyle w:val="paragraghfinal"/>
      </w:pPr>
      <w:r>
        <w:t xml:space="preserve"> </w:t>
      </w:r>
      <w:r w:rsidR="008B0BD3">
        <w:t xml:space="preserve"> </w:t>
      </w:r>
      <w:r w:rsidR="00AD1944" w:rsidRPr="00AD1944">
        <w:t>The convergence of the Internet of Medical Things (IOMT) and Artificial Intelligence (AI) is reshaping the landscape of contemporary healthcare by enabling continuous monitoring, intelligent data analysis, and personalized treatment recommendations. Traditional healthcare systems, which rely heavily on intermittent clinical visits and manual diagnostics, are increasingly being replaced with systems that emphasize automation, proactivity, and real-time data collection.</w:t>
      </w:r>
    </w:p>
    <w:p w14:paraId="29AF186E" w14:textId="77777777" w:rsidR="008B0BD3" w:rsidRDefault="00AD1944" w:rsidP="008B0BD3">
      <w:pPr>
        <w:pStyle w:val="paragraghfinal"/>
      </w:pPr>
      <w:r w:rsidRPr="00AD1944">
        <w:t>This project introduces an advanced IOMT-enabled system that leverages embedded sensors and AI models to monitor patients' vital signs and provide timely insights to both users and healthcare providers. The system consists of a wearable device, an integrated cloud-based AI engine, and a mobile application that communicates results and alerts users about significant deviations in health parameters. The end goal is to build a technology-driven solution that supports proactive health management and early detection of clinical risks.</w:t>
      </w:r>
    </w:p>
    <w:p w14:paraId="60B3DFAD" w14:textId="0962ADB8" w:rsidR="00271DF8" w:rsidRPr="008B0BD3" w:rsidRDefault="00B40241" w:rsidP="008B0BD3">
      <w:pPr>
        <w:pStyle w:val="Heading1"/>
        <w:rPr>
          <w:rStyle w:val="Heading2Char"/>
          <w:b/>
          <w:bCs/>
          <w:color w:val="365F91"/>
          <w:sz w:val="32"/>
          <w:szCs w:val="32"/>
        </w:rPr>
      </w:pPr>
      <w:bookmarkStart w:id="14" w:name="_Toc200754819"/>
      <w:bookmarkStart w:id="15" w:name="_Toc200755047"/>
      <w:bookmarkStart w:id="16" w:name="_Toc200755309"/>
      <w:bookmarkStart w:id="17" w:name="_Toc200759937"/>
      <w:r w:rsidRPr="008B0BD3">
        <w:rPr>
          <w:rStyle w:val="Heading2Char"/>
          <w:b/>
          <w:bCs/>
          <w:color w:val="365F91"/>
          <w:sz w:val="32"/>
          <w:szCs w:val="32"/>
        </w:rPr>
        <w:t>1.2 Problem Statement</w:t>
      </w:r>
      <w:bookmarkEnd w:id="14"/>
      <w:bookmarkEnd w:id="15"/>
      <w:bookmarkEnd w:id="16"/>
      <w:bookmarkEnd w:id="17"/>
    </w:p>
    <w:p w14:paraId="6F98ED20" w14:textId="77777777" w:rsidR="00271DF8" w:rsidRDefault="00B40241">
      <w:pPr>
        <w:spacing w:line="276" w:lineRule="auto"/>
        <w:rPr>
          <w:rFonts w:hint="eastAsia"/>
        </w:rPr>
      </w:pPr>
      <w:r>
        <w:rPr>
          <w:rFonts w:ascii="Calibri" w:eastAsia="Calibri" w:hAnsi="Calibri" w:cs="Calibri"/>
          <w:color w:val="000000"/>
          <w:sz w:val="28"/>
          <w:szCs w:val="28"/>
        </w:rPr>
        <w:t xml:space="preserve"> </w:t>
      </w:r>
    </w:p>
    <w:p w14:paraId="7786A965" w14:textId="2C365A3A" w:rsidR="005F5F6B" w:rsidRPr="005F5F6B" w:rsidRDefault="005F5F6B" w:rsidP="005F5F6B">
      <w:pPr>
        <w:spacing w:line="276" w:lineRule="auto"/>
        <w:rPr>
          <w:rFonts w:hint="eastAsia"/>
          <w:sz w:val="28"/>
          <w:szCs w:val="28"/>
        </w:rPr>
      </w:pPr>
      <w:r>
        <w:rPr>
          <w:sz w:val="28"/>
          <w:szCs w:val="28"/>
        </w:rPr>
        <w:t xml:space="preserve">  </w:t>
      </w:r>
      <w:r w:rsidRPr="005F5F6B">
        <w:rPr>
          <w:sz w:val="28"/>
          <w:szCs w:val="28"/>
        </w:rPr>
        <w:t>In many healthcare settings, patients suffer from delays in diagnosis and treatment due to insufficient monitoring, especially those with chronic illnesses or individuals living in areas with limited access to medical services. Conventional wearable devices may provide data, but they often lack the analytical capabilities to interpret these readings in a clinically meaningful way.</w:t>
      </w:r>
    </w:p>
    <w:p w14:paraId="041D801B" w14:textId="77777777" w:rsidR="005F5F6B" w:rsidRPr="005F5F6B" w:rsidRDefault="005F5F6B" w:rsidP="005F5F6B">
      <w:pPr>
        <w:spacing w:line="276" w:lineRule="auto"/>
        <w:rPr>
          <w:rFonts w:hint="eastAsia"/>
          <w:sz w:val="28"/>
          <w:szCs w:val="28"/>
        </w:rPr>
      </w:pPr>
      <w:r w:rsidRPr="005F5F6B">
        <w:rPr>
          <w:sz w:val="28"/>
          <w:szCs w:val="28"/>
        </w:rPr>
        <w:t>Moreover, the fragmented nature of existing solutions, where hardware, analytics, and user interfaces operate in silos, creates inefficiencies in communication and delays in action. This project addresses these limitations by proposing a tightly integrated system where physiological signals are collected, processed using AI algorithms, and visualized through a user-centric mobile application with real-time feedback and alert functionalities.</w:t>
      </w:r>
    </w:p>
    <w:p w14:paraId="70AB1ECF" w14:textId="7AF229F2" w:rsidR="00271DF8" w:rsidRDefault="00271DF8">
      <w:pPr>
        <w:spacing w:line="276" w:lineRule="auto"/>
        <w:rPr>
          <w:rFonts w:hint="eastAsia"/>
        </w:rPr>
      </w:pPr>
    </w:p>
    <w:p w14:paraId="6FC9DBF7" w14:textId="77777777" w:rsidR="00271DF8" w:rsidRPr="006658E7" w:rsidRDefault="00B40241" w:rsidP="00802523">
      <w:pPr>
        <w:pStyle w:val="Heading1"/>
        <w:rPr>
          <w:sz w:val="32"/>
          <w:szCs w:val="32"/>
        </w:rPr>
      </w:pPr>
      <w:bookmarkStart w:id="18" w:name="_Toc200754820"/>
      <w:bookmarkStart w:id="19" w:name="_Toc200755048"/>
      <w:bookmarkStart w:id="20" w:name="_Toc200755310"/>
      <w:bookmarkStart w:id="21" w:name="_Toc200759938"/>
      <w:r w:rsidRPr="006658E7">
        <w:rPr>
          <w:sz w:val="32"/>
          <w:szCs w:val="32"/>
        </w:rPr>
        <w:lastRenderedPageBreak/>
        <w:t>1.3 Objectives</w:t>
      </w:r>
      <w:bookmarkEnd w:id="18"/>
      <w:bookmarkEnd w:id="19"/>
      <w:bookmarkEnd w:id="20"/>
      <w:bookmarkEnd w:id="21"/>
    </w:p>
    <w:p w14:paraId="2E087ACF" w14:textId="77777777" w:rsidR="00271DF8" w:rsidRDefault="00B40241">
      <w:pPr>
        <w:spacing w:line="276" w:lineRule="auto"/>
        <w:rPr>
          <w:rFonts w:hint="eastAsia"/>
        </w:rPr>
      </w:pPr>
      <w:r>
        <w:rPr>
          <w:rFonts w:ascii="Calibri" w:eastAsia="Calibri" w:hAnsi="Calibri" w:cs="Calibri"/>
          <w:color w:val="000000"/>
          <w:sz w:val="28"/>
          <w:szCs w:val="28"/>
        </w:rPr>
        <w:t xml:space="preserve"> </w:t>
      </w:r>
    </w:p>
    <w:p w14:paraId="165C1637" w14:textId="77777777" w:rsidR="00271DF8" w:rsidRDefault="00B40241" w:rsidP="00403D2B">
      <w:pPr>
        <w:pStyle w:val="paragraghfinal"/>
      </w:pPr>
      <w:r>
        <w:t>The primary objective of this project is to develop a comprehensive health monitoring system that enhances accessibility, accuracy, and predictive analysis in personal healthcare.</w:t>
      </w:r>
    </w:p>
    <w:p w14:paraId="65CD0C9A" w14:textId="77777777" w:rsidR="00271DF8" w:rsidRDefault="00271DF8">
      <w:pPr>
        <w:spacing w:line="276" w:lineRule="auto"/>
        <w:rPr>
          <w:rFonts w:hint="eastAsia"/>
          <w:color w:val="000000"/>
          <w:sz w:val="28"/>
          <w:szCs w:val="28"/>
        </w:rPr>
      </w:pPr>
    </w:p>
    <w:p w14:paraId="06695ADF" w14:textId="77777777" w:rsidR="00271DF8" w:rsidRDefault="00B40241">
      <w:pPr>
        <w:spacing w:line="276"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 The specific objectives include:</w:t>
      </w:r>
    </w:p>
    <w:p w14:paraId="74984242" w14:textId="77777777" w:rsidR="006D6E11" w:rsidRDefault="006D6E11">
      <w:pPr>
        <w:spacing w:line="276" w:lineRule="auto"/>
        <w:rPr>
          <w:rFonts w:ascii="Calibri" w:eastAsia="Calibri" w:hAnsi="Calibri" w:cs="Calibri"/>
          <w:b/>
          <w:color w:val="000000"/>
          <w:sz w:val="28"/>
          <w:szCs w:val="28"/>
        </w:rPr>
      </w:pPr>
    </w:p>
    <w:p w14:paraId="0BDB448B" w14:textId="77777777" w:rsidR="006D6E11" w:rsidRPr="006D6E11" w:rsidRDefault="006D6E11" w:rsidP="006D6E11">
      <w:pPr>
        <w:numPr>
          <w:ilvl w:val="0"/>
          <w:numId w:val="96"/>
        </w:numPr>
        <w:spacing w:line="276" w:lineRule="auto"/>
        <w:rPr>
          <w:rFonts w:hint="eastAsia"/>
          <w:sz w:val="28"/>
          <w:szCs w:val="28"/>
        </w:rPr>
      </w:pPr>
      <w:r w:rsidRPr="006D6E11">
        <w:rPr>
          <w:b/>
          <w:bCs/>
          <w:sz w:val="28"/>
          <w:szCs w:val="28"/>
        </w:rPr>
        <w:t>Sensor-Based Hardware Development</w:t>
      </w:r>
      <w:r w:rsidRPr="006D6E11">
        <w:rPr>
          <w:sz w:val="28"/>
          <w:szCs w:val="28"/>
        </w:rPr>
        <w:t>: Integrate ECG, SpO2, and temperature sensors into a cohesive unit controlled by a microcontroller.</w:t>
      </w:r>
    </w:p>
    <w:p w14:paraId="75E14AE1" w14:textId="77777777" w:rsidR="006D6E11" w:rsidRPr="006D6E11" w:rsidRDefault="006D6E11" w:rsidP="006D6E11">
      <w:pPr>
        <w:numPr>
          <w:ilvl w:val="0"/>
          <w:numId w:val="96"/>
        </w:numPr>
        <w:spacing w:line="276" w:lineRule="auto"/>
        <w:rPr>
          <w:rFonts w:hint="eastAsia"/>
          <w:sz w:val="28"/>
          <w:szCs w:val="28"/>
        </w:rPr>
      </w:pPr>
      <w:r w:rsidRPr="006D6E11">
        <w:rPr>
          <w:b/>
          <w:bCs/>
          <w:sz w:val="28"/>
          <w:szCs w:val="28"/>
        </w:rPr>
        <w:t>Intelligent Signal Processing</w:t>
      </w:r>
      <w:r w:rsidRPr="006D6E11">
        <w:rPr>
          <w:sz w:val="28"/>
          <w:szCs w:val="28"/>
        </w:rPr>
        <w:t>: Implement AI models for ECG pattern recognition and health classification.</w:t>
      </w:r>
    </w:p>
    <w:p w14:paraId="5F029764" w14:textId="77777777" w:rsidR="006D6E11" w:rsidRPr="006D6E11" w:rsidRDefault="006D6E11" w:rsidP="006D6E11">
      <w:pPr>
        <w:numPr>
          <w:ilvl w:val="0"/>
          <w:numId w:val="96"/>
        </w:numPr>
        <w:spacing w:line="276" w:lineRule="auto"/>
        <w:rPr>
          <w:rFonts w:hint="eastAsia"/>
          <w:sz w:val="28"/>
          <w:szCs w:val="28"/>
        </w:rPr>
      </w:pPr>
      <w:r w:rsidRPr="006D6E11">
        <w:rPr>
          <w:b/>
          <w:bCs/>
          <w:sz w:val="28"/>
          <w:szCs w:val="28"/>
        </w:rPr>
        <w:t>Mobile Interface Design</w:t>
      </w:r>
      <w:r w:rsidRPr="006D6E11">
        <w:rPr>
          <w:sz w:val="28"/>
          <w:szCs w:val="28"/>
        </w:rPr>
        <w:t>: Develop a cross-platform mobile application to visualize health parameters and alert users.</w:t>
      </w:r>
    </w:p>
    <w:p w14:paraId="0176C8B3" w14:textId="77777777" w:rsidR="006D6E11" w:rsidRPr="006D6E11" w:rsidRDefault="006D6E11" w:rsidP="006D6E11">
      <w:pPr>
        <w:numPr>
          <w:ilvl w:val="0"/>
          <w:numId w:val="96"/>
        </w:numPr>
        <w:spacing w:line="276" w:lineRule="auto"/>
        <w:rPr>
          <w:rFonts w:hint="eastAsia"/>
          <w:sz w:val="28"/>
          <w:szCs w:val="28"/>
        </w:rPr>
      </w:pPr>
      <w:r w:rsidRPr="006D6E11">
        <w:rPr>
          <w:b/>
          <w:bCs/>
          <w:sz w:val="28"/>
          <w:szCs w:val="28"/>
        </w:rPr>
        <w:t>Cloud Integration</w:t>
      </w:r>
      <w:r w:rsidRPr="006D6E11">
        <w:rPr>
          <w:sz w:val="28"/>
          <w:szCs w:val="28"/>
        </w:rPr>
        <w:t>: Use cloud platforms for secure data storage and remote accessibility.</w:t>
      </w:r>
    </w:p>
    <w:p w14:paraId="44FE27AF" w14:textId="77777777" w:rsidR="006D6E11" w:rsidRPr="006D6E11" w:rsidRDefault="006D6E11" w:rsidP="006D6E11">
      <w:pPr>
        <w:numPr>
          <w:ilvl w:val="0"/>
          <w:numId w:val="96"/>
        </w:numPr>
        <w:spacing w:line="276" w:lineRule="auto"/>
        <w:rPr>
          <w:rFonts w:hint="eastAsia"/>
          <w:sz w:val="28"/>
          <w:szCs w:val="28"/>
        </w:rPr>
      </w:pPr>
      <w:r w:rsidRPr="006D6E11">
        <w:rPr>
          <w:b/>
          <w:bCs/>
          <w:sz w:val="28"/>
          <w:szCs w:val="28"/>
        </w:rPr>
        <w:t>User Accessibility and Interface Optimization</w:t>
      </w:r>
      <w:r w:rsidRPr="006D6E11">
        <w:rPr>
          <w:sz w:val="28"/>
          <w:szCs w:val="28"/>
        </w:rPr>
        <w:t>: Design the system with usability in mind, particularly for elderly users and patients with limited technical skills.</w:t>
      </w:r>
    </w:p>
    <w:p w14:paraId="6545484E" w14:textId="77777777" w:rsidR="006D6E11" w:rsidRPr="006D6E11" w:rsidRDefault="006D6E11" w:rsidP="006D6E11">
      <w:pPr>
        <w:numPr>
          <w:ilvl w:val="0"/>
          <w:numId w:val="96"/>
        </w:numPr>
        <w:spacing w:line="276" w:lineRule="auto"/>
        <w:rPr>
          <w:rFonts w:hint="eastAsia"/>
          <w:sz w:val="28"/>
          <w:szCs w:val="28"/>
        </w:rPr>
      </w:pPr>
      <w:r w:rsidRPr="006D6E11">
        <w:rPr>
          <w:b/>
          <w:bCs/>
          <w:sz w:val="28"/>
          <w:szCs w:val="28"/>
        </w:rPr>
        <w:t>Reliability and Security</w:t>
      </w:r>
      <w:r w:rsidRPr="006D6E11">
        <w:rPr>
          <w:sz w:val="28"/>
          <w:szCs w:val="28"/>
        </w:rPr>
        <w:t>: Ensure system integrity through secure communication and accurate data processing.</w:t>
      </w:r>
    </w:p>
    <w:p w14:paraId="65290079" w14:textId="77777777" w:rsidR="006D6E11" w:rsidRDefault="006D6E11">
      <w:pPr>
        <w:spacing w:line="276" w:lineRule="auto"/>
        <w:rPr>
          <w:rFonts w:hint="eastAsia"/>
        </w:rPr>
      </w:pPr>
    </w:p>
    <w:p w14:paraId="12CFD835" w14:textId="77777777" w:rsidR="00271DF8" w:rsidRDefault="00271DF8">
      <w:pPr>
        <w:spacing w:line="276" w:lineRule="auto"/>
        <w:ind w:left="790"/>
        <w:rPr>
          <w:rFonts w:hint="eastAsia"/>
          <w:color w:val="000000"/>
          <w:sz w:val="28"/>
          <w:szCs w:val="28"/>
        </w:rPr>
      </w:pPr>
    </w:p>
    <w:p w14:paraId="3AFD9577" w14:textId="77777777" w:rsidR="00C751F5" w:rsidRDefault="00420E4B" w:rsidP="00C751F5">
      <w:pPr>
        <w:keepNext/>
        <w:spacing w:line="276" w:lineRule="auto"/>
        <w:rPr>
          <w:rFonts w:hint="eastAsia"/>
        </w:rPr>
      </w:pPr>
      <w:r>
        <w:rPr>
          <w:rFonts w:hint="eastAsia"/>
          <w:noProof/>
          <w:color w:val="000000"/>
          <w:sz w:val="28"/>
          <w:szCs w:val="28"/>
        </w:rPr>
        <w:lastRenderedPageBreak/>
        <w:drawing>
          <wp:inline distT="0" distB="0" distL="0" distR="0" wp14:anchorId="6D809870" wp14:editId="53DF6247">
            <wp:extent cx="6187440" cy="3779520"/>
            <wp:effectExtent l="0" t="0" r="3810" b="0"/>
            <wp:docPr id="42514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995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188904" cy="3780414"/>
                    </a:xfrm>
                    <a:prstGeom prst="rect">
                      <a:avLst/>
                    </a:prstGeom>
                  </pic:spPr>
                </pic:pic>
              </a:graphicData>
            </a:graphic>
          </wp:inline>
        </w:drawing>
      </w:r>
    </w:p>
    <w:p w14:paraId="4A458C54" w14:textId="06A1A0BC" w:rsidR="001020AC" w:rsidRPr="004C5534" w:rsidRDefault="001020AC" w:rsidP="00602140">
      <w:pPr>
        <w:pStyle w:val="myfigures"/>
        <w:rPr>
          <w:rFonts w:asciiTheme="minorHAnsi" w:hAnsiTheme="minorHAnsi"/>
          <w:sz w:val="28"/>
        </w:rPr>
      </w:pPr>
      <w:bookmarkStart w:id="22" w:name="_Toc200767243"/>
      <w:bookmarkStart w:id="23" w:name="_Toc200767334"/>
      <w:bookmarkStart w:id="24" w:name="_Toc200767379"/>
      <w:r>
        <w:rPr>
          <w:rFonts w:hint="eastAsia"/>
        </w:rPr>
        <w:t>figure 1</w:t>
      </w:r>
      <w:r w:rsidR="00517EDB">
        <w:t>.</w:t>
      </w:r>
      <w:r>
        <w:rPr>
          <w:rFonts w:hint="eastAsia"/>
        </w:rPr>
        <w:t xml:space="preserve"> </w:t>
      </w:r>
      <w:r>
        <w:rPr>
          <w:rFonts w:hint="eastAsia"/>
        </w:rPr>
        <w:fldChar w:fldCharType="begin"/>
      </w:r>
      <w:r>
        <w:rPr>
          <w:rFonts w:hint="eastAsia"/>
        </w:rPr>
        <w:instrText xml:space="preserve"> SEQ figure_1. \* ARABIC </w:instrText>
      </w:r>
      <w:r>
        <w:rPr>
          <w:rFonts w:hint="eastAsia"/>
        </w:rPr>
        <w:fldChar w:fldCharType="separate"/>
      </w:r>
      <w:r w:rsidR="000A360E">
        <w:rPr>
          <w:noProof/>
        </w:rPr>
        <w:t>1</w:t>
      </w:r>
      <w:r>
        <w:rPr>
          <w:rFonts w:hint="eastAsia"/>
        </w:rPr>
        <w:fldChar w:fldCharType="end"/>
      </w:r>
      <w:r>
        <w:t xml:space="preserve"> </w:t>
      </w:r>
      <w:bookmarkStart w:id="25" w:name="_Toc200761584"/>
      <w:bookmarkStart w:id="26" w:name="_Toc200763373"/>
      <w:bookmarkStart w:id="27" w:name="_Toc200764041"/>
      <w:r w:rsidRPr="004C5534">
        <w:rPr>
          <w:rFonts w:asciiTheme="minorHAnsi" w:hAnsiTheme="minorHAnsi"/>
        </w:rPr>
        <w:t xml:space="preserve"> </w:t>
      </w:r>
      <w:r w:rsidRPr="004C5534">
        <w:rPr>
          <w:rStyle w:val="Hyperlink"/>
          <w:rFonts w:asciiTheme="minorHAnsi" w:hAnsiTheme="minorHAnsi"/>
          <w:color w:val="auto"/>
          <w:u w:val="none"/>
        </w:rPr>
        <w:t>Internet of medical things (IoMT)</w:t>
      </w:r>
      <w:bookmarkEnd w:id="22"/>
      <w:bookmarkEnd w:id="23"/>
      <w:bookmarkEnd w:id="24"/>
      <w:bookmarkEnd w:id="25"/>
      <w:bookmarkEnd w:id="26"/>
      <w:bookmarkEnd w:id="27"/>
    </w:p>
    <w:p w14:paraId="3EBCB3D0" w14:textId="69254A7B" w:rsidR="00C57AAD" w:rsidRDefault="00C57AAD" w:rsidP="00602140">
      <w:pPr>
        <w:pStyle w:val="myfigures"/>
        <w:rPr>
          <w:rStyle w:val="Hyperlink"/>
          <w:color w:val="auto"/>
          <w:u w:val="none"/>
        </w:rPr>
      </w:pPr>
    </w:p>
    <w:p w14:paraId="798249FE" w14:textId="77777777" w:rsidR="00271DF8" w:rsidRDefault="00271DF8">
      <w:pPr>
        <w:spacing w:line="276" w:lineRule="auto"/>
        <w:rPr>
          <w:rFonts w:hint="eastAsia"/>
          <w:color w:val="000000"/>
          <w:sz w:val="28"/>
          <w:szCs w:val="28"/>
        </w:rPr>
      </w:pPr>
    </w:p>
    <w:p w14:paraId="78A4C6EE" w14:textId="77777777" w:rsidR="002512C0" w:rsidRPr="006658E7" w:rsidRDefault="00B40241" w:rsidP="006658E7">
      <w:pPr>
        <w:pStyle w:val="Heading1"/>
        <w:rPr>
          <w:sz w:val="32"/>
          <w:szCs w:val="32"/>
        </w:rPr>
      </w:pPr>
      <w:bookmarkStart w:id="28" w:name="_Toc200754821"/>
      <w:bookmarkStart w:id="29" w:name="_Toc200755049"/>
      <w:bookmarkStart w:id="30" w:name="_Toc200755311"/>
      <w:bookmarkStart w:id="31" w:name="_Toc200759939"/>
      <w:r w:rsidRPr="006658E7">
        <w:rPr>
          <w:sz w:val="32"/>
          <w:szCs w:val="32"/>
        </w:rPr>
        <w:t xml:space="preserve">1.4 </w:t>
      </w:r>
      <w:r w:rsidR="002512C0" w:rsidRPr="006658E7">
        <w:rPr>
          <w:sz w:val="32"/>
          <w:szCs w:val="32"/>
        </w:rPr>
        <w:t>Project Scope and Current Status</w:t>
      </w:r>
      <w:bookmarkEnd w:id="28"/>
      <w:bookmarkEnd w:id="29"/>
      <w:bookmarkEnd w:id="30"/>
      <w:bookmarkEnd w:id="31"/>
    </w:p>
    <w:p w14:paraId="07B359F7" w14:textId="5D1CA9BD" w:rsidR="00271DF8" w:rsidRDefault="00271DF8" w:rsidP="002512C0">
      <w:pPr>
        <w:spacing w:line="276" w:lineRule="auto"/>
        <w:rPr>
          <w:rFonts w:hint="eastAsia"/>
        </w:rPr>
      </w:pPr>
    </w:p>
    <w:p w14:paraId="38C3954B" w14:textId="69DCEB90" w:rsidR="006D3AD3" w:rsidRPr="006D3AD3" w:rsidRDefault="002512C0" w:rsidP="006D3AD3">
      <w:pPr>
        <w:spacing w:line="276" w:lineRule="auto"/>
        <w:rPr>
          <w:rFonts w:ascii="Calibri" w:eastAsia="Calibri" w:hAnsi="Calibri" w:cs="Calibri"/>
          <w:sz w:val="28"/>
          <w:szCs w:val="28"/>
        </w:rPr>
      </w:pPr>
      <w:r>
        <w:rPr>
          <w:rFonts w:ascii="Calibri" w:eastAsia="Calibri" w:hAnsi="Calibri" w:cs="Calibri"/>
          <w:sz w:val="28"/>
          <w:szCs w:val="28"/>
        </w:rPr>
        <w:t xml:space="preserve">  </w:t>
      </w:r>
      <w:r w:rsidR="006D3AD3" w:rsidRPr="006D3AD3">
        <w:rPr>
          <w:rFonts w:ascii="Calibri" w:eastAsia="Calibri" w:hAnsi="Calibri" w:cs="Calibri"/>
          <w:sz w:val="28"/>
          <w:szCs w:val="28"/>
        </w:rPr>
        <w:t>The system's architecture has been fully defined and built upon modular integration of sensing units, communication protocols, and cloud services. Each module was developed and tested for its functionality: the hardware layer collects and digitizes physiological signals, the AI engine interprets the data, and the mobile application delivers actionable outputs to the end user.</w:t>
      </w:r>
    </w:p>
    <w:p w14:paraId="4E2E9F62" w14:textId="00540F38" w:rsidR="00271DF8" w:rsidRPr="00822125" w:rsidRDefault="006D3AD3" w:rsidP="00822125">
      <w:pPr>
        <w:spacing w:line="276" w:lineRule="auto"/>
        <w:rPr>
          <w:rFonts w:ascii="Calibri" w:eastAsia="Calibri" w:hAnsi="Calibri" w:cs="Calibri"/>
          <w:sz w:val="28"/>
          <w:szCs w:val="28"/>
        </w:rPr>
      </w:pPr>
      <w:r w:rsidRPr="006D3AD3">
        <w:rPr>
          <w:rFonts w:ascii="Calibri" w:eastAsia="Calibri" w:hAnsi="Calibri" w:cs="Calibri"/>
          <w:sz w:val="28"/>
          <w:szCs w:val="28"/>
        </w:rPr>
        <w:t>The framework emphasizes scalability and modularity, allowing future improvements such as additional sensor integration, multi-user support, or compatibility with electronic health record (EHR) systems. With the foundational prototype operating reliably under controlled conditions, the project now enters the phase of refinement and performance optimization.</w:t>
      </w:r>
    </w:p>
    <w:p w14:paraId="2BEED3AF" w14:textId="58224D95" w:rsidR="0076431F" w:rsidRPr="006658E7" w:rsidRDefault="0076431F" w:rsidP="006658E7">
      <w:pPr>
        <w:pStyle w:val="Heading1"/>
        <w:rPr>
          <w:rStyle w:val="Heading2Char"/>
          <w:b/>
          <w:bCs/>
          <w:color w:val="365F91"/>
          <w:sz w:val="32"/>
          <w:szCs w:val="32"/>
          <w:rtl/>
        </w:rPr>
      </w:pPr>
      <w:bookmarkStart w:id="32" w:name="_Toc200754822"/>
      <w:bookmarkStart w:id="33" w:name="_Toc200755050"/>
      <w:bookmarkStart w:id="34" w:name="_Toc200755312"/>
      <w:bookmarkStart w:id="35" w:name="_Toc200759940"/>
      <w:r w:rsidRPr="006658E7">
        <w:rPr>
          <w:rStyle w:val="Heading2Char"/>
          <w:b/>
          <w:bCs/>
          <w:color w:val="365F91"/>
          <w:sz w:val="32"/>
          <w:szCs w:val="32"/>
        </w:rPr>
        <w:lastRenderedPageBreak/>
        <w:t>1.</w:t>
      </w:r>
      <w:r w:rsidRPr="006658E7">
        <w:rPr>
          <w:rStyle w:val="Heading2Char"/>
          <w:rFonts w:hint="cs"/>
          <w:b/>
          <w:bCs/>
          <w:color w:val="365F91"/>
          <w:sz w:val="32"/>
          <w:szCs w:val="32"/>
          <w:rtl/>
        </w:rPr>
        <w:t>5</w:t>
      </w:r>
      <w:r w:rsidRPr="006658E7">
        <w:rPr>
          <w:rStyle w:val="Heading2Char"/>
          <w:b/>
          <w:bCs/>
          <w:color w:val="365F91"/>
          <w:sz w:val="32"/>
          <w:szCs w:val="32"/>
        </w:rPr>
        <w:t xml:space="preserve"> Stakeholders and Intended Users</w:t>
      </w:r>
      <w:bookmarkEnd w:id="32"/>
      <w:bookmarkEnd w:id="33"/>
      <w:bookmarkEnd w:id="34"/>
      <w:bookmarkEnd w:id="35"/>
    </w:p>
    <w:p w14:paraId="0A5BFF98" w14:textId="06692EEF" w:rsidR="0076431F" w:rsidRDefault="0076431F" w:rsidP="0076431F">
      <w:pPr>
        <w:spacing w:line="276" w:lineRule="auto"/>
        <w:rPr>
          <w:rFonts w:ascii="Calibri" w:eastAsia="Calibri" w:hAnsi="Calibri" w:cs="Calibri"/>
          <w:color w:val="000000"/>
          <w:sz w:val="28"/>
          <w:szCs w:val="28"/>
          <w:rtl/>
          <w:lang w:bidi="ar-EG"/>
        </w:rPr>
      </w:pPr>
      <w:r w:rsidRPr="0076431F">
        <w:rPr>
          <w:rFonts w:ascii="Calibri" w:eastAsia="Calibri" w:hAnsi="Calibri" w:cs="Calibri"/>
          <w:color w:val="000000"/>
          <w:sz w:val="28"/>
          <w:szCs w:val="28"/>
        </w:rPr>
        <w:t xml:space="preserve"> </w:t>
      </w:r>
    </w:p>
    <w:p w14:paraId="7C3D8EEF" w14:textId="77777777" w:rsidR="00321F1D" w:rsidRPr="00321F1D" w:rsidRDefault="00321F1D" w:rsidP="00321F1D">
      <w:pPr>
        <w:spacing w:line="276" w:lineRule="auto"/>
        <w:rPr>
          <w:rFonts w:cstheme="minorBidi" w:hint="eastAsia"/>
          <w:sz w:val="28"/>
          <w:szCs w:val="28"/>
          <w:lang w:bidi="ar-EG"/>
        </w:rPr>
      </w:pPr>
      <w:r w:rsidRPr="00321F1D">
        <w:rPr>
          <w:rFonts w:cstheme="minorBidi"/>
          <w:sz w:val="28"/>
          <w:szCs w:val="28"/>
          <w:lang w:bidi="ar-EG"/>
        </w:rPr>
        <w:t>The success of the proposed healthcare monitoring system depends on the coordinated involvement of several key stakeholders. Each plays a distinct role in the development, deployment, and use of the system.</w:t>
      </w:r>
    </w:p>
    <w:p w14:paraId="60A16D2B" w14:textId="4374B525" w:rsidR="00321F1D" w:rsidRPr="00321F1D" w:rsidRDefault="00321F1D" w:rsidP="00321F1D">
      <w:pPr>
        <w:spacing w:line="276" w:lineRule="auto"/>
        <w:rPr>
          <w:rFonts w:cstheme="minorBidi" w:hint="eastAsia"/>
          <w:sz w:val="28"/>
          <w:szCs w:val="28"/>
          <w:lang w:bidi="ar-EG"/>
        </w:rPr>
      </w:pPr>
    </w:p>
    <w:p w14:paraId="2BE5FEB0" w14:textId="77777777" w:rsidR="00321F1D" w:rsidRPr="00321F1D" w:rsidRDefault="00321F1D" w:rsidP="00321F1D">
      <w:pPr>
        <w:spacing w:line="276" w:lineRule="auto"/>
        <w:rPr>
          <w:rFonts w:cstheme="minorBidi" w:hint="eastAsia"/>
          <w:sz w:val="28"/>
          <w:szCs w:val="28"/>
          <w:lang w:bidi="ar-EG"/>
        </w:rPr>
      </w:pPr>
      <w:r w:rsidRPr="00321F1D">
        <w:rPr>
          <w:rFonts w:cstheme="minorBidi"/>
          <w:b/>
          <w:bCs/>
          <w:sz w:val="28"/>
          <w:szCs w:val="28"/>
          <w:lang w:bidi="ar-EG"/>
        </w:rPr>
        <w:t>1. Project Team</w:t>
      </w:r>
    </w:p>
    <w:p w14:paraId="31686747" w14:textId="77777777" w:rsidR="00321F1D" w:rsidRPr="00321F1D" w:rsidRDefault="00321F1D" w:rsidP="00321F1D">
      <w:pPr>
        <w:spacing w:line="276" w:lineRule="auto"/>
        <w:rPr>
          <w:rFonts w:cstheme="minorBidi" w:hint="eastAsia"/>
          <w:sz w:val="28"/>
          <w:szCs w:val="28"/>
          <w:lang w:bidi="ar-EG"/>
        </w:rPr>
      </w:pPr>
      <w:r w:rsidRPr="00321F1D">
        <w:rPr>
          <w:rFonts w:cstheme="minorBidi"/>
          <w:sz w:val="28"/>
          <w:szCs w:val="28"/>
          <w:lang w:bidi="ar-EG"/>
        </w:rPr>
        <w:t>The internal project is organized into three main teams, each focusing on a core aspect of the system:</w:t>
      </w:r>
    </w:p>
    <w:p w14:paraId="0D4ED142" w14:textId="77777777" w:rsidR="00321F1D" w:rsidRPr="00321F1D" w:rsidRDefault="00321F1D" w:rsidP="00321F1D">
      <w:pPr>
        <w:numPr>
          <w:ilvl w:val="0"/>
          <w:numId w:val="98"/>
        </w:numPr>
        <w:spacing w:line="276" w:lineRule="auto"/>
        <w:rPr>
          <w:rFonts w:cstheme="minorBidi" w:hint="eastAsia"/>
          <w:sz w:val="28"/>
          <w:szCs w:val="28"/>
          <w:lang w:bidi="ar-EG"/>
        </w:rPr>
      </w:pPr>
      <w:r w:rsidRPr="00321F1D">
        <w:rPr>
          <w:rFonts w:cstheme="minorBidi"/>
          <w:b/>
          <w:bCs/>
          <w:sz w:val="28"/>
          <w:szCs w:val="28"/>
          <w:lang w:bidi="ar-EG"/>
        </w:rPr>
        <w:t>Wearable Device Team</w:t>
      </w:r>
      <w:r w:rsidRPr="00321F1D">
        <w:rPr>
          <w:rFonts w:cstheme="minorBidi"/>
          <w:sz w:val="28"/>
          <w:szCs w:val="28"/>
          <w:lang w:bidi="ar-EG"/>
        </w:rPr>
        <w:t>: Responsible for building and testing the portable health-monitoring device, integrating sensors, and managing data collection and transmission.</w:t>
      </w:r>
    </w:p>
    <w:p w14:paraId="23BE88E0" w14:textId="77777777" w:rsidR="00321F1D" w:rsidRPr="00321F1D" w:rsidRDefault="00321F1D" w:rsidP="00321F1D">
      <w:pPr>
        <w:numPr>
          <w:ilvl w:val="0"/>
          <w:numId w:val="98"/>
        </w:numPr>
        <w:spacing w:line="276" w:lineRule="auto"/>
        <w:rPr>
          <w:rFonts w:cstheme="minorBidi" w:hint="eastAsia"/>
          <w:sz w:val="28"/>
          <w:szCs w:val="28"/>
          <w:lang w:bidi="ar-EG"/>
        </w:rPr>
      </w:pPr>
      <w:r w:rsidRPr="00321F1D">
        <w:rPr>
          <w:rFonts w:cstheme="minorBidi"/>
          <w:b/>
          <w:bCs/>
          <w:sz w:val="28"/>
          <w:szCs w:val="28"/>
          <w:lang w:bidi="ar-EG"/>
        </w:rPr>
        <w:t>Mobile Application Team</w:t>
      </w:r>
      <w:r w:rsidRPr="00321F1D">
        <w:rPr>
          <w:rFonts w:cstheme="minorBidi"/>
          <w:sz w:val="28"/>
          <w:szCs w:val="28"/>
          <w:lang w:bidi="ar-EG"/>
        </w:rPr>
        <w:t>: Develops the mobile interface that allows users to view health data, receive alerts, and interact with the system.</w:t>
      </w:r>
    </w:p>
    <w:p w14:paraId="5F95C02E" w14:textId="10A74E4B" w:rsidR="00321F1D" w:rsidRPr="00321F1D" w:rsidRDefault="00A12D94" w:rsidP="00321F1D">
      <w:pPr>
        <w:numPr>
          <w:ilvl w:val="0"/>
          <w:numId w:val="98"/>
        </w:numPr>
        <w:spacing w:line="276" w:lineRule="auto"/>
        <w:rPr>
          <w:rFonts w:cstheme="minorBidi" w:hint="eastAsia"/>
          <w:sz w:val="28"/>
          <w:szCs w:val="28"/>
          <w:lang w:bidi="ar-EG"/>
        </w:rPr>
      </w:pPr>
      <w:r>
        <w:rPr>
          <w:rFonts w:cstheme="minorBidi"/>
          <w:b/>
          <w:bCs/>
          <w:sz w:val="28"/>
          <w:szCs w:val="28"/>
          <w:lang w:bidi="ar-EG"/>
        </w:rPr>
        <w:t>Ai</w:t>
      </w:r>
      <w:r w:rsidR="00321F1D" w:rsidRPr="00321F1D">
        <w:rPr>
          <w:rFonts w:cstheme="minorBidi"/>
          <w:b/>
          <w:bCs/>
          <w:sz w:val="28"/>
          <w:szCs w:val="28"/>
          <w:lang w:bidi="ar-EG"/>
        </w:rPr>
        <w:t xml:space="preserve"> Team</w:t>
      </w:r>
      <w:r w:rsidR="00321F1D" w:rsidRPr="00321F1D">
        <w:rPr>
          <w:rFonts w:cstheme="minorBidi"/>
          <w:sz w:val="28"/>
          <w:szCs w:val="28"/>
          <w:lang w:bidi="ar-EG"/>
        </w:rPr>
        <w:t>: Designs and implements the question-answering assistant that provides basic health-related support to users.</w:t>
      </w:r>
    </w:p>
    <w:p w14:paraId="0EFA9781" w14:textId="73031A90" w:rsidR="00321F1D" w:rsidRPr="00321F1D" w:rsidRDefault="00321F1D" w:rsidP="00321F1D">
      <w:pPr>
        <w:spacing w:line="276" w:lineRule="auto"/>
        <w:rPr>
          <w:rFonts w:cstheme="minorBidi" w:hint="eastAsia"/>
          <w:sz w:val="28"/>
          <w:szCs w:val="28"/>
          <w:lang w:bidi="ar-EG"/>
        </w:rPr>
      </w:pPr>
    </w:p>
    <w:p w14:paraId="3E92EDD4" w14:textId="77777777" w:rsidR="00321F1D" w:rsidRPr="00321F1D" w:rsidRDefault="00321F1D" w:rsidP="00321F1D">
      <w:pPr>
        <w:spacing w:line="276" w:lineRule="auto"/>
        <w:rPr>
          <w:rFonts w:cstheme="minorBidi" w:hint="eastAsia"/>
          <w:sz w:val="28"/>
          <w:szCs w:val="28"/>
          <w:lang w:bidi="ar-EG"/>
        </w:rPr>
      </w:pPr>
      <w:r w:rsidRPr="00321F1D">
        <w:rPr>
          <w:rFonts w:cstheme="minorBidi"/>
          <w:b/>
          <w:bCs/>
          <w:sz w:val="28"/>
          <w:szCs w:val="28"/>
          <w:lang w:bidi="ar-EG"/>
        </w:rPr>
        <w:t>2. Healthcare Institutions</w:t>
      </w:r>
    </w:p>
    <w:p w14:paraId="25BAC02C" w14:textId="77777777" w:rsidR="00321F1D" w:rsidRPr="00321F1D" w:rsidRDefault="00321F1D" w:rsidP="008B0BD3">
      <w:pPr>
        <w:spacing w:line="276" w:lineRule="auto"/>
        <w:jc w:val="both"/>
        <w:rPr>
          <w:rFonts w:cstheme="minorBidi" w:hint="eastAsia"/>
          <w:sz w:val="28"/>
          <w:szCs w:val="28"/>
          <w:lang w:bidi="ar-EG"/>
        </w:rPr>
      </w:pPr>
      <w:r w:rsidRPr="00321F1D">
        <w:rPr>
          <w:rFonts w:cstheme="minorBidi"/>
          <w:sz w:val="28"/>
          <w:szCs w:val="28"/>
          <w:lang w:bidi="ar-EG"/>
        </w:rPr>
        <w:t>Hospitals, clinics, and other healthcare providers play a vital role in connecting medical professionals to the system. Their contributions include:</w:t>
      </w:r>
    </w:p>
    <w:p w14:paraId="086B2FE1" w14:textId="77777777" w:rsidR="00321F1D" w:rsidRPr="00321F1D" w:rsidRDefault="00321F1D" w:rsidP="008B0BD3">
      <w:pPr>
        <w:numPr>
          <w:ilvl w:val="0"/>
          <w:numId w:val="99"/>
        </w:numPr>
        <w:spacing w:line="276" w:lineRule="auto"/>
        <w:jc w:val="both"/>
        <w:rPr>
          <w:rFonts w:cstheme="minorBidi" w:hint="eastAsia"/>
          <w:sz w:val="28"/>
          <w:szCs w:val="28"/>
          <w:lang w:bidi="ar-EG"/>
        </w:rPr>
      </w:pPr>
      <w:r w:rsidRPr="00321F1D">
        <w:rPr>
          <w:rFonts w:cstheme="minorBidi"/>
          <w:sz w:val="28"/>
          <w:szCs w:val="28"/>
          <w:lang w:bidi="ar-EG"/>
        </w:rPr>
        <w:t>Facilitating communication between doctors and patients.</w:t>
      </w:r>
    </w:p>
    <w:p w14:paraId="131880B1" w14:textId="77777777" w:rsidR="00321F1D" w:rsidRPr="00321F1D" w:rsidRDefault="00321F1D" w:rsidP="008B0BD3">
      <w:pPr>
        <w:numPr>
          <w:ilvl w:val="0"/>
          <w:numId w:val="99"/>
        </w:numPr>
        <w:spacing w:line="276" w:lineRule="auto"/>
        <w:jc w:val="both"/>
        <w:rPr>
          <w:rFonts w:cstheme="minorBidi" w:hint="eastAsia"/>
          <w:sz w:val="28"/>
          <w:szCs w:val="28"/>
          <w:lang w:bidi="ar-EG"/>
        </w:rPr>
      </w:pPr>
      <w:r w:rsidRPr="00321F1D">
        <w:rPr>
          <w:rFonts w:cstheme="minorBidi"/>
          <w:sz w:val="28"/>
          <w:szCs w:val="28"/>
          <w:lang w:bidi="ar-EG"/>
        </w:rPr>
        <w:t>Supporting system deployment in clinical environments.</w:t>
      </w:r>
    </w:p>
    <w:p w14:paraId="2E0DB163" w14:textId="77777777" w:rsidR="00321F1D" w:rsidRPr="00321F1D" w:rsidRDefault="00321F1D" w:rsidP="008B0BD3">
      <w:pPr>
        <w:numPr>
          <w:ilvl w:val="0"/>
          <w:numId w:val="99"/>
        </w:numPr>
        <w:spacing w:line="276" w:lineRule="auto"/>
        <w:jc w:val="both"/>
        <w:rPr>
          <w:rFonts w:cstheme="minorBidi" w:hint="eastAsia"/>
          <w:sz w:val="28"/>
          <w:szCs w:val="28"/>
          <w:lang w:bidi="ar-EG"/>
        </w:rPr>
      </w:pPr>
      <w:r w:rsidRPr="00321F1D">
        <w:rPr>
          <w:rFonts w:cstheme="minorBidi"/>
          <w:sz w:val="28"/>
          <w:szCs w:val="28"/>
          <w:lang w:bidi="ar-EG"/>
        </w:rPr>
        <w:t>Assisting with the validation of medical data and providing feedback on practical use cases.</w:t>
      </w:r>
    </w:p>
    <w:p w14:paraId="5E5AE773" w14:textId="65520A35" w:rsidR="00321F1D" w:rsidRPr="00321F1D" w:rsidRDefault="00321F1D" w:rsidP="00321F1D">
      <w:pPr>
        <w:spacing w:line="276" w:lineRule="auto"/>
        <w:rPr>
          <w:rFonts w:cstheme="minorBidi" w:hint="eastAsia"/>
          <w:sz w:val="28"/>
          <w:szCs w:val="28"/>
          <w:lang w:bidi="ar-EG"/>
        </w:rPr>
      </w:pPr>
    </w:p>
    <w:p w14:paraId="606E015D" w14:textId="77777777" w:rsidR="00321F1D" w:rsidRPr="00321F1D" w:rsidRDefault="00321F1D" w:rsidP="00321F1D">
      <w:pPr>
        <w:spacing w:line="276" w:lineRule="auto"/>
        <w:rPr>
          <w:rFonts w:cstheme="minorBidi" w:hint="eastAsia"/>
          <w:sz w:val="28"/>
          <w:szCs w:val="28"/>
          <w:lang w:bidi="ar-EG"/>
        </w:rPr>
      </w:pPr>
      <w:r w:rsidRPr="00321F1D">
        <w:rPr>
          <w:rFonts w:cstheme="minorBidi"/>
          <w:b/>
          <w:bCs/>
          <w:sz w:val="28"/>
          <w:szCs w:val="28"/>
          <w:lang w:bidi="ar-EG"/>
        </w:rPr>
        <w:t>3. End Users</w:t>
      </w:r>
    </w:p>
    <w:p w14:paraId="77373DC6" w14:textId="77777777" w:rsidR="00321F1D" w:rsidRPr="00321F1D" w:rsidRDefault="00321F1D" w:rsidP="008B0BD3">
      <w:pPr>
        <w:spacing w:line="276" w:lineRule="auto"/>
        <w:rPr>
          <w:rFonts w:cstheme="minorBidi" w:hint="eastAsia"/>
          <w:sz w:val="28"/>
          <w:szCs w:val="28"/>
          <w:lang w:bidi="ar-EG"/>
        </w:rPr>
      </w:pPr>
      <w:r w:rsidRPr="00321F1D">
        <w:rPr>
          <w:rFonts w:cstheme="minorBidi"/>
          <w:sz w:val="28"/>
          <w:szCs w:val="28"/>
          <w:lang w:bidi="ar-EG"/>
        </w:rPr>
        <w:t>The primary users of the system fall into two categories:</w:t>
      </w:r>
    </w:p>
    <w:p w14:paraId="1D49D1D6" w14:textId="77777777" w:rsidR="00321F1D" w:rsidRPr="00321F1D" w:rsidRDefault="00321F1D" w:rsidP="008B0BD3">
      <w:pPr>
        <w:spacing w:line="276" w:lineRule="auto"/>
        <w:rPr>
          <w:rFonts w:cstheme="minorBidi" w:hint="eastAsia"/>
          <w:sz w:val="28"/>
          <w:szCs w:val="28"/>
          <w:lang w:bidi="ar-EG"/>
        </w:rPr>
      </w:pPr>
      <w:r w:rsidRPr="00321F1D">
        <w:rPr>
          <w:rFonts w:cstheme="minorBidi"/>
          <w:b/>
          <w:bCs/>
          <w:sz w:val="28"/>
          <w:szCs w:val="28"/>
          <w:lang w:bidi="ar-EG"/>
        </w:rPr>
        <w:t>a. Patients</w:t>
      </w:r>
      <w:r w:rsidRPr="00321F1D">
        <w:rPr>
          <w:rFonts w:cstheme="minorBidi"/>
          <w:sz w:val="28"/>
          <w:szCs w:val="28"/>
          <w:lang w:bidi="ar-EG"/>
        </w:rPr>
        <w:br/>
        <w:t>Patients are the main users of the wearable device and the mobile application. Their interactions include:</w:t>
      </w:r>
    </w:p>
    <w:p w14:paraId="3403D0CA" w14:textId="77777777" w:rsidR="00321F1D" w:rsidRPr="00321F1D" w:rsidRDefault="00321F1D" w:rsidP="008B0BD3">
      <w:pPr>
        <w:numPr>
          <w:ilvl w:val="0"/>
          <w:numId w:val="100"/>
        </w:numPr>
        <w:spacing w:line="276" w:lineRule="auto"/>
        <w:rPr>
          <w:rFonts w:cstheme="minorBidi" w:hint="eastAsia"/>
          <w:sz w:val="28"/>
          <w:szCs w:val="28"/>
          <w:lang w:bidi="ar-EG"/>
        </w:rPr>
      </w:pPr>
      <w:r w:rsidRPr="00321F1D">
        <w:rPr>
          <w:rFonts w:cstheme="minorBidi"/>
          <w:sz w:val="28"/>
          <w:szCs w:val="28"/>
          <w:lang w:bidi="ar-EG"/>
        </w:rPr>
        <w:t>Using the wearable device to measure vital signs such as heart rate, body temperature, and oxygen saturation.</w:t>
      </w:r>
    </w:p>
    <w:p w14:paraId="116DAB41" w14:textId="77777777" w:rsidR="00321F1D" w:rsidRPr="00321F1D" w:rsidRDefault="00321F1D" w:rsidP="008B0BD3">
      <w:pPr>
        <w:numPr>
          <w:ilvl w:val="0"/>
          <w:numId w:val="100"/>
        </w:numPr>
        <w:spacing w:line="276" w:lineRule="auto"/>
        <w:rPr>
          <w:rFonts w:cstheme="minorBidi" w:hint="eastAsia"/>
          <w:sz w:val="28"/>
          <w:szCs w:val="28"/>
          <w:lang w:bidi="ar-EG"/>
        </w:rPr>
      </w:pPr>
      <w:r w:rsidRPr="00321F1D">
        <w:rPr>
          <w:rFonts w:cstheme="minorBidi"/>
          <w:sz w:val="28"/>
          <w:szCs w:val="28"/>
          <w:lang w:bidi="ar-EG"/>
        </w:rPr>
        <w:t>Accessing medical history, trend reports, and alerts through the mobile app.</w:t>
      </w:r>
    </w:p>
    <w:p w14:paraId="374F963C" w14:textId="77777777" w:rsidR="00321F1D" w:rsidRPr="00321F1D" w:rsidRDefault="00321F1D" w:rsidP="008B0BD3">
      <w:pPr>
        <w:numPr>
          <w:ilvl w:val="0"/>
          <w:numId w:val="100"/>
        </w:numPr>
        <w:spacing w:line="276" w:lineRule="auto"/>
        <w:rPr>
          <w:rFonts w:cstheme="minorBidi" w:hint="eastAsia"/>
          <w:sz w:val="28"/>
          <w:szCs w:val="28"/>
          <w:lang w:bidi="ar-EG"/>
        </w:rPr>
      </w:pPr>
      <w:r w:rsidRPr="00321F1D">
        <w:rPr>
          <w:rFonts w:cstheme="minorBidi"/>
          <w:sz w:val="28"/>
          <w:szCs w:val="28"/>
          <w:lang w:bidi="ar-EG"/>
        </w:rPr>
        <w:t>Scheduling appointments or follow-ups with healthcare providers.</w:t>
      </w:r>
    </w:p>
    <w:p w14:paraId="0343496D" w14:textId="77777777" w:rsidR="00321F1D" w:rsidRPr="00321F1D" w:rsidRDefault="00321F1D" w:rsidP="00321F1D">
      <w:pPr>
        <w:numPr>
          <w:ilvl w:val="0"/>
          <w:numId w:val="100"/>
        </w:numPr>
        <w:spacing w:line="276" w:lineRule="auto"/>
        <w:rPr>
          <w:rFonts w:cstheme="minorBidi" w:hint="eastAsia"/>
          <w:sz w:val="28"/>
          <w:szCs w:val="28"/>
          <w:lang w:bidi="ar-EG"/>
        </w:rPr>
      </w:pPr>
      <w:r w:rsidRPr="00321F1D">
        <w:rPr>
          <w:rFonts w:cstheme="minorBidi"/>
          <w:sz w:val="28"/>
          <w:szCs w:val="28"/>
          <w:lang w:bidi="ar-EG"/>
        </w:rPr>
        <w:t>Engaging with the chatbot for initial health guidance and information.</w:t>
      </w:r>
    </w:p>
    <w:p w14:paraId="476494F7" w14:textId="77777777" w:rsidR="00321F1D" w:rsidRPr="00321F1D" w:rsidRDefault="00321F1D" w:rsidP="00321F1D">
      <w:pPr>
        <w:numPr>
          <w:ilvl w:val="0"/>
          <w:numId w:val="100"/>
        </w:numPr>
        <w:spacing w:line="276" w:lineRule="auto"/>
        <w:rPr>
          <w:rFonts w:cstheme="minorBidi" w:hint="eastAsia"/>
          <w:sz w:val="28"/>
          <w:szCs w:val="28"/>
          <w:lang w:bidi="ar-EG"/>
        </w:rPr>
      </w:pPr>
      <w:r w:rsidRPr="00321F1D">
        <w:rPr>
          <w:rFonts w:cstheme="minorBidi"/>
          <w:sz w:val="28"/>
          <w:szCs w:val="28"/>
          <w:lang w:bidi="ar-EG"/>
        </w:rPr>
        <w:t>Providing feedback on their experience to support system improvements.</w:t>
      </w:r>
    </w:p>
    <w:p w14:paraId="78B3B4AD" w14:textId="77777777" w:rsidR="00321F1D" w:rsidRPr="00321F1D" w:rsidRDefault="00321F1D" w:rsidP="00321F1D">
      <w:pPr>
        <w:spacing w:line="276" w:lineRule="auto"/>
        <w:rPr>
          <w:rFonts w:cstheme="minorBidi" w:hint="eastAsia"/>
          <w:sz w:val="28"/>
          <w:szCs w:val="28"/>
          <w:lang w:bidi="ar-EG"/>
        </w:rPr>
      </w:pPr>
      <w:r w:rsidRPr="00321F1D">
        <w:rPr>
          <w:rFonts w:cstheme="minorBidi"/>
          <w:b/>
          <w:bCs/>
          <w:sz w:val="28"/>
          <w:szCs w:val="28"/>
          <w:lang w:bidi="ar-EG"/>
        </w:rPr>
        <w:lastRenderedPageBreak/>
        <w:t>b. Doctors</w:t>
      </w:r>
      <w:r w:rsidRPr="00321F1D">
        <w:rPr>
          <w:rFonts w:cstheme="minorBidi"/>
          <w:sz w:val="28"/>
          <w:szCs w:val="28"/>
          <w:lang w:bidi="ar-EG"/>
        </w:rPr>
        <w:br/>
        <w:t>Doctors interact with the system to monitor and support their patients remotely. Their involvement includes:</w:t>
      </w:r>
    </w:p>
    <w:p w14:paraId="212745BD" w14:textId="77777777" w:rsidR="00321F1D" w:rsidRPr="00321F1D" w:rsidRDefault="00321F1D" w:rsidP="00321F1D">
      <w:pPr>
        <w:numPr>
          <w:ilvl w:val="0"/>
          <w:numId w:val="101"/>
        </w:numPr>
        <w:spacing w:line="276" w:lineRule="auto"/>
        <w:rPr>
          <w:rFonts w:cstheme="minorBidi" w:hint="eastAsia"/>
          <w:sz w:val="28"/>
          <w:szCs w:val="28"/>
          <w:lang w:bidi="ar-EG"/>
        </w:rPr>
      </w:pPr>
      <w:r w:rsidRPr="00321F1D">
        <w:rPr>
          <w:rFonts w:cstheme="minorBidi"/>
          <w:sz w:val="28"/>
          <w:szCs w:val="28"/>
          <w:lang w:bidi="ar-EG"/>
        </w:rPr>
        <w:t>Reviewing real-time and historical patient data.</w:t>
      </w:r>
    </w:p>
    <w:p w14:paraId="7AAB24EB" w14:textId="77777777" w:rsidR="00321F1D" w:rsidRPr="00321F1D" w:rsidRDefault="00321F1D" w:rsidP="00321F1D">
      <w:pPr>
        <w:numPr>
          <w:ilvl w:val="0"/>
          <w:numId w:val="101"/>
        </w:numPr>
        <w:spacing w:line="276" w:lineRule="auto"/>
        <w:rPr>
          <w:rFonts w:cstheme="minorBidi" w:hint="eastAsia"/>
          <w:sz w:val="28"/>
          <w:szCs w:val="28"/>
          <w:lang w:bidi="ar-EG"/>
        </w:rPr>
      </w:pPr>
      <w:r w:rsidRPr="00321F1D">
        <w:rPr>
          <w:rFonts w:cstheme="minorBidi"/>
          <w:sz w:val="28"/>
          <w:szCs w:val="28"/>
          <w:lang w:bidi="ar-EG"/>
        </w:rPr>
        <w:t>Scheduling or confirming appointments through the platform.</w:t>
      </w:r>
    </w:p>
    <w:p w14:paraId="12B45398" w14:textId="77777777" w:rsidR="00321F1D" w:rsidRPr="00321F1D" w:rsidRDefault="00321F1D" w:rsidP="00321F1D">
      <w:pPr>
        <w:numPr>
          <w:ilvl w:val="0"/>
          <w:numId w:val="101"/>
        </w:numPr>
        <w:spacing w:line="276" w:lineRule="auto"/>
        <w:rPr>
          <w:rFonts w:cstheme="minorBidi" w:hint="eastAsia"/>
          <w:sz w:val="28"/>
          <w:szCs w:val="28"/>
          <w:lang w:bidi="ar-EG"/>
        </w:rPr>
      </w:pPr>
      <w:r w:rsidRPr="00321F1D">
        <w:rPr>
          <w:rFonts w:cstheme="minorBidi"/>
          <w:sz w:val="28"/>
          <w:szCs w:val="28"/>
          <w:lang w:bidi="ar-EG"/>
        </w:rPr>
        <w:t>Accessing health records and system-generated summaries.</w:t>
      </w:r>
    </w:p>
    <w:p w14:paraId="2AF7AA63" w14:textId="77777777" w:rsidR="00321F1D" w:rsidRPr="00321F1D" w:rsidRDefault="00321F1D" w:rsidP="00321F1D">
      <w:pPr>
        <w:numPr>
          <w:ilvl w:val="0"/>
          <w:numId w:val="101"/>
        </w:numPr>
        <w:spacing w:line="276" w:lineRule="auto"/>
        <w:rPr>
          <w:rFonts w:cstheme="minorBidi" w:hint="eastAsia"/>
          <w:sz w:val="28"/>
          <w:szCs w:val="28"/>
          <w:lang w:bidi="ar-EG"/>
        </w:rPr>
      </w:pPr>
      <w:r w:rsidRPr="00321F1D">
        <w:rPr>
          <w:rFonts w:cstheme="minorBidi"/>
          <w:sz w:val="28"/>
          <w:szCs w:val="28"/>
          <w:lang w:bidi="ar-EG"/>
        </w:rPr>
        <w:t>Offering professional feedback on the usability, reliability, and accuracy of the system.</w:t>
      </w:r>
    </w:p>
    <w:p w14:paraId="7A506C55" w14:textId="46B7F787" w:rsidR="00321F1D" w:rsidRDefault="00321F1D" w:rsidP="00321F1D">
      <w:pPr>
        <w:spacing w:line="276" w:lineRule="auto"/>
        <w:rPr>
          <w:rFonts w:cstheme="minorBidi" w:hint="eastAsia"/>
          <w:sz w:val="28"/>
          <w:szCs w:val="28"/>
          <w:lang w:bidi="ar-EG"/>
        </w:rPr>
      </w:pPr>
    </w:p>
    <w:p w14:paraId="15038D74" w14:textId="0CBC9498" w:rsidR="00D34AF3" w:rsidRDefault="00D34AF3" w:rsidP="006658E7">
      <w:pPr>
        <w:pStyle w:val="Heading1"/>
        <w:rPr>
          <w:rStyle w:val="Heading2Char"/>
          <w:b/>
          <w:bCs/>
          <w:color w:val="365F91"/>
          <w:sz w:val="32"/>
          <w:szCs w:val="32"/>
          <w:lang w:bidi="ar-EG"/>
        </w:rPr>
      </w:pPr>
      <w:bookmarkStart w:id="36" w:name="_Toc200754823"/>
      <w:bookmarkStart w:id="37" w:name="_Toc200755051"/>
      <w:bookmarkStart w:id="38" w:name="_Toc200755313"/>
      <w:bookmarkStart w:id="39" w:name="_Toc200759941"/>
      <w:r w:rsidRPr="006658E7">
        <w:rPr>
          <w:rStyle w:val="Heading2Char"/>
          <w:b/>
          <w:bCs/>
          <w:color w:val="365F91"/>
          <w:sz w:val="32"/>
          <w:szCs w:val="32"/>
          <w:lang w:bidi="ar-EG"/>
        </w:rPr>
        <w:t>1.</w:t>
      </w:r>
      <w:r w:rsidRPr="006658E7">
        <w:rPr>
          <w:rStyle w:val="Heading2Char"/>
          <w:b/>
          <w:bCs/>
          <w:color w:val="365F91"/>
          <w:sz w:val="32"/>
          <w:szCs w:val="32"/>
        </w:rPr>
        <w:t>6</w:t>
      </w:r>
      <w:r w:rsidRPr="006658E7">
        <w:rPr>
          <w:rStyle w:val="Heading2Char"/>
          <w:b/>
          <w:bCs/>
          <w:color w:val="365F91"/>
          <w:sz w:val="32"/>
          <w:szCs w:val="32"/>
          <w:lang w:bidi="ar-EG"/>
        </w:rPr>
        <w:t xml:space="preserve"> Project Description</w:t>
      </w:r>
      <w:bookmarkEnd w:id="36"/>
      <w:bookmarkEnd w:id="37"/>
      <w:bookmarkEnd w:id="38"/>
      <w:bookmarkEnd w:id="39"/>
    </w:p>
    <w:p w14:paraId="77010BA0" w14:textId="77777777" w:rsidR="006658E7" w:rsidRPr="006658E7" w:rsidRDefault="006658E7" w:rsidP="006658E7">
      <w:pPr>
        <w:rPr>
          <w:rFonts w:hint="eastAsia"/>
          <w:lang w:bidi="ar-EG"/>
        </w:rPr>
      </w:pPr>
    </w:p>
    <w:p w14:paraId="44564DA4" w14:textId="77777777" w:rsidR="00D34AF3" w:rsidRPr="00D34AF3" w:rsidRDefault="00D34AF3" w:rsidP="00D34AF3">
      <w:pPr>
        <w:spacing w:line="276" w:lineRule="auto"/>
        <w:rPr>
          <w:rFonts w:cstheme="minorBidi" w:hint="eastAsia"/>
          <w:sz w:val="28"/>
          <w:szCs w:val="28"/>
          <w:lang w:bidi="ar-EG"/>
        </w:rPr>
      </w:pPr>
      <w:r w:rsidRPr="00D34AF3">
        <w:rPr>
          <w:rFonts w:cstheme="minorBidi"/>
          <w:sz w:val="28"/>
          <w:szCs w:val="28"/>
          <w:lang w:bidi="ar-EG"/>
        </w:rPr>
        <w:t xml:space="preserve">The proposed </w:t>
      </w:r>
      <w:r w:rsidRPr="00D34AF3">
        <w:rPr>
          <w:rFonts w:cstheme="minorBidi"/>
          <w:b/>
          <w:bCs/>
          <w:sz w:val="28"/>
          <w:szCs w:val="28"/>
          <w:lang w:bidi="ar-EG"/>
        </w:rPr>
        <w:t>Healthcare Monitoring System using IOMT</w:t>
      </w:r>
      <w:r w:rsidRPr="00D34AF3">
        <w:rPr>
          <w:rFonts w:cstheme="minorBidi"/>
          <w:sz w:val="28"/>
          <w:szCs w:val="28"/>
          <w:lang w:bidi="ar-EG"/>
        </w:rPr>
        <w:t xml:space="preserve"> presents an integrated platform that combines a </w:t>
      </w:r>
      <w:r w:rsidRPr="00D34AF3">
        <w:rPr>
          <w:rFonts w:cstheme="minorBidi"/>
          <w:b/>
          <w:bCs/>
          <w:sz w:val="28"/>
          <w:szCs w:val="28"/>
          <w:lang w:bidi="ar-EG"/>
        </w:rPr>
        <w:t>wearable/portable health-monitoring device</w:t>
      </w:r>
      <w:r w:rsidRPr="00D34AF3">
        <w:rPr>
          <w:rFonts w:cstheme="minorBidi"/>
          <w:sz w:val="28"/>
          <w:szCs w:val="28"/>
          <w:lang w:bidi="ar-EG"/>
        </w:rPr>
        <w:t xml:space="preserve">, a </w:t>
      </w:r>
      <w:r w:rsidRPr="00D34AF3">
        <w:rPr>
          <w:rFonts w:cstheme="minorBidi"/>
          <w:b/>
          <w:bCs/>
          <w:sz w:val="28"/>
          <w:szCs w:val="28"/>
          <w:lang w:bidi="ar-EG"/>
        </w:rPr>
        <w:t>mobile application</w:t>
      </w:r>
      <w:r w:rsidRPr="00D34AF3">
        <w:rPr>
          <w:rFonts w:cstheme="minorBidi"/>
          <w:sz w:val="28"/>
          <w:szCs w:val="28"/>
          <w:lang w:bidi="ar-EG"/>
        </w:rPr>
        <w:t xml:space="preserve">, and a </w:t>
      </w:r>
      <w:r w:rsidRPr="00D34AF3">
        <w:rPr>
          <w:rFonts w:cstheme="minorBidi"/>
          <w:b/>
          <w:bCs/>
          <w:sz w:val="28"/>
          <w:szCs w:val="28"/>
          <w:lang w:bidi="ar-EG"/>
        </w:rPr>
        <w:t>generative question-answering system</w:t>
      </w:r>
      <w:r w:rsidRPr="00D34AF3">
        <w:rPr>
          <w:rFonts w:cstheme="minorBidi"/>
          <w:sz w:val="28"/>
          <w:szCs w:val="28"/>
          <w:lang w:bidi="ar-EG"/>
        </w:rPr>
        <w:t>. The goal is to enhance the delivery of remote healthcare by enabling continuous monitoring, virtual consultations, and intelligent support for both patients and doctors.</w:t>
      </w:r>
    </w:p>
    <w:p w14:paraId="3DED76C1" w14:textId="77777777" w:rsidR="00D34AF3" w:rsidRPr="00D34AF3" w:rsidRDefault="00D34AF3" w:rsidP="00D34AF3">
      <w:pPr>
        <w:spacing w:line="276" w:lineRule="auto"/>
        <w:rPr>
          <w:rFonts w:cstheme="minorBidi" w:hint="eastAsia"/>
          <w:sz w:val="28"/>
          <w:szCs w:val="28"/>
          <w:lang w:bidi="ar-EG"/>
        </w:rPr>
      </w:pPr>
      <w:r w:rsidRPr="00D34AF3">
        <w:rPr>
          <w:rFonts w:cstheme="minorBidi"/>
          <w:sz w:val="28"/>
          <w:szCs w:val="28"/>
          <w:lang w:bidi="ar-EG"/>
        </w:rPr>
        <w:t>This system is designed to collect and analyze vital signs  , store medical records, and facilitate patient–doctor interaction through a centralized digital interface. It comprises three main components:</w:t>
      </w:r>
    </w:p>
    <w:p w14:paraId="59F18C59" w14:textId="3F465D2F" w:rsidR="00D34AF3" w:rsidRPr="00D34AF3" w:rsidRDefault="00D34AF3" w:rsidP="00D34AF3">
      <w:pPr>
        <w:spacing w:line="276" w:lineRule="auto"/>
        <w:rPr>
          <w:rFonts w:cstheme="minorBidi" w:hint="eastAsia"/>
          <w:sz w:val="28"/>
          <w:szCs w:val="28"/>
          <w:lang w:bidi="ar-EG"/>
        </w:rPr>
      </w:pPr>
    </w:p>
    <w:p w14:paraId="22A2220D" w14:textId="77777777" w:rsidR="00D34AF3" w:rsidRPr="00D34AF3" w:rsidRDefault="00D34AF3" w:rsidP="00D34AF3">
      <w:pPr>
        <w:spacing w:line="276" w:lineRule="auto"/>
        <w:rPr>
          <w:rFonts w:cstheme="minorBidi" w:hint="eastAsia"/>
          <w:sz w:val="28"/>
          <w:szCs w:val="28"/>
          <w:lang w:bidi="ar-EG"/>
        </w:rPr>
      </w:pPr>
      <w:r w:rsidRPr="00D34AF3">
        <w:rPr>
          <w:rFonts w:cstheme="minorBidi"/>
          <w:b/>
          <w:bCs/>
          <w:sz w:val="28"/>
          <w:szCs w:val="28"/>
          <w:lang w:bidi="ar-EG"/>
        </w:rPr>
        <w:t>1. Wearable/Portable Health Monitoring Device</w:t>
      </w:r>
    </w:p>
    <w:p w14:paraId="41011FE5" w14:textId="77777777" w:rsidR="00D34AF3" w:rsidRPr="00D34AF3" w:rsidRDefault="00D34AF3" w:rsidP="00D34AF3">
      <w:pPr>
        <w:spacing w:line="276" w:lineRule="auto"/>
        <w:rPr>
          <w:rFonts w:cstheme="minorBidi" w:hint="eastAsia"/>
          <w:sz w:val="28"/>
          <w:szCs w:val="28"/>
          <w:lang w:bidi="ar-EG"/>
        </w:rPr>
      </w:pPr>
      <w:r w:rsidRPr="00D34AF3">
        <w:rPr>
          <w:rFonts w:cstheme="minorBidi"/>
          <w:sz w:val="28"/>
          <w:szCs w:val="28"/>
          <w:lang w:bidi="ar-EG"/>
        </w:rPr>
        <w:t>A compact, wireless device equipped with sensors to measure critical physiological parameters such as:</w:t>
      </w:r>
    </w:p>
    <w:p w14:paraId="63315F7E" w14:textId="77777777" w:rsidR="00D34AF3" w:rsidRPr="00D34AF3" w:rsidRDefault="00D34AF3" w:rsidP="00D34AF3">
      <w:pPr>
        <w:numPr>
          <w:ilvl w:val="0"/>
          <w:numId w:val="102"/>
        </w:numPr>
        <w:spacing w:line="276" w:lineRule="auto"/>
        <w:rPr>
          <w:rFonts w:cstheme="minorBidi" w:hint="eastAsia"/>
          <w:sz w:val="28"/>
          <w:szCs w:val="28"/>
          <w:lang w:bidi="ar-EG"/>
        </w:rPr>
      </w:pPr>
      <w:r w:rsidRPr="00D34AF3">
        <w:rPr>
          <w:rFonts w:cstheme="minorBidi"/>
          <w:sz w:val="28"/>
          <w:szCs w:val="28"/>
          <w:lang w:bidi="ar-EG"/>
        </w:rPr>
        <w:t>Body temperature</w:t>
      </w:r>
    </w:p>
    <w:p w14:paraId="782953AA" w14:textId="77777777" w:rsidR="00D34AF3" w:rsidRPr="00D34AF3" w:rsidRDefault="00D34AF3" w:rsidP="00D34AF3">
      <w:pPr>
        <w:numPr>
          <w:ilvl w:val="0"/>
          <w:numId w:val="102"/>
        </w:numPr>
        <w:spacing w:line="276" w:lineRule="auto"/>
        <w:rPr>
          <w:rFonts w:cstheme="minorBidi" w:hint="eastAsia"/>
          <w:sz w:val="28"/>
          <w:szCs w:val="28"/>
          <w:lang w:bidi="ar-EG"/>
        </w:rPr>
      </w:pPr>
      <w:r w:rsidRPr="00D34AF3">
        <w:rPr>
          <w:rFonts w:cstheme="minorBidi"/>
          <w:sz w:val="28"/>
          <w:szCs w:val="28"/>
          <w:lang w:bidi="ar-EG"/>
        </w:rPr>
        <w:t>Blood oxygen saturation (SpO₂)</w:t>
      </w:r>
    </w:p>
    <w:p w14:paraId="647B9A5D" w14:textId="77777777" w:rsidR="00D34AF3" w:rsidRPr="00D34AF3" w:rsidRDefault="00D34AF3" w:rsidP="00D34AF3">
      <w:pPr>
        <w:numPr>
          <w:ilvl w:val="0"/>
          <w:numId w:val="102"/>
        </w:numPr>
        <w:spacing w:line="276" w:lineRule="auto"/>
        <w:rPr>
          <w:rFonts w:cstheme="minorBidi" w:hint="eastAsia"/>
          <w:sz w:val="28"/>
          <w:szCs w:val="28"/>
          <w:lang w:bidi="ar-EG"/>
        </w:rPr>
      </w:pPr>
      <w:r w:rsidRPr="00D34AF3">
        <w:rPr>
          <w:rFonts w:cstheme="minorBidi"/>
          <w:sz w:val="28"/>
          <w:szCs w:val="28"/>
          <w:lang w:bidi="ar-EG"/>
        </w:rPr>
        <w:t>Heart rate</w:t>
      </w:r>
    </w:p>
    <w:p w14:paraId="74DDDA7E" w14:textId="77777777" w:rsidR="00D34AF3" w:rsidRPr="00D34AF3" w:rsidRDefault="00D34AF3" w:rsidP="00D34AF3">
      <w:pPr>
        <w:numPr>
          <w:ilvl w:val="0"/>
          <w:numId w:val="102"/>
        </w:numPr>
        <w:spacing w:line="276" w:lineRule="auto"/>
        <w:rPr>
          <w:rFonts w:cstheme="minorBidi" w:hint="eastAsia"/>
          <w:sz w:val="28"/>
          <w:szCs w:val="28"/>
          <w:lang w:bidi="ar-EG"/>
        </w:rPr>
      </w:pPr>
      <w:r w:rsidRPr="00D34AF3">
        <w:rPr>
          <w:rFonts w:cstheme="minorBidi"/>
          <w:sz w:val="28"/>
          <w:szCs w:val="28"/>
          <w:lang w:bidi="ar-EG"/>
        </w:rPr>
        <w:t>ECG signal</w:t>
      </w:r>
    </w:p>
    <w:p w14:paraId="7E140583" w14:textId="77777777" w:rsidR="00D34AF3" w:rsidRPr="00D34AF3" w:rsidRDefault="00D34AF3" w:rsidP="00D34AF3">
      <w:pPr>
        <w:spacing w:line="276" w:lineRule="auto"/>
        <w:rPr>
          <w:rFonts w:cstheme="minorBidi" w:hint="eastAsia"/>
          <w:sz w:val="28"/>
          <w:szCs w:val="28"/>
          <w:lang w:bidi="ar-EG"/>
        </w:rPr>
      </w:pPr>
      <w:r w:rsidRPr="00D34AF3">
        <w:rPr>
          <w:rFonts w:cstheme="minorBidi"/>
          <w:sz w:val="28"/>
          <w:szCs w:val="28"/>
          <w:lang w:bidi="ar-EG"/>
        </w:rPr>
        <w:t>These values are automatically transmitted to a secure, cloud-hosted database. The wearable device enables health data acquisition, which is vital for early detection, continuous monitoring, and clinical decision-making.</w:t>
      </w:r>
    </w:p>
    <w:p w14:paraId="6124689A" w14:textId="434FF464" w:rsidR="00D34AF3" w:rsidRDefault="00D34AF3" w:rsidP="00D34AF3">
      <w:pPr>
        <w:spacing w:line="276" w:lineRule="auto"/>
        <w:rPr>
          <w:rFonts w:cstheme="minorBidi" w:hint="eastAsia"/>
          <w:sz w:val="28"/>
          <w:szCs w:val="28"/>
          <w:lang w:bidi="ar-EG"/>
        </w:rPr>
      </w:pPr>
    </w:p>
    <w:p w14:paraId="417573A4" w14:textId="77777777" w:rsidR="008B0BD3" w:rsidRDefault="008B0BD3" w:rsidP="00D34AF3">
      <w:pPr>
        <w:spacing w:line="276" w:lineRule="auto"/>
        <w:rPr>
          <w:rFonts w:cstheme="minorBidi" w:hint="eastAsia"/>
          <w:sz w:val="28"/>
          <w:szCs w:val="28"/>
          <w:lang w:bidi="ar-EG"/>
        </w:rPr>
      </w:pPr>
    </w:p>
    <w:p w14:paraId="6DF07F51" w14:textId="77777777" w:rsidR="008B0BD3" w:rsidRDefault="008B0BD3" w:rsidP="00D34AF3">
      <w:pPr>
        <w:spacing w:line="276" w:lineRule="auto"/>
        <w:rPr>
          <w:rFonts w:cstheme="minorBidi" w:hint="eastAsia"/>
          <w:sz w:val="28"/>
          <w:szCs w:val="28"/>
          <w:lang w:bidi="ar-EG"/>
        </w:rPr>
      </w:pPr>
    </w:p>
    <w:p w14:paraId="13BA3E54" w14:textId="77777777" w:rsidR="00822125" w:rsidRDefault="00822125" w:rsidP="00D34AF3">
      <w:pPr>
        <w:spacing w:line="276" w:lineRule="auto"/>
        <w:rPr>
          <w:rFonts w:cstheme="minorBidi" w:hint="eastAsia"/>
          <w:sz w:val="28"/>
          <w:szCs w:val="28"/>
          <w:lang w:bidi="ar-EG"/>
        </w:rPr>
      </w:pPr>
    </w:p>
    <w:p w14:paraId="76C56C13" w14:textId="77777777" w:rsidR="00822125" w:rsidRPr="00D34AF3" w:rsidRDefault="00822125" w:rsidP="00D34AF3">
      <w:pPr>
        <w:spacing w:line="276" w:lineRule="auto"/>
        <w:rPr>
          <w:rFonts w:cstheme="minorBidi" w:hint="eastAsia"/>
          <w:sz w:val="28"/>
          <w:szCs w:val="28"/>
          <w:lang w:bidi="ar-EG"/>
        </w:rPr>
      </w:pPr>
    </w:p>
    <w:p w14:paraId="4CCDB915" w14:textId="77777777" w:rsidR="00D34AF3" w:rsidRDefault="00D34AF3" w:rsidP="00D34AF3">
      <w:pPr>
        <w:spacing w:line="276" w:lineRule="auto"/>
        <w:rPr>
          <w:rFonts w:cstheme="minorBidi" w:hint="eastAsia"/>
          <w:b/>
          <w:bCs/>
          <w:sz w:val="28"/>
          <w:szCs w:val="28"/>
          <w:lang w:bidi="ar-EG"/>
        </w:rPr>
      </w:pPr>
      <w:r w:rsidRPr="00D34AF3">
        <w:rPr>
          <w:rFonts w:cstheme="minorBidi"/>
          <w:b/>
          <w:bCs/>
          <w:sz w:val="28"/>
          <w:szCs w:val="28"/>
          <w:lang w:bidi="ar-EG"/>
        </w:rPr>
        <w:lastRenderedPageBreak/>
        <w:t>2. Mobile Application</w:t>
      </w:r>
    </w:p>
    <w:p w14:paraId="600B7B73" w14:textId="77777777" w:rsidR="00822125" w:rsidRPr="00D34AF3" w:rsidRDefault="00822125" w:rsidP="00D34AF3">
      <w:pPr>
        <w:spacing w:line="276" w:lineRule="auto"/>
        <w:rPr>
          <w:rFonts w:cstheme="minorBidi" w:hint="eastAsia"/>
          <w:sz w:val="28"/>
          <w:szCs w:val="28"/>
          <w:lang w:bidi="ar-EG"/>
        </w:rPr>
      </w:pPr>
    </w:p>
    <w:p w14:paraId="0B422C01" w14:textId="77777777" w:rsidR="00D34AF3" w:rsidRPr="00D34AF3" w:rsidRDefault="00D34AF3" w:rsidP="00D34AF3">
      <w:pPr>
        <w:spacing w:line="276" w:lineRule="auto"/>
        <w:rPr>
          <w:rFonts w:cstheme="minorBidi" w:hint="eastAsia"/>
          <w:sz w:val="28"/>
          <w:szCs w:val="28"/>
          <w:lang w:bidi="ar-EG"/>
        </w:rPr>
      </w:pPr>
      <w:r w:rsidRPr="00D34AF3">
        <w:rPr>
          <w:rFonts w:cstheme="minorBidi"/>
          <w:sz w:val="28"/>
          <w:szCs w:val="28"/>
          <w:lang w:bidi="ar-EG"/>
        </w:rPr>
        <w:t>The mobile application acts as the central interface for all users. It includes dedicated, role-specific portals with distinct features for patients and doctors.</w:t>
      </w:r>
    </w:p>
    <w:p w14:paraId="049EDFE2" w14:textId="77777777" w:rsidR="00D34AF3" w:rsidRPr="00D34AF3" w:rsidRDefault="00D34AF3" w:rsidP="00D34AF3">
      <w:pPr>
        <w:spacing w:line="276" w:lineRule="auto"/>
        <w:rPr>
          <w:rFonts w:cstheme="minorBidi" w:hint="eastAsia"/>
          <w:sz w:val="28"/>
          <w:szCs w:val="28"/>
          <w:lang w:bidi="ar-EG"/>
        </w:rPr>
      </w:pPr>
      <w:r w:rsidRPr="00D34AF3">
        <w:rPr>
          <w:rFonts w:cstheme="minorBidi"/>
          <w:b/>
          <w:bCs/>
          <w:sz w:val="28"/>
          <w:szCs w:val="28"/>
          <w:lang w:bidi="ar-EG"/>
        </w:rPr>
        <w:t>A. Patient Portal</w:t>
      </w:r>
      <w:r w:rsidRPr="00D34AF3">
        <w:rPr>
          <w:rFonts w:cstheme="minorBidi"/>
          <w:sz w:val="28"/>
          <w:szCs w:val="28"/>
          <w:lang w:bidi="ar-EG"/>
        </w:rPr>
        <w:br/>
        <w:t>Key features available to patients include:</w:t>
      </w:r>
    </w:p>
    <w:p w14:paraId="5DFF9972" w14:textId="77777777" w:rsidR="00D34AF3" w:rsidRPr="00D34AF3" w:rsidRDefault="00D34AF3" w:rsidP="00D34AF3">
      <w:pPr>
        <w:numPr>
          <w:ilvl w:val="0"/>
          <w:numId w:val="103"/>
        </w:numPr>
        <w:spacing w:line="276" w:lineRule="auto"/>
        <w:rPr>
          <w:rFonts w:cstheme="minorBidi" w:hint="eastAsia"/>
          <w:sz w:val="28"/>
          <w:szCs w:val="28"/>
          <w:lang w:bidi="ar-EG"/>
        </w:rPr>
      </w:pPr>
      <w:r w:rsidRPr="00D34AF3">
        <w:rPr>
          <w:rFonts w:cstheme="minorBidi"/>
          <w:b/>
          <w:bCs/>
          <w:sz w:val="28"/>
          <w:szCs w:val="28"/>
          <w:lang w:bidi="ar-EG"/>
        </w:rPr>
        <w:t>Schedule Appointments</w:t>
      </w:r>
      <w:r w:rsidRPr="00D34AF3">
        <w:rPr>
          <w:rFonts w:cstheme="minorBidi"/>
          <w:sz w:val="28"/>
          <w:szCs w:val="28"/>
          <w:lang w:bidi="ar-EG"/>
        </w:rPr>
        <w:t>: Book consultations with available doctors directly through the app.</w:t>
      </w:r>
    </w:p>
    <w:p w14:paraId="31AE9B08" w14:textId="77777777" w:rsidR="00D34AF3" w:rsidRPr="00D34AF3" w:rsidRDefault="00D34AF3" w:rsidP="00D34AF3">
      <w:pPr>
        <w:numPr>
          <w:ilvl w:val="0"/>
          <w:numId w:val="103"/>
        </w:numPr>
        <w:spacing w:line="276" w:lineRule="auto"/>
        <w:rPr>
          <w:rFonts w:cstheme="minorBidi" w:hint="eastAsia"/>
          <w:sz w:val="28"/>
          <w:szCs w:val="28"/>
          <w:lang w:bidi="ar-EG"/>
        </w:rPr>
      </w:pPr>
      <w:r w:rsidRPr="00D34AF3">
        <w:rPr>
          <w:rFonts w:cstheme="minorBidi"/>
          <w:b/>
          <w:bCs/>
          <w:sz w:val="28"/>
          <w:szCs w:val="28"/>
          <w:lang w:bidi="ar-EG"/>
        </w:rPr>
        <w:t>Virtual Consultations</w:t>
      </w:r>
      <w:r w:rsidRPr="00D34AF3">
        <w:rPr>
          <w:rFonts w:cstheme="minorBidi"/>
          <w:sz w:val="28"/>
          <w:szCs w:val="28"/>
          <w:lang w:bidi="ar-EG"/>
        </w:rPr>
        <w:t>: Join secure, remote meetings with healthcare providers.</w:t>
      </w:r>
    </w:p>
    <w:p w14:paraId="127E5BF9" w14:textId="77777777" w:rsidR="00D34AF3" w:rsidRPr="00D34AF3" w:rsidRDefault="00D34AF3" w:rsidP="00D34AF3">
      <w:pPr>
        <w:numPr>
          <w:ilvl w:val="0"/>
          <w:numId w:val="103"/>
        </w:numPr>
        <w:spacing w:line="276" w:lineRule="auto"/>
        <w:rPr>
          <w:rFonts w:cstheme="minorBidi" w:hint="eastAsia"/>
          <w:sz w:val="28"/>
          <w:szCs w:val="28"/>
          <w:lang w:bidi="ar-EG"/>
        </w:rPr>
      </w:pPr>
      <w:r w:rsidRPr="00D34AF3">
        <w:rPr>
          <w:rFonts w:cstheme="minorBidi"/>
          <w:b/>
          <w:bCs/>
          <w:sz w:val="28"/>
          <w:szCs w:val="28"/>
          <w:lang w:bidi="ar-EG"/>
        </w:rPr>
        <w:t>Daily Symptom Logging</w:t>
      </w:r>
      <w:r w:rsidRPr="00D34AF3">
        <w:rPr>
          <w:rFonts w:cstheme="minorBidi"/>
          <w:sz w:val="28"/>
          <w:szCs w:val="28"/>
          <w:lang w:bidi="ar-EG"/>
        </w:rPr>
        <w:t>: Input and track symptoms to aid diagnosis and follow-up assessments.</w:t>
      </w:r>
    </w:p>
    <w:p w14:paraId="149B1FAC" w14:textId="77777777" w:rsidR="00D34AF3" w:rsidRPr="00D34AF3" w:rsidRDefault="00D34AF3" w:rsidP="00D34AF3">
      <w:pPr>
        <w:numPr>
          <w:ilvl w:val="0"/>
          <w:numId w:val="103"/>
        </w:numPr>
        <w:spacing w:line="276" w:lineRule="auto"/>
        <w:rPr>
          <w:rFonts w:cstheme="minorBidi" w:hint="eastAsia"/>
          <w:sz w:val="28"/>
          <w:szCs w:val="28"/>
          <w:lang w:bidi="ar-EG"/>
        </w:rPr>
      </w:pPr>
      <w:r w:rsidRPr="00D34AF3">
        <w:rPr>
          <w:rFonts w:cstheme="minorBidi"/>
          <w:b/>
          <w:bCs/>
          <w:sz w:val="28"/>
          <w:szCs w:val="28"/>
          <w:lang w:bidi="ar-EG"/>
        </w:rPr>
        <w:t>Health History Dashboard</w:t>
      </w:r>
      <w:r w:rsidRPr="00D34AF3">
        <w:rPr>
          <w:rFonts w:cstheme="minorBidi"/>
          <w:sz w:val="28"/>
          <w:szCs w:val="28"/>
          <w:lang w:bidi="ar-EG"/>
        </w:rPr>
        <w:t>: View historical data including sensor readings, diagnoses, treatments, and prescriptions.</w:t>
      </w:r>
    </w:p>
    <w:p w14:paraId="1E1AD683" w14:textId="77777777" w:rsidR="00D34AF3" w:rsidRPr="00D34AF3" w:rsidRDefault="00D34AF3" w:rsidP="00D34AF3">
      <w:pPr>
        <w:numPr>
          <w:ilvl w:val="0"/>
          <w:numId w:val="103"/>
        </w:numPr>
        <w:spacing w:line="276" w:lineRule="auto"/>
        <w:rPr>
          <w:rFonts w:cstheme="minorBidi" w:hint="eastAsia"/>
          <w:sz w:val="28"/>
          <w:szCs w:val="28"/>
          <w:lang w:bidi="ar-EG"/>
        </w:rPr>
      </w:pPr>
      <w:r w:rsidRPr="00D34AF3">
        <w:rPr>
          <w:rFonts w:cstheme="minorBidi"/>
          <w:b/>
          <w:bCs/>
          <w:sz w:val="28"/>
          <w:szCs w:val="28"/>
          <w:lang w:bidi="ar-EG"/>
        </w:rPr>
        <w:t>AI Chatbot Access</w:t>
      </w:r>
      <w:r w:rsidRPr="00D34AF3">
        <w:rPr>
          <w:rFonts w:cstheme="minorBidi"/>
          <w:sz w:val="28"/>
          <w:szCs w:val="28"/>
          <w:lang w:bidi="ar-EG"/>
        </w:rPr>
        <w:t>: Interact with a medical assistant chatbot for initial guidance and general health inquiries.</w:t>
      </w:r>
    </w:p>
    <w:p w14:paraId="06A42EF1" w14:textId="77777777" w:rsidR="00D34AF3" w:rsidRPr="00D34AF3" w:rsidRDefault="00D34AF3" w:rsidP="00D34AF3">
      <w:pPr>
        <w:spacing w:line="276" w:lineRule="auto"/>
        <w:rPr>
          <w:rFonts w:cstheme="minorBidi" w:hint="eastAsia"/>
          <w:sz w:val="28"/>
          <w:szCs w:val="28"/>
          <w:lang w:bidi="ar-EG"/>
        </w:rPr>
      </w:pPr>
      <w:r w:rsidRPr="00D34AF3">
        <w:rPr>
          <w:rFonts w:cstheme="minorBidi"/>
          <w:b/>
          <w:bCs/>
          <w:sz w:val="28"/>
          <w:szCs w:val="28"/>
          <w:lang w:bidi="ar-EG"/>
        </w:rPr>
        <w:t>B. Doctor Portal</w:t>
      </w:r>
      <w:r w:rsidRPr="00D34AF3">
        <w:rPr>
          <w:rFonts w:cstheme="minorBidi"/>
          <w:sz w:val="28"/>
          <w:szCs w:val="28"/>
          <w:lang w:bidi="ar-EG"/>
        </w:rPr>
        <w:br/>
        <w:t>Doctors use the platform to:</w:t>
      </w:r>
    </w:p>
    <w:p w14:paraId="63A994BD" w14:textId="77777777" w:rsidR="00D34AF3" w:rsidRPr="00D34AF3" w:rsidRDefault="00D34AF3" w:rsidP="00D34AF3">
      <w:pPr>
        <w:numPr>
          <w:ilvl w:val="0"/>
          <w:numId w:val="104"/>
        </w:numPr>
        <w:spacing w:line="276" w:lineRule="auto"/>
        <w:rPr>
          <w:rFonts w:cstheme="minorBidi" w:hint="eastAsia"/>
          <w:sz w:val="28"/>
          <w:szCs w:val="28"/>
          <w:lang w:bidi="ar-EG"/>
        </w:rPr>
      </w:pPr>
      <w:r w:rsidRPr="00D34AF3">
        <w:rPr>
          <w:rFonts w:cstheme="minorBidi"/>
          <w:sz w:val="28"/>
          <w:szCs w:val="28"/>
          <w:lang w:bidi="ar-EG"/>
        </w:rPr>
        <w:t>Access patient vitals and historical health data</w:t>
      </w:r>
    </w:p>
    <w:p w14:paraId="7BBBF18B" w14:textId="77777777" w:rsidR="00D34AF3" w:rsidRPr="00D34AF3" w:rsidRDefault="00D34AF3" w:rsidP="00D34AF3">
      <w:pPr>
        <w:numPr>
          <w:ilvl w:val="0"/>
          <w:numId w:val="104"/>
        </w:numPr>
        <w:spacing w:line="276" w:lineRule="auto"/>
        <w:rPr>
          <w:rFonts w:cstheme="minorBidi" w:hint="eastAsia"/>
          <w:sz w:val="28"/>
          <w:szCs w:val="28"/>
          <w:lang w:bidi="ar-EG"/>
        </w:rPr>
      </w:pPr>
      <w:r w:rsidRPr="00D34AF3">
        <w:rPr>
          <w:rFonts w:cstheme="minorBidi"/>
          <w:sz w:val="28"/>
          <w:szCs w:val="28"/>
          <w:lang w:bidi="ar-EG"/>
        </w:rPr>
        <w:t>Review and update patient medical records</w:t>
      </w:r>
    </w:p>
    <w:p w14:paraId="742E6E5C" w14:textId="77777777" w:rsidR="00D34AF3" w:rsidRPr="00D34AF3" w:rsidRDefault="00D34AF3" w:rsidP="00D34AF3">
      <w:pPr>
        <w:numPr>
          <w:ilvl w:val="0"/>
          <w:numId w:val="104"/>
        </w:numPr>
        <w:spacing w:line="276" w:lineRule="auto"/>
        <w:rPr>
          <w:rFonts w:cstheme="minorBidi" w:hint="eastAsia"/>
          <w:sz w:val="28"/>
          <w:szCs w:val="28"/>
          <w:lang w:bidi="ar-EG"/>
        </w:rPr>
      </w:pPr>
      <w:r w:rsidRPr="00D34AF3">
        <w:rPr>
          <w:rFonts w:cstheme="minorBidi"/>
          <w:sz w:val="28"/>
          <w:szCs w:val="28"/>
          <w:lang w:bidi="ar-EG"/>
        </w:rPr>
        <w:t>Schedule or confirm appointments</w:t>
      </w:r>
    </w:p>
    <w:p w14:paraId="344CABD8" w14:textId="77777777" w:rsidR="00D34AF3" w:rsidRPr="00D34AF3" w:rsidRDefault="00D34AF3" w:rsidP="00D34AF3">
      <w:pPr>
        <w:numPr>
          <w:ilvl w:val="0"/>
          <w:numId w:val="104"/>
        </w:numPr>
        <w:spacing w:line="276" w:lineRule="auto"/>
        <w:rPr>
          <w:rFonts w:cstheme="minorBidi" w:hint="eastAsia"/>
          <w:sz w:val="28"/>
          <w:szCs w:val="28"/>
          <w:lang w:bidi="ar-EG"/>
        </w:rPr>
      </w:pPr>
      <w:r w:rsidRPr="00D34AF3">
        <w:rPr>
          <w:rFonts w:cstheme="minorBidi"/>
          <w:sz w:val="28"/>
          <w:szCs w:val="28"/>
          <w:lang w:bidi="ar-EG"/>
        </w:rPr>
        <w:t>Communicate with patients through secure virtual sessions</w:t>
      </w:r>
    </w:p>
    <w:p w14:paraId="7C695103" w14:textId="77777777" w:rsidR="00D34AF3" w:rsidRPr="00D34AF3" w:rsidRDefault="00D34AF3" w:rsidP="00D34AF3">
      <w:pPr>
        <w:numPr>
          <w:ilvl w:val="0"/>
          <w:numId w:val="104"/>
        </w:numPr>
        <w:spacing w:line="276" w:lineRule="auto"/>
        <w:rPr>
          <w:rFonts w:cstheme="minorBidi" w:hint="eastAsia"/>
          <w:sz w:val="28"/>
          <w:szCs w:val="28"/>
          <w:lang w:bidi="ar-EG"/>
        </w:rPr>
      </w:pPr>
      <w:r w:rsidRPr="00D34AF3">
        <w:rPr>
          <w:rFonts w:cstheme="minorBidi"/>
          <w:sz w:val="28"/>
          <w:szCs w:val="28"/>
          <w:lang w:bidi="ar-EG"/>
        </w:rPr>
        <w:t>Benefit from AI-assisted suggestions during consultations</w:t>
      </w:r>
    </w:p>
    <w:p w14:paraId="6F55CE3B" w14:textId="5BCA0D2A" w:rsidR="00D34AF3" w:rsidRPr="00D34AF3" w:rsidRDefault="00D34AF3" w:rsidP="00D34AF3">
      <w:pPr>
        <w:spacing w:line="276" w:lineRule="auto"/>
        <w:rPr>
          <w:rFonts w:cstheme="minorBidi" w:hint="eastAsia"/>
          <w:sz w:val="28"/>
          <w:szCs w:val="28"/>
          <w:lang w:bidi="ar-EG"/>
        </w:rPr>
      </w:pPr>
    </w:p>
    <w:p w14:paraId="49D5AE3C" w14:textId="77777777" w:rsidR="00D34AF3" w:rsidRPr="00D34AF3" w:rsidRDefault="00D34AF3" w:rsidP="00D34AF3">
      <w:pPr>
        <w:spacing w:line="276" w:lineRule="auto"/>
        <w:rPr>
          <w:rFonts w:cstheme="minorBidi" w:hint="eastAsia"/>
          <w:sz w:val="28"/>
          <w:szCs w:val="28"/>
          <w:lang w:bidi="ar-EG"/>
        </w:rPr>
      </w:pPr>
      <w:r w:rsidRPr="00D34AF3">
        <w:rPr>
          <w:rFonts w:cstheme="minorBidi"/>
          <w:b/>
          <w:bCs/>
          <w:sz w:val="28"/>
          <w:szCs w:val="28"/>
          <w:lang w:bidi="ar-EG"/>
        </w:rPr>
        <w:t>3. Generative Question-Answering Chatbot</w:t>
      </w:r>
    </w:p>
    <w:p w14:paraId="258A16EE" w14:textId="77777777" w:rsidR="00D34AF3" w:rsidRPr="00D34AF3" w:rsidRDefault="00D34AF3" w:rsidP="00D34AF3">
      <w:pPr>
        <w:spacing w:line="276" w:lineRule="auto"/>
        <w:rPr>
          <w:rFonts w:cstheme="minorBidi" w:hint="eastAsia"/>
          <w:sz w:val="28"/>
          <w:szCs w:val="28"/>
          <w:lang w:bidi="ar-EG"/>
        </w:rPr>
      </w:pPr>
      <w:r w:rsidRPr="00D34AF3">
        <w:rPr>
          <w:rFonts w:cstheme="minorBidi"/>
          <w:sz w:val="28"/>
          <w:szCs w:val="28"/>
          <w:lang w:bidi="ar-EG"/>
        </w:rPr>
        <w:t>The system features an integrated chatbot powered by a generative language model designed to support medical applications. This virtual assistant is embedded within the mobile app and provides:</w:t>
      </w:r>
    </w:p>
    <w:p w14:paraId="3D9E67DA" w14:textId="77777777" w:rsidR="00D34AF3" w:rsidRPr="00D34AF3" w:rsidRDefault="00D34AF3" w:rsidP="00D34AF3">
      <w:pPr>
        <w:numPr>
          <w:ilvl w:val="0"/>
          <w:numId w:val="105"/>
        </w:numPr>
        <w:spacing w:line="276" w:lineRule="auto"/>
        <w:rPr>
          <w:rFonts w:cstheme="minorBidi" w:hint="eastAsia"/>
          <w:sz w:val="28"/>
          <w:szCs w:val="28"/>
          <w:lang w:bidi="ar-EG"/>
        </w:rPr>
      </w:pPr>
      <w:r w:rsidRPr="00D34AF3">
        <w:rPr>
          <w:rFonts w:cstheme="minorBidi"/>
          <w:sz w:val="28"/>
          <w:szCs w:val="28"/>
          <w:lang w:bidi="ar-EG"/>
        </w:rPr>
        <w:t>Responses to health-related questions using evidence-based medical knowledge</w:t>
      </w:r>
    </w:p>
    <w:p w14:paraId="0102E34D" w14:textId="77777777" w:rsidR="00D34AF3" w:rsidRPr="00D34AF3" w:rsidRDefault="00D34AF3" w:rsidP="00D34AF3">
      <w:pPr>
        <w:numPr>
          <w:ilvl w:val="0"/>
          <w:numId w:val="105"/>
        </w:numPr>
        <w:spacing w:line="276" w:lineRule="auto"/>
        <w:rPr>
          <w:rFonts w:cstheme="minorBidi" w:hint="eastAsia"/>
          <w:sz w:val="28"/>
          <w:szCs w:val="28"/>
          <w:lang w:bidi="ar-EG"/>
        </w:rPr>
      </w:pPr>
      <w:r w:rsidRPr="00D34AF3">
        <w:rPr>
          <w:rFonts w:cstheme="minorBidi"/>
          <w:sz w:val="28"/>
          <w:szCs w:val="28"/>
          <w:lang w:bidi="ar-EG"/>
        </w:rPr>
        <w:t>Initial guidance for common symptoms and conditions</w:t>
      </w:r>
    </w:p>
    <w:p w14:paraId="66D6B0ED" w14:textId="77777777" w:rsidR="00D34AF3" w:rsidRPr="00D34AF3" w:rsidRDefault="00D34AF3" w:rsidP="00D34AF3">
      <w:pPr>
        <w:numPr>
          <w:ilvl w:val="0"/>
          <w:numId w:val="105"/>
        </w:numPr>
        <w:spacing w:line="276" w:lineRule="auto"/>
        <w:rPr>
          <w:rFonts w:cstheme="minorBidi" w:hint="eastAsia"/>
          <w:sz w:val="28"/>
          <w:szCs w:val="28"/>
          <w:lang w:bidi="ar-EG"/>
        </w:rPr>
      </w:pPr>
      <w:r w:rsidRPr="00D34AF3">
        <w:rPr>
          <w:rFonts w:cstheme="minorBidi"/>
          <w:sz w:val="28"/>
          <w:szCs w:val="28"/>
          <w:lang w:bidi="ar-EG"/>
        </w:rPr>
        <w:t>Suggested over-the-counter treatments or follow-up actions</w:t>
      </w:r>
    </w:p>
    <w:p w14:paraId="554E5787" w14:textId="77777777" w:rsidR="00D34AF3" w:rsidRPr="00D34AF3" w:rsidRDefault="00D34AF3" w:rsidP="00D34AF3">
      <w:pPr>
        <w:numPr>
          <w:ilvl w:val="0"/>
          <w:numId w:val="105"/>
        </w:numPr>
        <w:spacing w:line="276" w:lineRule="auto"/>
        <w:rPr>
          <w:rFonts w:cstheme="minorBidi" w:hint="eastAsia"/>
          <w:sz w:val="28"/>
          <w:szCs w:val="28"/>
          <w:lang w:bidi="ar-EG"/>
        </w:rPr>
      </w:pPr>
      <w:r w:rsidRPr="00D34AF3">
        <w:rPr>
          <w:rFonts w:cstheme="minorBidi"/>
          <w:sz w:val="28"/>
          <w:szCs w:val="28"/>
          <w:lang w:bidi="ar-EG"/>
        </w:rPr>
        <w:t>Support for doctors during consultations by answering clinical queries</w:t>
      </w:r>
    </w:p>
    <w:p w14:paraId="3980BCC5" w14:textId="77777777" w:rsidR="00D34AF3" w:rsidRPr="00D34AF3" w:rsidRDefault="00D34AF3" w:rsidP="00D34AF3">
      <w:pPr>
        <w:spacing w:line="276" w:lineRule="auto"/>
        <w:rPr>
          <w:rFonts w:cstheme="minorBidi" w:hint="eastAsia"/>
          <w:sz w:val="28"/>
          <w:szCs w:val="28"/>
          <w:lang w:bidi="ar-EG"/>
        </w:rPr>
      </w:pPr>
      <w:r w:rsidRPr="00D34AF3">
        <w:rPr>
          <w:rFonts w:cstheme="minorBidi"/>
          <w:sz w:val="28"/>
          <w:szCs w:val="28"/>
          <w:lang w:bidi="ar-EG"/>
        </w:rPr>
        <w:t>By combining IOMT technologies with intelligent language models, the system supports preventive care, remote diagnostics, and enhanced patient engagement—all while reducing the burden on traditional healthcare infrastructure.</w:t>
      </w:r>
    </w:p>
    <w:p w14:paraId="5C1EED49" w14:textId="77777777" w:rsidR="00321F1D" w:rsidRPr="00321F1D" w:rsidRDefault="00321F1D" w:rsidP="00321F1D">
      <w:pPr>
        <w:spacing w:line="276" w:lineRule="auto"/>
        <w:rPr>
          <w:rFonts w:cstheme="minorBidi" w:hint="eastAsia"/>
          <w:sz w:val="28"/>
          <w:szCs w:val="28"/>
          <w:lang w:bidi="ar-EG"/>
        </w:rPr>
      </w:pPr>
    </w:p>
    <w:p w14:paraId="6CF3617D" w14:textId="77777777" w:rsidR="009D1C0A" w:rsidRPr="00321F1D" w:rsidRDefault="009D1C0A">
      <w:pPr>
        <w:spacing w:line="276" w:lineRule="auto"/>
        <w:rPr>
          <w:rFonts w:cstheme="minorBidi" w:hint="eastAsia"/>
          <w:sz w:val="28"/>
          <w:szCs w:val="28"/>
          <w:rtl/>
          <w:lang w:bidi="ar-EG"/>
        </w:rPr>
      </w:pPr>
    </w:p>
    <w:p w14:paraId="0EC5067A" w14:textId="77777777" w:rsidR="0076431F" w:rsidRDefault="0076431F">
      <w:pPr>
        <w:spacing w:line="276" w:lineRule="auto"/>
        <w:rPr>
          <w:rFonts w:cstheme="minorBidi" w:hint="eastAsia"/>
          <w:rtl/>
          <w:lang w:bidi="ar-EG"/>
        </w:rPr>
      </w:pPr>
    </w:p>
    <w:p w14:paraId="46ED288C" w14:textId="77777777" w:rsidR="0076431F" w:rsidRPr="0076431F" w:rsidRDefault="0076431F">
      <w:pPr>
        <w:spacing w:line="276" w:lineRule="auto"/>
        <w:rPr>
          <w:rFonts w:cstheme="minorBidi" w:hint="eastAsia"/>
          <w:lang w:bidi="ar-EG"/>
        </w:rPr>
      </w:pPr>
    </w:p>
    <w:p w14:paraId="146E86B8" w14:textId="7D1EAD2E" w:rsidR="000258FA" w:rsidRPr="006658E7" w:rsidRDefault="00B40241" w:rsidP="006658E7">
      <w:pPr>
        <w:pStyle w:val="Heading1"/>
        <w:rPr>
          <w:sz w:val="32"/>
          <w:szCs w:val="32"/>
        </w:rPr>
      </w:pPr>
      <w:bookmarkStart w:id="40" w:name="_Toc200754824"/>
      <w:bookmarkStart w:id="41" w:name="_Toc200755052"/>
      <w:bookmarkStart w:id="42" w:name="_Toc200755314"/>
      <w:bookmarkStart w:id="43" w:name="_Toc200759942"/>
      <w:r w:rsidRPr="006658E7">
        <w:rPr>
          <w:sz w:val="32"/>
          <w:szCs w:val="32"/>
        </w:rPr>
        <w:t>1.</w:t>
      </w:r>
      <w:r w:rsidR="0076431F" w:rsidRPr="006658E7">
        <w:rPr>
          <w:rFonts w:hint="cs"/>
          <w:sz w:val="32"/>
          <w:szCs w:val="32"/>
          <w:rtl/>
          <w:lang w:bidi="ar-EG"/>
        </w:rPr>
        <w:t>7</w:t>
      </w:r>
      <w:r w:rsidRPr="006658E7">
        <w:rPr>
          <w:sz w:val="32"/>
          <w:szCs w:val="32"/>
        </w:rPr>
        <w:t xml:space="preserve"> </w:t>
      </w:r>
      <w:r w:rsidR="000258FA" w:rsidRPr="006658E7">
        <w:rPr>
          <w:sz w:val="32"/>
          <w:szCs w:val="32"/>
        </w:rPr>
        <w:t>Broader Impact</w:t>
      </w:r>
      <w:bookmarkEnd w:id="40"/>
      <w:bookmarkEnd w:id="41"/>
      <w:bookmarkEnd w:id="42"/>
      <w:bookmarkEnd w:id="43"/>
    </w:p>
    <w:p w14:paraId="79331F91" w14:textId="6F32F2AB" w:rsidR="00271DF8" w:rsidRDefault="00271DF8" w:rsidP="00DB3932">
      <w:pPr>
        <w:spacing w:line="276" w:lineRule="auto"/>
        <w:rPr>
          <w:rFonts w:hint="eastAsia"/>
        </w:rPr>
      </w:pPr>
    </w:p>
    <w:p w14:paraId="7F5575CE" w14:textId="2CA3C1D0" w:rsidR="00DB3932" w:rsidRPr="008B0BD3" w:rsidRDefault="00DB3932" w:rsidP="00DB3932">
      <w:pPr>
        <w:spacing w:line="276" w:lineRule="auto"/>
        <w:rPr>
          <w:rFonts w:asciiTheme="majorHAnsi" w:hAnsiTheme="majorHAnsi" w:cstheme="majorHAnsi"/>
          <w:color w:val="000000"/>
          <w:sz w:val="28"/>
          <w:szCs w:val="28"/>
        </w:rPr>
      </w:pPr>
      <w:r w:rsidRPr="008B0BD3">
        <w:rPr>
          <w:rFonts w:asciiTheme="majorHAnsi" w:hAnsiTheme="majorHAnsi" w:cstheme="majorHAnsi"/>
          <w:color w:val="000000"/>
          <w:sz w:val="28"/>
          <w:szCs w:val="28"/>
        </w:rPr>
        <w:t>By combining continuous monitoring with intelligent feedback systems, the proposed solution directly supports the growing trend toward home-based, patient-centered care. This has particular relevance for aging populations, individuals with chronic diseases such as cardiovascular disorders, and patients undergoing post-operative recovery. Reducing the dependency on hospital infrastructure for basic diagnostics contributes to healthcare decentralization and cost-efficiency. Additionally, modular architecture enables adaptation in resource-constrained settings, thereby promoting equity in health technology access.</w:t>
      </w:r>
    </w:p>
    <w:p w14:paraId="0D503DC1" w14:textId="77777777" w:rsidR="00271DF8" w:rsidRPr="008B0BD3" w:rsidRDefault="00271DF8">
      <w:pPr>
        <w:spacing w:line="276" w:lineRule="auto"/>
        <w:rPr>
          <w:rFonts w:asciiTheme="majorHAnsi" w:hAnsiTheme="majorHAnsi" w:cstheme="majorHAnsi"/>
          <w:color w:val="000000"/>
          <w:sz w:val="28"/>
          <w:szCs w:val="28"/>
        </w:rPr>
      </w:pPr>
    </w:p>
    <w:p w14:paraId="4BB4DA2B" w14:textId="77777777" w:rsidR="00271DF8" w:rsidRDefault="00271DF8">
      <w:pPr>
        <w:tabs>
          <w:tab w:val="left" w:pos="3831"/>
        </w:tabs>
        <w:rPr>
          <w:rFonts w:hint="eastAsia"/>
          <w:color w:val="000000"/>
          <w:sz w:val="28"/>
          <w:szCs w:val="28"/>
        </w:rPr>
      </w:pPr>
    </w:p>
    <w:p w14:paraId="7422725E" w14:textId="77777777" w:rsidR="00271DF8" w:rsidRDefault="00271DF8">
      <w:pPr>
        <w:tabs>
          <w:tab w:val="left" w:pos="3831"/>
        </w:tabs>
        <w:rPr>
          <w:rFonts w:hint="eastAsia"/>
          <w:color w:val="000000"/>
          <w:sz w:val="28"/>
          <w:szCs w:val="28"/>
        </w:rPr>
      </w:pPr>
    </w:p>
    <w:p w14:paraId="688A7CAD" w14:textId="350DC9FF" w:rsidR="00271DF8" w:rsidRDefault="000258FA">
      <w:pPr>
        <w:tabs>
          <w:tab w:val="left" w:pos="3831"/>
        </w:tabs>
        <w:rPr>
          <w:rFonts w:hint="eastAsia"/>
          <w:color w:val="000000"/>
          <w:sz w:val="28"/>
          <w:szCs w:val="28"/>
        </w:rPr>
      </w:pPr>
      <w:r>
        <w:rPr>
          <w:noProof/>
          <w:sz w:val="28"/>
          <w:szCs w:val="28"/>
        </w:rPr>
        <w:lastRenderedPageBreak/>
        <w:drawing>
          <wp:inline distT="114300" distB="114300" distL="114300" distR="114300" wp14:anchorId="6D0AFB8C" wp14:editId="2D1FC110">
            <wp:extent cx="6332220" cy="7062470"/>
            <wp:effectExtent l="0" t="0" r="0" b="5080"/>
            <wp:docPr id="172" name="image22.png"/>
            <wp:cNvGraphicFramePr/>
            <a:graphic xmlns:a="http://schemas.openxmlformats.org/drawingml/2006/main">
              <a:graphicData uri="http://schemas.openxmlformats.org/drawingml/2006/picture">
                <pic:pic xmlns:pic="http://schemas.openxmlformats.org/drawingml/2006/picture">
                  <pic:nvPicPr>
                    <pic:cNvPr id="172" name="image22.png"/>
                    <pic:cNvPicPr preferRelativeResize="0"/>
                  </pic:nvPicPr>
                  <pic:blipFill>
                    <a:blip r:embed="rId12">
                      <a:extLst>
                        <a:ext uri="{28A0092B-C50C-407E-A947-70E740481C1C}">
                          <a14:useLocalDpi xmlns:a14="http://schemas.microsoft.com/office/drawing/2010/main" val="0"/>
                        </a:ext>
                      </a:extLst>
                    </a:blip>
                    <a:srcRect l="1736" r="1736"/>
                    <a:stretch>
                      <a:fillRect/>
                    </a:stretch>
                  </pic:blipFill>
                  <pic:spPr bwMode="auto">
                    <a:xfrm>
                      <a:off x="0" y="0"/>
                      <a:ext cx="6332220" cy="7062470"/>
                    </a:xfrm>
                    <a:prstGeom prst="rect">
                      <a:avLst/>
                    </a:prstGeom>
                    <a:ln>
                      <a:noFill/>
                    </a:ln>
                    <a:extLst>
                      <a:ext uri="{53640926-AAD7-44D8-BBD7-CCE9431645EC}">
                        <a14:shadowObscured xmlns:a14="http://schemas.microsoft.com/office/drawing/2010/main"/>
                      </a:ext>
                    </a:extLst>
                  </pic:spPr>
                </pic:pic>
              </a:graphicData>
            </a:graphic>
          </wp:inline>
        </w:drawing>
      </w:r>
    </w:p>
    <w:p w14:paraId="3D50FE20" w14:textId="77777777" w:rsidR="00822125" w:rsidRDefault="00822125" w:rsidP="00822125">
      <w:pPr>
        <w:pStyle w:val="myfigures"/>
      </w:pPr>
      <w:bookmarkStart w:id="44" w:name="_Toc190187581"/>
    </w:p>
    <w:p w14:paraId="3D67755B" w14:textId="593820DC" w:rsidR="00420E4B" w:rsidRPr="006578DD" w:rsidRDefault="006578DD" w:rsidP="00822125">
      <w:pPr>
        <w:pStyle w:val="myfigures"/>
        <w:rPr>
          <w:rStyle w:val="FollowedHyperlink"/>
        </w:rPr>
      </w:pPr>
      <w:r>
        <w:t xml:space="preserve">  </w:t>
      </w:r>
      <w:bookmarkStart w:id="45" w:name="_Toc200767244"/>
      <w:bookmarkStart w:id="46" w:name="_Toc200767335"/>
      <w:bookmarkStart w:id="47" w:name="_Toc200767380"/>
      <w:bookmarkEnd w:id="44"/>
      <w:r w:rsidR="001020AC">
        <w:rPr>
          <w:rFonts w:hint="eastAsia"/>
        </w:rPr>
        <w:t xml:space="preserve">figure 1. </w:t>
      </w:r>
      <w:r w:rsidR="001020AC">
        <w:rPr>
          <w:rFonts w:hint="eastAsia"/>
        </w:rPr>
        <w:fldChar w:fldCharType="begin"/>
      </w:r>
      <w:r w:rsidR="001020AC">
        <w:rPr>
          <w:rFonts w:hint="eastAsia"/>
        </w:rPr>
        <w:instrText xml:space="preserve"> SEQ figure_1. \* ARABIC </w:instrText>
      </w:r>
      <w:r w:rsidR="001020AC">
        <w:rPr>
          <w:rFonts w:hint="eastAsia"/>
        </w:rPr>
        <w:fldChar w:fldCharType="separate"/>
      </w:r>
      <w:r w:rsidR="000A360E">
        <w:rPr>
          <w:noProof/>
        </w:rPr>
        <w:t>2</w:t>
      </w:r>
      <w:r w:rsidR="001020AC">
        <w:rPr>
          <w:rFonts w:hint="eastAsia"/>
        </w:rPr>
        <w:fldChar w:fldCharType="end"/>
      </w:r>
      <w:r w:rsidR="001020AC">
        <w:t xml:space="preserve"> </w:t>
      </w:r>
      <w:r w:rsidR="001020AC" w:rsidRPr="001020AC">
        <w:rPr>
          <w:rStyle w:val="FollowedHyperlink"/>
          <w:color w:val="auto"/>
          <w:u w:val="none"/>
        </w:rPr>
        <w:t>Benefits of IoMT in healthcare system</w:t>
      </w:r>
      <w:bookmarkEnd w:id="45"/>
      <w:bookmarkEnd w:id="46"/>
      <w:bookmarkEnd w:id="47"/>
    </w:p>
    <w:p w14:paraId="4D61D64F" w14:textId="77777777" w:rsidR="00420E4B" w:rsidRPr="006578DD" w:rsidRDefault="00420E4B" w:rsidP="00602140">
      <w:pPr>
        <w:pStyle w:val="myfigures"/>
        <w:rPr>
          <w:rStyle w:val="FollowedHyperlink"/>
        </w:rPr>
      </w:pPr>
    </w:p>
    <w:p w14:paraId="75BAB36B" w14:textId="77777777" w:rsidR="00271DF8" w:rsidRDefault="00271DF8">
      <w:pPr>
        <w:tabs>
          <w:tab w:val="left" w:pos="3831"/>
        </w:tabs>
        <w:rPr>
          <w:rFonts w:hint="eastAsia"/>
          <w:color w:val="000000"/>
          <w:sz w:val="28"/>
          <w:szCs w:val="28"/>
        </w:rPr>
      </w:pPr>
    </w:p>
    <w:p w14:paraId="19F70482" w14:textId="77777777" w:rsidR="00683366" w:rsidRDefault="00683366" w:rsidP="008223D9">
      <w:pPr>
        <w:pBdr>
          <w:top w:val="nil"/>
          <w:left w:val="nil"/>
          <w:bottom w:val="nil"/>
          <w:right w:val="nil"/>
          <w:between w:val="nil"/>
        </w:pBdr>
        <w:rPr>
          <w:rFonts w:ascii="Calibri" w:eastAsia="Calibri" w:hAnsi="Calibri" w:cs="Calibri"/>
          <w:b/>
          <w:color w:val="365F91"/>
          <w:sz w:val="36"/>
          <w:szCs w:val="36"/>
        </w:rPr>
      </w:pPr>
    </w:p>
    <w:p w14:paraId="3C9B1FFB" w14:textId="1A2D529E" w:rsidR="00702608" w:rsidRPr="00822125" w:rsidRDefault="00702608" w:rsidP="004C5534">
      <w:pPr>
        <w:pStyle w:val="Heading1"/>
        <w:jc w:val="center"/>
        <w:rPr>
          <w:rStyle w:val="Heading1Char"/>
        </w:rPr>
      </w:pPr>
      <w:bookmarkStart w:id="48" w:name="_Toc200759943"/>
      <w:r w:rsidRPr="00822125">
        <w:rPr>
          <w:rStyle w:val="Heading1Char"/>
        </w:rPr>
        <w:lastRenderedPageBreak/>
        <w:t xml:space="preserve">Chapter 2: </w:t>
      </w:r>
      <w:r w:rsidR="004C5534" w:rsidRPr="00822125">
        <w:rPr>
          <w:rStyle w:val="Heading1Char"/>
        </w:rPr>
        <w:t>(</w:t>
      </w:r>
      <w:r w:rsidRPr="00822125">
        <w:rPr>
          <w:rStyle w:val="Heading1Char"/>
        </w:rPr>
        <w:t>System Overview and Research</w:t>
      </w:r>
      <w:r w:rsidR="004C5534" w:rsidRPr="00822125">
        <w:rPr>
          <w:rStyle w:val="Heading1Char"/>
        </w:rPr>
        <w:t>)</w:t>
      </w:r>
      <w:bookmarkEnd w:id="48"/>
    </w:p>
    <w:p w14:paraId="0C3FAE20" w14:textId="31673088" w:rsidR="00271DF8" w:rsidRDefault="00271DF8" w:rsidP="00807C1E">
      <w:pPr>
        <w:pBdr>
          <w:top w:val="nil"/>
          <w:left w:val="nil"/>
          <w:bottom w:val="nil"/>
          <w:right w:val="nil"/>
          <w:between w:val="nil"/>
        </w:pBdr>
        <w:jc w:val="center"/>
        <w:rPr>
          <w:rFonts w:ascii="Calibri" w:eastAsia="Calibri" w:hAnsi="Calibri" w:cs="Calibri"/>
          <w:b/>
          <w:color w:val="365F91"/>
          <w:sz w:val="32"/>
          <w:szCs w:val="32"/>
        </w:rPr>
      </w:pPr>
    </w:p>
    <w:p w14:paraId="2EDA6250" w14:textId="77777777" w:rsidR="00555C1F" w:rsidRDefault="00555C1F" w:rsidP="00555C1F">
      <w:pPr>
        <w:pStyle w:val="Heading1"/>
        <w:rPr>
          <w:sz w:val="32"/>
          <w:szCs w:val="32"/>
        </w:rPr>
      </w:pPr>
      <w:bookmarkStart w:id="49" w:name="_Toc200754825"/>
      <w:bookmarkStart w:id="50" w:name="_Toc200755053"/>
      <w:bookmarkStart w:id="51" w:name="_Toc200755315"/>
      <w:bookmarkStart w:id="52" w:name="_Toc200759944"/>
      <w:r w:rsidRPr="00555C1F">
        <w:rPr>
          <w:sz w:val="32"/>
          <w:szCs w:val="32"/>
        </w:rPr>
        <w:t>2.1 Healthcare Technology Landscape</w:t>
      </w:r>
      <w:bookmarkEnd w:id="49"/>
      <w:bookmarkEnd w:id="50"/>
      <w:bookmarkEnd w:id="51"/>
      <w:bookmarkEnd w:id="52"/>
    </w:p>
    <w:p w14:paraId="7D27A54F" w14:textId="77777777" w:rsidR="00555C1F" w:rsidRPr="00555C1F" w:rsidRDefault="00555C1F" w:rsidP="00555C1F">
      <w:pPr>
        <w:rPr>
          <w:rFonts w:hint="eastAsia"/>
        </w:rPr>
      </w:pPr>
    </w:p>
    <w:p w14:paraId="0AFA6DAF" w14:textId="0B44F56C" w:rsidR="00555C1F" w:rsidRPr="00555C1F" w:rsidRDefault="008B0BD3" w:rsidP="008B0BD3">
      <w:pPr>
        <w:pBdr>
          <w:top w:val="nil"/>
          <w:left w:val="nil"/>
          <w:bottom w:val="nil"/>
          <w:right w:val="nil"/>
          <w:between w:val="nil"/>
        </w:pBdr>
        <w:rPr>
          <w:rFonts w:asciiTheme="majorHAnsi" w:eastAsia="Calibri" w:hAnsiTheme="majorHAnsi" w:cstheme="majorHAnsi"/>
          <w:bCs/>
          <w:sz w:val="28"/>
          <w:szCs w:val="28"/>
        </w:rPr>
      </w:pPr>
      <w:r>
        <w:rPr>
          <w:rFonts w:asciiTheme="majorHAnsi" w:eastAsia="Calibri" w:hAnsiTheme="majorHAnsi" w:cstheme="majorHAnsi"/>
          <w:bCs/>
          <w:sz w:val="28"/>
          <w:szCs w:val="28"/>
        </w:rPr>
        <w:t xml:space="preserve"> </w:t>
      </w:r>
      <w:r w:rsidR="00555C1F" w:rsidRPr="00555C1F">
        <w:rPr>
          <w:rFonts w:asciiTheme="majorHAnsi" w:eastAsia="Calibri" w:hAnsiTheme="majorHAnsi" w:cstheme="majorHAnsi"/>
          <w:bCs/>
          <w:sz w:val="28"/>
          <w:szCs w:val="28"/>
        </w:rPr>
        <w:t>In recent years, the integration of the Internet of Medical Things (IOMT) in healthcare systems has transformed traditional patient care models by introducing continuous monitoring, remote diagnostics, and digital health services. IOMT connects medical devices and sensors to cloud-based platforms, enabling automatic collection and transmission of physiological data to healthcare providers.</w:t>
      </w:r>
    </w:p>
    <w:p w14:paraId="444E8527" w14:textId="4F36FAEB" w:rsidR="00555C1F" w:rsidRPr="00555C1F" w:rsidRDefault="00555C1F" w:rsidP="008B0BD3">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 xml:space="preserve">Applications </w:t>
      </w:r>
      <w:r w:rsidR="008B0BD3" w:rsidRPr="00555C1F">
        <w:rPr>
          <w:rFonts w:asciiTheme="majorHAnsi" w:eastAsia="Calibri" w:hAnsiTheme="majorHAnsi" w:cstheme="majorHAnsi"/>
          <w:bCs/>
          <w:sz w:val="28"/>
          <w:szCs w:val="28"/>
        </w:rPr>
        <w:t>for</w:t>
      </w:r>
      <w:r w:rsidRPr="00555C1F">
        <w:rPr>
          <w:rFonts w:asciiTheme="majorHAnsi" w:eastAsia="Calibri" w:hAnsiTheme="majorHAnsi" w:cstheme="majorHAnsi"/>
          <w:bCs/>
          <w:sz w:val="28"/>
          <w:szCs w:val="28"/>
        </w:rPr>
        <w:t xml:space="preserve"> IOMT in Healthcare:</w:t>
      </w:r>
    </w:p>
    <w:p w14:paraId="1356F3F3" w14:textId="77777777" w:rsidR="00555C1F" w:rsidRPr="00555C1F" w:rsidRDefault="00555C1F" w:rsidP="008B0BD3">
      <w:pPr>
        <w:numPr>
          <w:ilvl w:val="0"/>
          <w:numId w:val="106"/>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Wearable/Portable Devices: Devices like fitness trackers and health monitors collect data such as body temperature, oxygen saturation, ECG, and heart rate. These values can be transmitted for ongoing observation and trend analysis.</w:t>
      </w:r>
    </w:p>
    <w:p w14:paraId="09D96F66" w14:textId="77777777" w:rsidR="00555C1F" w:rsidRPr="00555C1F" w:rsidRDefault="00555C1F" w:rsidP="008B0BD3">
      <w:pPr>
        <w:numPr>
          <w:ilvl w:val="0"/>
          <w:numId w:val="106"/>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Mobile Health Applications: Allow users to view health records, receive medication reminders, and interact with care teams.</w:t>
      </w:r>
    </w:p>
    <w:p w14:paraId="75933F6B" w14:textId="77777777" w:rsidR="00555C1F" w:rsidRPr="00555C1F" w:rsidRDefault="00555C1F" w:rsidP="008B0BD3">
      <w:pPr>
        <w:numPr>
          <w:ilvl w:val="0"/>
          <w:numId w:val="106"/>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Remote Consultation Platforms: Video conferencing enables doctors to connect with patients in rural or inaccessible areas.</w:t>
      </w:r>
    </w:p>
    <w:p w14:paraId="2CF4E1E2" w14:textId="77777777" w:rsidR="00555C1F" w:rsidRPr="00555C1F" w:rsidRDefault="00555C1F" w:rsidP="008B0BD3">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IOMT systems have proven to enhance early detection of health risks, reduce hospitalization, and improve health outcomes through timely intervention.</w:t>
      </w:r>
    </w:p>
    <w:p w14:paraId="498A783D" w14:textId="77777777" w:rsidR="00555C1F" w:rsidRPr="00555C1F" w:rsidRDefault="00555C1F" w:rsidP="008B0BD3">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Mobile Applications in Healthcare: Mobile apps are becoming essential in personal health management. They facilitate features such as symptom tracking, real-time data access, scheduling appointments, and integration with wearable devices.</w:t>
      </w:r>
    </w:p>
    <w:p w14:paraId="60338D88" w14:textId="77777777" w:rsidR="00555C1F" w:rsidRPr="00555C1F" w:rsidRDefault="00555C1F" w:rsidP="008B0BD3">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Wearable/Portable Devices for Monitoring: The rise of wearable health technology enables non-intrusive, continuous tracking of vital signs. These devices rely on embedded sensors and wireless modules for data collection and transmission, enhancing patient autonomy and early warning systems.</w:t>
      </w:r>
    </w:p>
    <w:p w14:paraId="34C97E49" w14:textId="4C8EF772" w:rsidR="00555C1F" w:rsidRPr="00555C1F" w:rsidRDefault="00555C1F" w:rsidP="008B0BD3">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 xml:space="preserve">Chatbots for Medical Support: Medical chatbots powered by language models are gaining interest for their ability to assist patients by answering health-related queries. However, this domain remains under development due to the complexity of medical language, data accuracy requirements, and safety concerns. </w:t>
      </w:r>
      <w:r w:rsidR="008B0BD3">
        <w:rPr>
          <w:rFonts w:asciiTheme="majorHAnsi" w:eastAsia="Calibri" w:hAnsiTheme="majorHAnsi" w:cstheme="majorHAnsi"/>
          <w:bCs/>
          <w:sz w:val="28"/>
          <w:szCs w:val="28"/>
        </w:rPr>
        <w:t xml:space="preserve">                                                           </w:t>
      </w:r>
      <w:r w:rsidRPr="00555C1F">
        <w:rPr>
          <w:rFonts w:asciiTheme="majorHAnsi" w:eastAsia="Calibri" w:hAnsiTheme="majorHAnsi" w:cstheme="majorHAnsi"/>
          <w:bCs/>
          <w:sz w:val="28"/>
          <w:szCs w:val="28"/>
        </w:rPr>
        <w:t>While large language models offer promising capabilities, their integration must be carefully validated.</w:t>
      </w:r>
    </w:p>
    <w:p w14:paraId="30FE953B" w14:textId="77777777" w:rsidR="00555C1F" w:rsidRPr="00555C1F" w:rsidRDefault="00555C1F" w:rsidP="008B0BD3">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Integration Challenges: Bringing together mobile applications, wearable devices, and AI chatbots presents challenges in terms of:</w:t>
      </w:r>
    </w:p>
    <w:p w14:paraId="31AFC2B0" w14:textId="77777777" w:rsidR="00555C1F" w:rsidRPr="00555C1F" w:rsidRDefault="00555C1F" w:rsidP="00555C1F">
      <w:pPr>
        <w:numPr>
          <w:ilvl w:val="0"/>
          <w:numId w:val="107"/>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Data synchronization</w:t>
      </w:r>
    </w:p>
    <w:p w14:paraId="3ECCB400" w14:textId="77777777" w:rsidR="00555C1F" w:rsidRPr="00555C1F" w:rsidRDefault="00555C1F" w:rsidP="00555C1F">
      <w:pPr>
        <w:numPr>
          <w:ilvl w:val="0"/>
          <w:numId w:val="107"/>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Device compatibility</w:t>
      </w:r>
    </w:p>
    <w:p w14:paraId="4E224A94" w14:textId="77777777" w:rsidR="00555C1F" w:rsidRPr="00555C1F" w:rsidRDefault="00555C1F" w:rsidP="00555C1F">
      <w:pPr>
        <w:numPr>
          <w:ilvl w:val="0"/>
          <w:numId w:val="107"/>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User interface design</w:t>
      </w:r>
    </w:p>
    <w:p w14:paraId="1493DCCB" w14:textId="77777777" w:rsidR="00555C1F" w:rsidRPr="00555C1F" w:rsidRDefault="00555C1F" w:rsidP="00555C1F">
      <w:pPr>
        <w:numPr>
          <w:ilvl w:val="0"/>
          <w:numId w:val="107"/>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lastRenderedPageBreak/>
        <w:t>Security and privacy</w:t>
      </w:r>
    </w:p>
    <w:p w14:paraId="078A2719" w14:textId="4604F2A0" w:rsidR="00555C1F" w:rsidRPr="00555C1F" w:rsidRDefault="00555C1F" w:rsidP="00555C1F">
      <w:pPr>
        <w:pBdr>
          <w:top w:val="nil"/>
          <w:left w:val="nil"/>
          <w:bottom w:val="nil"/>
          <w:right w:val="nil"/>
          <w:between w:val="nil"/>
        </w:pBdr>
        <w:rPr>
          <w:rFonts w:ascii="Calibri" w:eastAsia="Calibri" w:hAnsi="Calibri" w:cs="Calibri"/>
          <w:b/>
          <w:sz w:val="28"/>
          <w:szCs w:val="28"/>
        </w:rPr>
      </w:pPr>
      <w:r w:rsidRPr="00555C1F">
        <w:rPr>
          <w:rFonts w:asciiTheme="majorHAnsi" w:eastAsia="Calibri" w:hAnsiTheme="majorHAnsi" w:cstheme="majorHAnsi"/>
          <w:bCs/>
          <w:sz w:val="28"/>
          <w:szCs w:val="28"/>
        </w:rPr>
        <w:t>These components must be aligned to offer cohesive and reliable user experience in healthcare environments.</w:t>
      </w:r>
    </w:p>
    <w:p w14:paraId="5A0AAB45" w14:textId="46DCBE30" w:rsidR="00555C1F" w:rsidRPr="00555C1F" w:rsidRDefault="00555C1F" w:rsidP="00555C1F">
      <w:pPr>
        <w:pBdr>
          <w:top w:val="nil"/>
          <w:left w:val="nil"/>
          <w:bottom w:val="nil"/>
          <w:right w:val="nil"/>
          <w:between w:val="nil"/>
        </w:pBdr>
        <w:jc w:val="center"/>
        <w:rPr>
          <w:rFonts w:ascii="Calibri" w:eastAsia="Calibri" w:hAnsi="Calibri" w:cs="Calibri"/>
          <w:b/>
          <w:color w:val="365F91"/>
          <w:sz w:val="32"/>
          <w:szCs w:val="32"/>
        </w:rPr>
      </w:pPr>
    </w:p>
    <w:p w14:paraId="665950F4" w14:textId="77777777" w:rsidR="00555C1F" w:rsidRDefault="00555C1F" w:rsidP="00555C1F">
      <w:pPr>
        <w:pStyle w:val="Heading1"/>
        <w:rPr>
          <w:sz w:val="32"/>
          <w:szCs w:val="32"/>
        </w:rPr>
      </w:pPr>
      <w:bookmarkStart w:id="53" w:name="_Toc200754826"/>
      <w:bookmarkStart w:id="54" w:name="_Toc200755054"/>
      <w:bookmarkStart w:id="55" w:name="_Toc200755316"/>
      <w:bookmarkStart w:id="56" w:name="_Toc200759945"/>
      <w:r w:rsidRPr="00555C1F">
        <w:rPr>
          <w:sz w:val="32"/>
          <w:szCs w:val="32"/>
        </w:rPr>
        <w:t>2.2 Related Research</w:t>
      </w:r>
      <w:bookmarkEnd w:id="53"/>
      <w:bookmarkEnd w:id="54"/>
      <w:bookmarkEnd w:id="55"/>
      <w:bookmarkEnd w:id="56"/>
    </w:p>
    <w:p w14:paraId="7EF78CD1" w14:textId="77777777" w:rsidR="00555C1F" w:rsidRPr="00555C1F" w:rsidRDefault="00555C1F" w:rsidP="00555C1F">
      <w:pPr>
        <w:rPr>
          <w:rFonts w:hint="eastAsia"/>
        </w:rPr>
      </w:pPr>
    </w:p>
    <w:p w14:paraId="51AE8B0A" w14:textId="77777777" w:rsidR="004B64BA" w:rsidRPr="004B64BA" w:rsidRDefault="004B64BA" w:rsidP="004B64BA">
      <w:pPr>
        <w:pBdr>
          <w:top w:val="nil"/>
          <w:left w:val="nil"/>
          <w:bottom w:val="nil"/>
          <w:right w:val="nil"/>
          <w:between w:val="nil"/>
        </w:pBdr>
        <w:rPr>
          <w:rFonts w:asciiTheme="majorHAnsi" w:eastAsia="Calibri" w:hAnsiTheme="majorHAnsi" w:cstheme="majorHAnsi"/>
          <w:b/>
          <w:sz w:val="28"/>
          <w:szCs w:val="28"/>
        </w:rPr>
      </w:pPr>
      <w:r w:rsidRPr="004B64BA">
        <w:rPr>
          <w:rFonts w:asciiTheme="majorHAnsi" w:eastAsia="Calibri" w:hAnsiTheme="majorHAnsi" w:cstheme="majorHAnsi"/>
          <w:b/>
          <w:sz w:val="28"/>
          <w:szCs w:val="28"/>
        </w:rPr>
        <w:t>Internet of Things Based Patient Health Monitoring System Using Wearable Biomedical Device Zia Uddin Ahmed et el.</w:t>
      </w:r>
    </w:p>
    <w:p w14:paraId="242B4A78"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 This paper aimed for a combined approach to develop an appropriate healthcare system beneficiary and useful for both patients as well as doctors through wearable device.</w:t>
      </w:r>
    </w:p>
    <w:p w14:paraId="4734E919" w14:textId="79DDC933"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 Advantages: The focus of this work was on low cost, compact design, less complicated, portable and user-friendly. </w:t>
      </w:r>
    </w:p>
    <w:p w14:paraId="24088C73" w14:textId="77777777" w:rsid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Disadvantages: The system design isn’t convenient for the user as a wearable device as the whole Arduino is tied to the upper half of the patient’s arm which makes the measurement inaccurate and difficult.</w:t>
      </w:r>
    </w:p>
    <w:p w14:paraId="76B894CE" w14:textId="77777777" w:rsidR="004B64BA" w:rsidRDefault="004B64BA" w:rsidP="004B64BA">
      <w:pPr>
        <w:pBdr>
          <w:top w:val="nil"/>
          <w:left w:val="nil"/>
          <w:bottom w:val="nil"/>
          <w:right w:val="nil"/>
          <w:between w:val="nil"/>
        </w:pBdr>
        <w:rPr>
          <w:rFonts w:asciiTheme="majorHAnsi" w:eastAsia="Calibri" w:hAnsiTheme="majorHAnsi" w:cstheme="majorHAnsi"/>
          <w:bCs/>
          <w:sz w:val="28"/>
          <w:szCs w:val="28"/>
        </w:rPr>
      </w:pPr>
    </w:p>
    <w:p w14:paraId="381AA41A" w14:textId="256EBAFF" w:rsidR="004B64BA" w:rsidRPr="004B64BA" w:rsidRDefault="004B64BA" w:rsidP="004B64BA">
      <w:pPr>
        <w:pBdr>
          <w:top w:val="nil"/>
          <w:left w:val="nil"/>
          <w:bottom w:val="nil"/>
          <w:right w:val="nil"/>
          <w:between w:val="nil"/>
        </w:pBdr>
        <w:rPr>
          <w:rFonts w:asciiTheme="majorHAnsi" w:eastAsia="Calibri" w:hAnsiTheme="majorHAnsi" w:cstheme="majorHAnsi"/>
          <w:b/>
          <w:sz w:val="28"/>
          <w:szCs w:val="28"/>
        </w:rPr>
      </w:pPr>
      <w:r w:rsidRPr="004B64BA">
        <w:rPr>
          <w:rFonts w:asciiTheme="majorHAnsi" w:eastAsia="Calibri" w:hAnsiTheme="majorHAnsi" w:cstheme="majorHAnsi"/>
          <w:bCs/>
          <w:sz w:val="28"/>
          <w:szCs w:val="28"/>
        </w:rPr>
        <w:t xml:space="preserve"> </w:t>
      </w:r>
      <w:r w:rsidRPr="004B64BA">
        <w:rPr>
          <w:rFonts w:asciiTheme="majorHAnsi" w:eastAsia="Calibri" w:hAnsiTheme="majorHAnsi" w:cstheme="majorHAnsi"/>
          <w:b/>
          <w:sz w:val="28"/>
          <w:szCs w:val="28"/>
        </w:rPr>
        <w:t xml:space="preserve">Health monitoring using Internet of Things (IoT). Saha, Himadri &amp; Auddy, Supratim. (2017). </w:t>
      </w:r>
    </w:p>
    <w:p w14:paraId="013B010C" w14:textId="4EF9FCED"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This system includes four protocol layers </w:t>
      </w:r>
      <w:r w:rsidR="008B0BD3" w:rsidRPr="004B64BA">
        <w:rPr>
          <w:rFonts w:asciiTheme="majorHAnsi" w:eastAsia="Calibri" w:hAnsiTheme="majorHAnsi" w:cstheme="majorHAnsi"/>
          <w:bCs/>
          <w:sz w:val="28"/>
          <w:szCs w:val="28"/>
        </w:rPr>
        <w:t>starting</w:t>
      </w:r>
      <w:r w:rsidRPr="004B64BA">
        <w:rPr>
          <w:rFonts w:asciiTheme="majorHAnsi" w:eastAsia="Calibri" w:hAnsiTheme="majorHAnsi" w:cstheme="majorHAnsi"/>
          <w:bCs/>
          <w:sz w:val="28"/>
          <w:szCs w:val="28"/>
        </w:rPr>
        <w:t xml:space="preserve"> from device layer, followed by network layer, middleware layer and application layer. Disease such as obesity, hypertension, arrhythmia, fever and diabetes can be detected through the developed IoT system.</w:t>
      </w:r>
    </w:p>
    <w:p w14:paraId="5DA380AC"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 Advantages:</w:t>
      </w:r>
    </w:p>
    <w:p w14:paraId="6EFD3F1B"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1. This paper proposed non-intrusive method using the parameters included in the system to detect type-II diabetes, leading the trend of non-intrusive healthcare monitoring. </w:t>
      </w:r>
    </w:p>
    <w:p w14:paraId="13D649A2"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2. In terms of scalability, the system can be duplicated in terms of convenience, health analysis can be performed at home and distance problem can be solved. The system design is lightweight, Portable, and wearable.</w:t>
      </w:r>
    </w:p>
    <w:p w14:paraId="332D26AA"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 Disadvantages:</w:t>
      </w:r>
    </w:p>
    <w:p w14:paraId="01734F57"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1. The system depends on reading the vital signs (Data Acquisition) from the sensor and visualizing it to the doctor only.</w:t>
      </w:r>
    </w:p>
    <w:p w14:paraId="7DBDAB7E"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2. It doesn’t participate in the medical decision-making process. </w:t>
      </w:r>
    </w:p>
    <w:p w14:paraId="644B93C2" w14:textId="54ED96F0" w:rsid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3. It doesn’t include </w:t>
      </w:r>
      <w:r w:rsidR="008B0BD3" w:rsidRPr="004B64BA">
        <w:rPr>
          <w:rFonts w:asciiTheme="majorHAnsi" w:eastAsia="Calibri" w:hAnsiTheme="majorHAnsi" w:cstheme="majorHAnsi"/>
          <w:bCs/>
          <w:sz w:val="28"/>
          <w:szCs w:val="28"/>
        </w:rPr>
        <w:t>a variety</w:t>
      </w:r>
      <w:r w:rsidRPr="004B64BA">
        <w:rPr>
          <w:rFonts w:asciiTheme="majorHAnsi" w:eastAsia="Calibri" w:hAnsiTheme="majorHAnsi" w:cstheme="majorHAnsi"/>
          <w:bCs/>
          <w:sz w:val="28"/>
          <w:szCs w:val="28"/>
        </w:rPr>
        <w:t xml:space="preserve"> of features that are needed in the monitoring process regarding </w:t>
      </w:r>
      <w:r w:rsidR="008B0BD3" w:rsidRPr="004B64BA">
        <w:rPr>
          <w:rFonts w:asciiTheme="majorHAnsi" w:eastAsia="Calibri" w:hAnsiTheme="majorHAnsi" w:cstheme="majorHAnsi"/>
          <w:bCs/>
          <w:sz w:val="28"/>
          <w:szCs w:val="28"/>
        </w:rPr>
        <w:t>medical</w:t>
      </w:r>
      <w:r w:rsidRPr="004B64BA">
        <w:rPr>
          <w:rFonts w:asciiTheme="majorHAnsi" w:eastAsia="Calibri" w:hAnsiTheme="majorHAnsi" w:cstheme="majorHAnsi"/>
          <w:bCs/>
          <w:sz w:val="28"/>
          <w:szCs w:val="28"/>
        </w:rPr>
        <w:t xml:space="preserve"> need. </w:t>
      </w:r>
    </w:p>
    <w:p w14:paraId="0870FBE6" w14:textId="22319C72" w:rsidR="004B64BA" w:rsidRPr="004B64BA" w:rsidRDefault="004B64BA" w:rsidP="004B64BA">
      <w:pPr>
        <w:pBdr>
          <w:top w:val="nil"/>
          <w:left w:val="nil"/>
          <w:bottom w:val="nil"/>
          <w:right w:val="nil"/>
          <w:between w:val="nil"/>
        </w:pBdr>
        <w:rPr>
          <w:rFonts w:asciiTheme="majorHAnsi" w:eastAsia="Calibri" w:hAnsiTheme="majorHAnsi" w:cstheme="majorHAnsi"/>
          <w:b/>
          <w:sz w:val="28"/>
          <w:szCs w:val="28"/>
        </w:rPr>
      </w:pPr>
      <w:r w:rsidRPr="004B64BA">
        <w:rPr>
          <w:rFonts w:asciiTheme="majorHAnsi" w:eastAsia="Calibri" w:hAnsiTheme="majorHAnsi" w:cstheme="majorHAnsi"/>
          <w:b/>
          <w:sz w:val="28"/>
          <w:szCs w:val="28"/>
        </w:rPr>
        <w:t>A SMART PATIENT HEALTH MONITORING SYSTEM USING IOT C. Senthamilarasi et el.</w:t>
      </w:r>
    </w:p>
    <w:p w14:paraId="488B8E1D" w14:textId="3D1549ED"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lastRenderedPageBreak/>
        <w:t xml:space="preserve"> ● The proposed method of patient monitoring system monitors patient’s health parameters using Arduino Uno. After connecting internet to the Arduino uno, it is connected to </w:t>
      </w:r>
      <w:r w:rsidR="00AD3B36" w:rsidRPr="004B64BA">
        <w:rPr>
          <w:rFonts w:asciiTheme="majorHAnsi" w:eastAsia="Calibri" w:hAnsiTheme="majorHAnsi" w:cstheme="majorHAnsi"/>
          <w:bCs/>
          <w:sz w:val="28"/>
          <w:szCs w:val="28"/>
        </w:rPr>
        <w:t>a cloud</w:t>
      </w:r>
      <w:r w:rsidRPr="004B64BA">
        <w:rPr>
          <w:rFonts w:asciiTheme="majorHAnsi" w:eastAsia="Calibri" w:hAnsiTheme="majorHAnsi" w:cstheme="majorHAnsi"/>
          <w:bCs/>
          <w:sz w:val="28"/>
          <w:szCs w:val="28"/>
        </w:rPr>
        <w:t xml:space="preserve"> database system which acts as a server. Then the server automatically sends data to the receiver system. Hence, it enables continuous monitoring of the patient’s health parameters by the doctor. </w:t>
      </w:r>
    </w:p>
    <w:p w14:paraId="704838DA" w14:textId="60BDF323"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Advantages: The proposed system of patient health monitoring can be highly used in emergency situations as it can be daily monitored, recorded and stored as a database. In future the IOT device can be combined with </w:t>
      </w:r>
      <w:r w:rsidR="00AD3B36" w:rsidRPr="004B64BA">
        <w:rPr>
          <w:rFonts w:asciiTheme="majorHAnsi" w:eastAsia="Calibri" w:hAnsiTheme="majorHAnsi" w:cstheme="majorHAnsi"/>
          <w:bCs/>
          <w:sz w:val="28"/>
          <w:szCs w:val="28"/>
        </w:rPr>
        <w:t>cloud</w:t>
      </w:r>
      <w:r w:rsidRPr="004B64BA">
        <w:rPr>
          <w:rFonts w:asciiTheme="majorHAnsi" w:eastAsia="Calibri" w:hAnsiTheme="majorHAnsi" w:cstheme="majorHAnsi"/>
          <w:bCs/>
          <w:sz w:val="28"/>
          <w:szCs w:val="28"/>
        </w:rPr>
        <w:t xml:space="preserve"> computing so that the database can be shared in all the hospitals for </w:t>
      </w:r>
      <w:r w:rsidR="008B0BD3" w:rsidRPr="004B64BA">
        <w:rPr>
          <w:rFonts w:asciiTheme="majorHAnsi" w:eastAsia="Calibri" w:hAnsiTheme="majorHAnsi" w:cstheme="majorHAnsi"/>
          <w:bCs/>
          <w:sz w:val="28"/>
          <w:szCs w:val="28"/>
        </w:rPr>
        <w:t>intensive</w:t>
      </w:r>
      <w:r w:rsidRPr="004B64BA">
        <w:rPr>
          <w:rFonts w:asciiTheme="majorHAnsi" w:eastAsia="Calibri" w:hAnsiTheme="majorHAnsi" w:cstheme="majorHAnsi"/>
          <w:bCs/>
          <w:sz w:val="28"/>
          <w:szCs w:val="28"/>
        </w:rPr>
        <w:t xml:space="preserve"> care and treatment.</w:t>
      </w:r>
    </w:p>
    <w:p w14:paraId="00559D85"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 Disadvantages:</w:t>
      </w:r>
    </w:p>
    <w:p w14:paraId="660D81F3" w14:textId="77777777" w:rsidR="004B64BA" w:rsidRPr="004B64BA"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 xml:space="preserve"> 1. It doesn’t participate in the medical decision-making process. </w:t>
      </w:r>
    </w:p>
    <w:p w14:paraId="5079A951" w14:textId="6F8896C9" w:rsidR="00555C1F" w:rsidRPr="00555C1F" w:rsidRDefault="004B64BA" w:rsidP="004B64BA">
      <w:pPr>
        <w:pBdr>
          <w:top w:val="nil"/>
          <w:left w:val="nil"/>
          <w:bottom w:val="nil"/>
          <w:right w:val="nil"/>
          <w:between w:val="nil"/>
        </w:pBdr>
        <w:rPr>
          <w:rFonts w:asciiTheme="majorHAnsi" w:eastAsia="Calibri" w:hAnsiTheme="majorHAnsi" w:cstheme="majorHAnsi"/>
          <w:bCs/>
          <w:sz w:val="28"/>
          <w:szCs w:val="28"/>
        </w:rPr>
      </w:pPr>
      <w:r w:rsidRPr="004B64BA">
        <w:rPr>
          <w:rFonts w:asciiTheme="majorHAnsi" w:eastAsia="Calibri" w:hAnsiTheme="majorHAnsi" w:cstheme="majorHAnsi"/>
          <w:bCs/>
          <w:sz w:val="28"/>
          <w:szCs w:val="28"/>
        </w:rPr>
        <w:t>2. The system design isn’t convenient for the user as a wearable device.</w:t>
      </w:r>
    </w:p>
    <w:p w14:paraId="6661766B" w14:textId="77777777" w:rsidR="00555C1F" w:rsidRDefault="00555C1F" w:rsidP="00555C1F">
      <w:pPr>
        <w:pStyle w:val="Heading1"/>
        <w:rPr>
          <w:sz w:val="32"/>
          <w:szCs w:val="32"/>
        </w:rPr>
      </w:pPr>
      <w:bookmarkStart w:id="57" w:name="_Toc200754827"/>
      <w:bookmarkStart w:id="58" w:name="_Toc200755055"/>
      <w:bookmarkStart w:id="59" w:name="_Toc200755317"/>
      <w:bookmarkStart w:id="60" w:name="_Toc200759946"/>
      <w:r w:rsidRPr="00555C1F">
        <w:rPr>
          <w:sz w:val="32"/>
          <w:szCs w:val="32"/>
        </w:rPr>
        <w:t>2.3 Limitations of Existing Systems</w:t>
      </w:r>
      <w:bookmarkEnd w:id="57"/>
      <w:bookmarkEnd w:id="58"/>
      <w:bookmarkEnd w:id="59"/>
      <w:bookmarkEnd w:id="60"/>
    </w:p>
    <w:p w14:paraId="07E7C8CE" w14:textId="77777777" w:rsidR="00555C1F" w:rsidRPr="00555C1F" w:rsidRDefault="00555C1F" w:rsidP="00555C1F">
      <w:pPr>
        <w:rPr>
          <w:rFonts w:hint="eastAsia"/>
        </w:rPr>
      </w:pPr>
    </w:p>
    <w:p w14:paraId="4408D996" w14:textId="77777777" w:rsidR="00555C1F" w:rsidRP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Analysis of previous studies highlights several shortcomings:</w:t>
      </w:r>
    </w:p>
    <w:p w14:paraId="22902CDB" w14:textId="77777777" w:rsidR="00555C1F" w:rsidRPr="00555C1F" w:rsidRDefault="00555C1F" w:rsidP="00555C1F">
      <w:pPr>
        <w:numPr>
          <w:ilvl w:val="0"/>
          <w:numId w:val="111"/>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Limited role in medical decision-making; systems only collect and visualize data.</w:t>
      </w:r>
    </w:p>
    <w:p w14:paraId="10158D7A" w14:textId="46EF3709" w:rsidR="00555C1F" w:rsidRPr="00555C1F" w:rsidRDefault="00555C1F" w:rsidP="00555C1F">
      <w:pPr>
        <w:numPr>
          <w:ilvl w:val="0"/>
          <w:numId w:val="111"/>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Wearability issues affect patient comfort and measurement accuracy.</w:t>
      </w:r>
    </w:p>
    <w:p w14:paraId="25E1327A" w14:textId="77777777" w:rsidR="00555C1F" w:rsidRPr="00555C1F" w:rsidRDefault="00555C1F" w:rsidP="00555C1F">
      <w:pPr>
        <w:numPr>
          <w:ilvl w:val="0"/>
          <w:numId w:val="111"/>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Lack of comprehensive features such as symptom tracking, intelligent feedback, and interactive communication.</w:t>
      </w:r>
    </w:p>
    <w:p w14:paraId="4B5A2BCA" w14:textId="77777777" w:rsidR="00555C1F" w:rsidRPr="00555C1F" w:rsidRDefault="00555C1F" w:rsidP="00555C1F">
      <w:pPr>
        <w:numPr>
          <w:ilvl w:val="0"/>
          <w:numId w:val="111"/>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Limited chatbot functionality, with many existing models limited to multiple-choice or extractive answers rather than flexible, contextual medical responses.</w:t>
      </w:r>
    </w:p>
    <w:p w14:paraId="5D4ECA6F" w14:textId="088C5352" w:rsidR="00555C1F" w:rsidRPr="00555C1F" w:rsidRDefault="00555C1F" w:rsidP="00555C1F">
      <w:pPr>
        <w:pBdr>
          <w:top w:val="nil"/>
          <w:left w:val="nil"/>
          <w:bottom w:val="nil"/>
          <w:right w:val="nil"/>
          <w:between w:val="nil"/>
        </w:pBdr>
        <w:jc w:val="center"/>
        <w:rPr>
          <w:rFonts w:ascii="Calibri" w:eastAsia="Calibri" w:hAnsi="Calibri" w:cs="Calibri"/>
          <w:b/>
          <w:color w:val="365F91"/>
          <w:sz w:val="32"/>
          <w:szCs w:val="32"/>
        </w:rPr>
      </w:pPr>
    </w:p>
    <w:p w14:paraId="32B8ED4D" w14:textId="77777777" w:rsidR="00555C1F" w:rsidRDefault="00555C1F" w:rsidP="00555C1F">
      <w:pPr>
        <w:pStyle w:val="Heading1"/>
        <w:rPr>
          <w:sz w:val="32"/>
          <w:szCs w:val="32"/>
        </w:rPr>
      </w:pPr>
      <w:bookmarkStart w:id="61" w:name="_Toc200754828"/>
      <w:bookmarkStart w:id="62" w:name="_Toc200755056"/>
      <w:bookmarkStart w:id="63" w:name="_Toc200755318"/>
      <w:bookmarkStart w:id="64" w:name="_Toc200759947"/>
      <w:r w:rsidRPr="00555C1F">
        <w:rPr>
          <w:sz w:val="32"/>
          <w:szCs w:val="32"/>
        </w:rPr>
        <w:t>2.4 Contribution of the Proposed Solution</w:t>
      </w:r>
      <w:bookmarkEnd w:id="61"/>
      <w:bookmarkEnd w:id="62"/>
      <w:bookmarkEnd w:id="63"/>
      <w:bookmarkEnd w:id="64"/>
    </w:p>
    <w:p w14:paraId="33564B3C" w14:textId="77777777" w:rsidR="00555C1F" w:rsidRPr="00555C1F" w:rsidRDefault="00555C1F" w:rsidP="00555C1F">
      <w:pPr>
        <w:rPr>
          <w:rFonts w:hint="eastAsia"/>
        </w:rPr>
      </w:pPr>
    </w:p>
    <w:p w14:paraId="7B7468CD" w14:textId="77777777" w:rsidR="00555C1F" w:rsidRP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The proposed system aims to overcome the limitations observed in prior work by integrating three key components:</w:t>
      </w:r>
    </w:p>
    <w:p w14:paraId="3BE58BC4" w14:textId="77777777" w:rsidR="00555C1F" w:rsidRP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1. Wearable/Portable Device</w:t>
      </w:r>
    </w:p>
    <w:p w14:paraId="702FAB74" w14:textId="77777777" w:rsidR="00555C1F" w:rsidRPr="00555C1F" w:rsidRDefault="00555C1F" w:rsidP="00555C1F">
      <w:pPr>
        <w:numPr>
          <w:ilvl w:val="0"/>
          <w:numId w:val="112"/>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Measures vital signs (temperature, SpO₂, ECG, heart rate).</w:t>
      </w:r>
    </w:p>
    <w:p w14:paraId="6FD16564" w14:textId="7D77CD43" w:rsidR="00555C1F" w:rsidRPr="00555C1F" w:rsidRDefault="00555C1F" w:rsidP="00555C1F">
      <w:pPr>
        <w:numPr>
          <w:ilvl w:val="0"/>
          <w:numId w:val="112"/>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Send readings securely to a central database.</w:t>
      </w:r>
    </w:p>
    <w:p w14:paraId="4F2BAF07" w14:textId="77777777" w:rsidR="00555C1F" w:rsidRPr="00555C1F" w:rsidRDefault="00555C1F" w:rsidP="00555C1F">
      <w:pPr>
        <w:numPr>
          <w:ilvl w:val="0"/>
          <w:numId w:val="112"/>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Designed to be lightweight, compact, and user-friendly.</w:t>
      </w:r>
    </w:p>
    <w:p w14:paraId="59E68991" w14:textId="77777777" w:rsidR="00555C1F" w:rsidRP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2. Mobile Application</w:t>
      </w:r>
    </w:p>
    <w:p w14:paraId="7C385A56" w14:textId="77777777" w:rsidR="00555C1F" w:rsidRPr="00555C1F" w:rsidRDefault="00555C1F" w:rsidP="00555C1F">
      <w:pPr>
        <w:numPr>
          <w:ilvl w:val="0"/>
          <w:numId w:val="113"/>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Features separate portals for patients and doctors.</w:t>
      </w:r>
    </w:p>
    <w:p w14:paraId="18EE8D35" w14:textId="77777777" w:rsidR="00555C1F" w:rsidRPr="00555C1F" w:rsidRDefault="00555C1F" w:rsidP="00555C1F">
      <w:pPr>
        <w:numPr>
          <w:ilvl w:val="0"/>
          <w:numId w:val="113"/>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Enables virtual consultations, symptom tracking, medical history access, and meeting scheduling.</w:t>
      </w:r>
    </w:p>
    <w:p w14:paraId="12ABD664" w14:textId="77777777" w:rsidR="00555C1F" w:rsidRPr="00555C1F" w:rsidRDefault="00555C1F" w:rsidP="00555C1F">
      <w:pPr>
        <w:numPr>
          <w:ilvl w:val="0"/>
          <w:numId w:val="113"/>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Provides navigation support through hospital locator functionality.</w:t>
      </w:r>
    </w:p>
    <w:p w14:paraId="654C6D47" w14:textId="77777777" w:rsidR="00555C1F" w:rsidRPr="00555C1F" w:rsidRDefault="00555C1F" w:rsidP="00555C1F">
      <w:pPr>
        <w:numPr>
          <w:ilvl w:val="0"/>
          <w:numId w:val="113"/>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Acts as the main user interface for accessing system data and chatbot support.</w:t>
      </w:r>
    </w:p>
    <w:p w14:paraId="40092A6A" w14:textId="77777777" w:rsidR="00555C1F" w:rsidRP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lastRenderedPageBreak/>
        <w:t>3. Medical Chatbot</w:t>
      </w:r>
    </w:p>
    <w:p w14:paraId="3AACF462" w14:textId="77777777" w:rsidR="00555C1F" w:rsidRPr="00555C1F" w:rsidRDefault="00555C1F" w:rsidP="00555C1F">
      <w:pPr>
        <w:numPr>
          <w:ilvl w:val="0"/>
          <w:numId w:val="114"/>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Answers common health-related questions.</w:t>
      </w:r>
    </w:p>
    <w:p w14:paraId="18281F35" w14:textId="77777777" w:rsidR="00555C1F" w:rsidRPr="00555C1F" w:rsidRDefault="00555C1F" w:rsidP="00555C1F">
      <w:pPr>
        <w:numPr>
          <w:ilvl w:val="0"/>
          <w:numId w:val="114"/>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Offers initial medical suggestions based on symptoms and history.</w:t>
      </w:r>
    </w:p>
    <w:p w14:paraId="5641F24B" w14:textId="589ECC05" w:rsidR="00555C1F" w:rsidRPr="00555C1F" w:rsidRDefault="00555C1F" w:rsidP="00555C1F">
      <w:pPr>
        <w:numPr>
          <w:ilvl w:val="0"/>
          <w:numId w:val="114"/>
        </w:num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Assist doctors during consultations by responding to clinical queries.</w:t>
      </w:r>
    </w:p>
    <w:p w14:paraId="3AF9105F" w14:textId="77777777" w:rsidR="00555C1F" w:rsidRDefault="00555C1F" w:rsidP="00555C1F">
      <w:pPr>
        <w:pStyle w:val="Heading1"/>
        <w:rPr>
          <w:sz w:val="32"/>
          <w:szCs w:val="32"/>
        </w:rPr>
      </w:pPr>
      <w:bookmarkStart w:id="65" w:name="_Toc200754829"/>
      <w:bookmarkStart w:id="66" w:name="_Toc200755057"/>
      <w:bookmarkStart w:id="67" w:name="_Toc200755319"/>
      <w:bookmarkStart w:id="68" w:name="_Toc200759948"/>
      <w:r w:rsidRPr="00555C1F">
        <w:rPr>
          <w:sz w:val="32"/>
          <w:szCs w:val="32"/>
        </w:rPr>
        <w:t>2.5 Chapter Summary</w:t>
      </w:r>
      <w:bookmarkEnd w:id="65"/>
      <w:bookmarkEnd w:id="66"/>
      <w:bookmarkEnd w:id="67"/>
      <w:bookmarkEnd w:id="68"/>
    </w:p>
    <w:p w14:paraId="27918EBC" w14:textId="77777777" w:rsidR="00555C1F" w:rsidRPr="00555C1F" w:rsidRDefault="00555C1F" w:rsidP="00555C1F">
      <w:pPr>
        <w:rPr>
          <w:rFonts w:hint="eastAsia"/>
        </w:rPr>
      </w:pPr>
    </w:p>
    <w:p w14:paraId="7FF5E047" w14:textId="77777777" w:rsidR="00555C1F" w:rsidRP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This chapter presented a detailed overview of the current landscape of healthcare technology and reviewed existing research related to IOMT-based health monitoring systems. While prior systems have demonstrated promise in collecting vital data, they fall short in providing comprehensive, user-friendly, and intelligent healthcare solutions. Key limitations such as lack of decision support, inconvenient wearable designs, and limited interactivity were highlighted through multiple case studies.</w:t>
      </w:r>
    </w:p>
    <w:p w14:paraId="16AA06D8" w14:textId="77777777" w:rsidR="00555C1F" w:rsidRP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The proposed system introduces a more advanced and integrated approach by combining wearable technology, mobile applications, and conversational AI. It addresses the shortcomings of earlier systems through real-time health monitoring, streamlined communication, and patient engagement features tailored to both users and healthcare providers.</w:t>
      </w:r>
    </w:p>
    <w:p w14:paraId="13D55A79" w14:textId="77777777" w:rsidR="00555C1F" w:rsidRDefault="00555C1F" w:rsidP="00555C1F">
      <w:pPr>
        <w:pBdr>
          <w:top w:val="nil"/>
          <w:left w:val="nil"/>
          <w:bottom w:val="nil"/>
          <w:right w:val="nil"/>
          <w:between w:val="nil"/>
        </w:pBdr>
        <w:rPr>
          <w:rFonts w:asciiTheme="majorHAnsi" w:eastAsia="Calibri" w:hAnsiTheme="majorHAnsi" w:cstheme="majorHAnsi"/>
          <w:bCs/>
          <w:sz w:val="28"/>
          <w:szCs w:val="28"/>
        </w:rPr>
      </w:pPr>
      <w:r w:rsidRPr="00555C1F">
        <w:rPr>
          <w:rFonts w:asciiTheme="majorHAnsi" w:eastAsia="Calibri" w:hAnsiTheme="majorHAnsi" w:cstheme="majorHAnsi"/>
          <w:bCs/>
          <w:sz w:val="28"/>
          <w:szCs w:val="28"/>
        </w:rPr>
        <w:t>By leveraging modern IOMT infrastructure and software integration, this solution aims to provide a scalable, accessible, and intelligent platform for health monitoring. It sets the foundation for a system that not only gathers medical data but also interprets it in meaningful ways to support proactive healthcare management in clinical and home environments.</w:t>
      </w:r>
    </w:p>
    <w:p w14:paraId="234A88A9" w14:textId="77777777" w:rsidR="008B0BD3" w:rsidRDefault="008B0BD3" w:rsidP="00555C1F">
      <w:pPr>
        <w:pBdr>
          <w:top w:val="nil"/>
          <w:left w:val="nil"/>
          <w:bottom w:val="nil"/>
          <w:right w:val="nil"/>
          <w:between w:val="nil"/>
        </w:pBdr>
        <w:rPr>
          <w:rFonts w:asciiTheme="majorHAnsi" w:eastAsia="Calibri" w:hAnsiTheme="majorHAnsi" w:cstheme="majorHAnsi"/>
          <w:bCs/>
          <w:sz w:val="28"/>
          <w:szCs w:val="28"/>
        </w:rPr>
      </w:pPr>
    </w:p>
    <w:p w14:paraId="518CEA26" w14:textId="77777777" w:rsidR="008B0BD3" w:rsidRDefault="008B0BD3" w:rsidP="00555C1F">
      <w:pPr>
        <w:pBdr>
          <w:top w:val="nil"/>
          <w:left w:val="nil"/>
          <w:bottom w:val="nil"/>
          <w:right w:val="nil"/>
          <w:between w:val="nil"/>
        </w:pBdr>
        <w:rPr>
          <w:rFonts w:asciiTheme="majorHAnsi" w:eastAsia="Calibri" w:hAnsiTheme="majorHAnsi" w:cstheme="majorHAnsi"/>
          <w:bCs/>
          <w:sz w:val="28"/>
          <w:szCs w:val="28"/>
        </w:rPr>
      </w:pPr>
    </w:p>
    <w:p w14:paraId="57544B56" w14:textId="77777777" w:rsidR="008B0BD3" w:rsidRDefault="008B0BD3" w:rsidP="00555C1F">
      <w:pPr>
        <w:pBdr>
          <w:top w:val="nil"/>
          <w:left w:val="nil"/>
          <w:bottom w:val="nil"/>
          <w:right w:val="nil"/>
          <w:between w:val="nil"/>
        </w:pBdr>
        <w:rPr>
          <w:rFonts w:asciiTheme="majorHAnsi" w:eastAsia="Calibri" w:hAnsiTheme="majorHAnsi" w:cstheme="majorHAnsi"/>
          <w:bCs/>
          <w:sz w:val="28"/>
          <w:szCs w:val="28"/>
        </w:rPr>
      </w:pPr>
    </w:p>
    <w:p w14:paraId="0A529D48" w14:textId="77777777" w:rsidR="008B0BD3" w:rsidRDefault="008B0BD3" w:rsidP="00555C1F">
      <w:pPr>
        <w:pBdr>
          <w:top w:val="nil"/>
          <w:left w:val="nil"/>
          <w:bottom w:val="nil"/>
          <w:right w:val="nil"/>
          <w:between w:val="nil"/>
        </w:pBdr>
        <w:rPr>
          <w:rFonts w:asciiTheme="majorHAnsi" w:eastAsia="Calibri" w:hAnsiTheme="majorHAnsi" w:cstheme="majorHAnsi"/>
          <w:bCs/>
          <w:sz w:val="28"/>
          <w:szCs w:val="28"/>
        </w:rPr>
      </w:pPr>
    </w:p>
    <w:p w14:paraId="2D57ABA0" w14:textId="77777777" w:rsidR="008B0BD3" w:rsidRPr="00555C1F" w:rsidRDefault="008B0BD3" w:rsidP="00555C1F">
      <w:pPr>
        <w:pBdr>
          <w:top w:val="nil"/>
          <w:left w:val="nil"/>
          <w:bottom w:val="nil"/>
          <w:right w:val="nil"/>
          <w:between w:val="nil"/>
        </w:pBdr>
        <w:rPr>
          <w:rFonts w:ascii="Calibri" w:eastAsia="Calibri" w:hAnsi="Calibri" w:cs="Calibri"/>
          <w:b/>
          <w:color w:val="365F91"/>
          <w:sz w:val="32"/>
          <w:szCs w:val="32"/>
        </w:rPr>
      </w:pPr>
    </w:p>
    <w:p w14:paraId="1FD7DAA2" w14:textId="77777777" w:rsidR="00271DF8" w:rsidRDefault="00271DF8">
      <w:pPr>
        <w:pBdr>
          <w:top w:val="nil"/>
          <w:left w:val="nil"/>
          <w:bottom w:val="nil"/>
          <w:right w:val="nil"/>
          <w:between w:val="nil"/>
        </w:pBdr>
        <w:jc w:val="center"/>
        <w:rPr>
          <w:rFonts w:ascii="Calibri" w:eastAsia="Calibri" w:hAnsi="Calibri" w:cs="Calibri"/>
          <w:b/>
          <w:color w:val="365F91"/>
          <w:sz w:val="32"/>
          <w:szCs w:val="32"/>
        </w:rPr>
      </w:pPr>
    </w:p>
    <w:p w14:paraId="265A505E" w14:textId="77777777" w:rsidR="008223D9" w:rsidRDefault="008223D9">
      <w:pPr>
        <w:pBdr>
          <w:top w:val="nil"/>
          <w:left w:val="nil"/>
          <w:bottom w:val="nil"/>
          <w:right w:val="nil"/>
          <w:between w:val="nil"/>
        </w:pBdr>
        <w:jc w:val="center"/>
        <w:rPr>
          <w:rFonts w:ascii="Calibri" w:eastAsia="Calibri" w:hAnsi="Calibri" w:cs="Calibri"/>
          <w:b/>
          <w:color w:val="365F91"/>
          <w:sz w:val="32"/>
          <w:szCs w:val="32"/>
        </w:rPr>
      </w:pPr>
    </w:p>
    <w:p w14:paraId="6A1E64BB" w14:textId="77777777" w:rsidR="008223D9" w:rsidRDefault="008223D9">
      <w:pPr>
        <w:pBdr>
          <w:top w:val="nil"/>
          <w:left w:val="nil"/>
          <w:bottom w:val="nil"/>
          <w:right w:val="nil"/>
          <w:between w:val="nil"/>
        </w:pBdr>
        <w:jc w:val="center"/>
        <w:rPr>
          <w:rFonts w:ascii="Calibri" w:eastAsia="Calibri" w:hAnsi="Calibri" w:cs="Calibri"/>
          <w:b/>
          <w:color w:val="365F91"/>
          <w:sz w:val="32"/>
          <w:szCs w:val="32"/>
        </w:rPr>
      </w:pPr>
    </w:p>
    <w:p w14:paraId="6BB65798" w14:textId="77777777" w:rsidR="008223D9" w:rsidRDefault="008223D9">
      <w:pPr>
        <w:pBdr>
          <w:top w:val="nil"/>
          <w:left w:val="nil"/>
          <w:bottom w:val="nil"/>
          <w:right w:val="nil"/>
          <w:between w:val="nil"/>
        </w:pBdr>
        <w:jc w:val="center"/>
        <w:rPr>
          <w:rFonts w:ascii="Calibri" w:eastAsia="Calibri" w:hAnsi="Calibri" w:cs="Calibri"/>
          <w:b/>
          <w:color w:val="365F91"/>
          <w:sz w:val="32"/>
          <w:szCs w:val="32"/>
        </w:rPr>
      </w:pPr>
    </w:p>
    <w:p w14:paraId="36EB3698" w14:textId="77777777" w:rsidR="00271DF8" w:rsidRDefault="00271DF8">
      <w:pPr>
        <w:pBdr>
          <w:top w:val="nil"/>
          <w:left w:val="nil"/>
          <w:bottom w:val="nil"/>
          <w:right w:val="nil"/>
          <w:between w:val="nil"/>
        </w:pBdr>
        <w:jc w:val="center"/>
        <w:rPr>
          <w:rFonts w:ascii="Calibri" w:eastAsia="Calibri" w:hAnsi="Calibri" w:cs="Calibri"/>
          <w:b/>
          <w:color w:val="365F91"/>
          <w:sz w:val="32"/>
          <w:szCs w:val="32"/>
        </w:rPr>
      </w:pPr>
    </w:p>
    <w:p w14:paraId="789A3277" w14:textId="77777777" w:rsidR="00271DF8" w:rsidRDefault="00271DF8">
      <w:pPr>
        <w:pBdr>
          <w:top w:val="nil"/>
          <w:left w:val="nil"/>
          <w:bottom w:val="nil"/>
          <w:right w:val="nil"/>
          <w:between w:val="nil"/>
        </w:pBdr>
        <w:jc w:val="center"/>
        <w:rPr>
          <w:rFonts w:ascii="Calibri" w:eastAsia="Calibri" w:hAnsi="Calibri" w:cs="Calibri"/>
          <w:b/>
          <w:color w:val="365F91"/>
          <w:sz w:val="32"/>
          <w:szCs w:val="32"/>
        </w:rPr>
      </w:pPr>
    </w:p>
    <w:p w14:paraId="248CF99B" w14:textId="5A4C1705" w:rsidR="0029170C" w:rsidRPr="00807C1E" w:rsidRDefault="0029170C" w:rsidP="0029170C">
      <w:pPr>
        <w:pStyle w:val="Heading1"/>
        <w:spacing w:after="283"/>
        <w:jc w:val="center"/>
        <w:rPr>
          <w:rStyle w:val="Heading1Char"/>
        </w:rPr>
      </w:pPr>
      <w:bookmarkStart w:id="69" w:name="_Toc190105573"/>
      <w:bookmarkStart w:id="70" w:name="_Toc200754830"/>
      <w:bookmarkStart w:id="71" w:name="_Toc200755058"/>
      <w:bookmarkStart w:id="72" w:name="_Toc200755320"/>
      <w:bookmarkStart w:id="73" w:name="_Toc200759949"/>
      <w:r w:rsidRPr="00807C1E">
        <w:rPr>
          <w:rStyle w:val="Heading1Char"/>
        </w:rPr>
        <w:lastRenderedPageBreak/>
        <w:t>Chapter 3: (Methodology)</w:t>
      </w:r>
      <w:bookmarkEnd w:id="69"/>
      <w:bookmarkEnd w:id="70"/>
      <w:bookmarkEnd w:id="71"/>
      <w:bookmarkEnd w:id="72"/>
      <w:bookmarkEnd w:id="73"/>
    </w:p>
    <w:p w14:paraId="0FE974EC" w14:textId="77777777" w:rsidR="00271DF8" w:rsidRDefault="00271DF8">
      <w:pPr>
        <w:spacing w:before="200" w:after="283"/>
        <w:rPr>
          <w:rFonts w:hint="eastAsia"/>
          <w:sz w:val="28"/>
          <w:szCs w:val="28"/>
        </w:rPr>
      </w:pPr>
    </w:p>
    <w:p w14:paraId="224E2248" w14:textId="4466BB0E" w:rsidR="00271DF8" w:rsidRDefault="00B40241" w:rsidP="00807C1E">
      <w:pPr>
        <w:pStyle w:val="Heading1"/>
        <w:rPr>
          <w:sz w:val="32"/>
          <w:szCs w:val="32"/>
        </w:rPr>
      </w:pPr>
      <w:bookmarkStart w:id="74" w:name="_Toc200754831"/>
      <w:bookmarkStart w:id="75" w:name="_Toc200755059"/>
      <w:bookmarkStart w:id="76" w:name="_Toc200755321"/>
      <w:bookmarkStart w:id="77" w:name="_Toc200759950"/>
      <w:r w:rsidRPr="00807C1E">
        <w:rPr>
          <w:sz w:val="32"/>
          <w:szCs w:val="32"/>
        </w:rPr>
        <w:t xml:space="preserve">3.1 </w:t>
      </w:r>
      <w:r w:rsidR="0032086E" w:rsidRPr="00807C1E">
        <w:rPr>
          <w:sz w:val="32"/>
          <w:szCs w:val="32"/>
        </w:rPr>
        <w:t xml:space="preserve">System </w:t>
      </w:r>
      <w:r w:rsidR="003267BE">
        <w:rPr>
          <w:sz w:val="32"/>
          <w:szCs w:val="32"/>
        </w:rPr>
        <w:t>Concept</w:t>
      </w:r>
      <w:bookmarkEnd w:id="74"/>
      <w:bookmarkEnd w:id="75"/>
      <w:bookmarkEnd w:id="76"/>
      <w:bookmarkEnd w:id="77"/>
    </w:p>
    <w:p w14:paraId="3CD6F771" w14:textId="77777777" w:rsidR="003267BE" w:rsidRPr="003267BE" w:rsidRDefault="003267BE" w:rsidP="003267BE">
      <w:pPr>
        <w:rPr>
          <w:rFonts w:hint="eastAsia"/>
        </w:rPr>
      </w:pPr>
    </w:p>
    <w:p w14:paraId="07DF15A2" w14:textId="22DF12FC" w:rsidR="003267BE" w:rsidRPr="003267BE" w:rsidRDefault="003267BE" w:rsidP="003267BE">
      <w:pPr>
        <w:jc w:val="both"/>
        <w:rPr>
          <w:rFonts w:asciiTheme="majorHAnsi" w:hAnsiTheme="majorHAnsi" w:cstheme="majorHAnsi"/>
          <w:sz w:val="28"/>
          <w:szCs w:val="28"/>
        </w:rPr>
      </w:pPr>
      <w:r>
        <w:rPr>
          <w:rFonts w:asciiTheme="majorHAnsi" w:hAnsiTheme="majorHAnsi" w:cstheme="majorHAnsi"/>
          <w:sz w:val="28"/>
          <w:szCs w:val="28"/>
        </w:rPr>
        <w:t xml:space="preserve">  </w:t>
      </w:r>
      <w:r w:rsidRPr="003267BE">
        <w:rPr>
          <w:rFonts w:asciiTheme="majorHAnsi" w:hAnsiTheme="majorHAnsi" w:cstheme="majorHAnsi"/>
          <w:sz w:val="28"/>
          <w:szCs w:val="28"/>
        </w:rPr>
        <w:t>The proposed healthcare monitoring system is structured as a multi-layered architecture integrating hardware sensors, a microcontroller-based processing unit, cloud-based infrastructure for health data analysis, and a cross-platform mobile application interface. This end-to-end system is built to offer seamless physiological data acquisition, intelligent interpretation, and user-friendly visualization of health metrics. It aims to bridge the gap between traditional healthcare practices and modern technological advancements by enabling continuous patient monitoring and rapid communication between patients and healthcare providers.</w:t>
      </w:r>
    </w:p>
    <w:p w14:paraId="144D97CF" w14:textId="77777777" w:rsidR="003267BE" w:rsidRPr="003267BE" w:rsidRDefault="003267BE" w:rsidP="003267BE">
      <w:pPr>
        <w:jc w:val="both"/>
        <w:rPr>
          <w:rFonts w:asciiTheme="majorHAnsi" w:hAnsiTheme="majorHAnsi" w:cstheme="majorHAnsi"/>
          <w:sz w:val="28"/>
          <w:szCs w:val="28"/>
        </w:rPr>
      </w:pPr>
      <w:r w:rsidRPr="003267BE">
        <w:rPr>
          <w:rFonts w:asciiTheme="majorHAnsi" w:hAnsiTheme="majorHAnsi" w:cstheme="majorHAnsi"/>
          <w:sz w:val="28"/>
          <w:szCs w:val="28"/>
        </w:rPr>
        <w:t>The system is particularly focused on early detection of cardiovascular anomalies and monitoring of vital parameters such as heart rate, body temperature, and oxygen saturation. These metrics are crucial in assessing general health status and detecting warning signs of potential health issues before they escalate. The incorporation of automated data flow from sensor to application helps reduce human error and speeds up the response time in critical situations.</w:t>
      </w:r>
    </w:p>
    <w:p w14:paraId="7FC59D43" w14:textId="77777777" w:rsidR="003267BE" w:rsidRPr="003267BE" w:rsidRDefault="003267BE" w:rsidP="003267BE">
      <w:pPr>
        <w:jc w:val="both"/>
        <w:rPr>
          <w:rFonts w:asciiTheme="majorHAnsi" w:hAnsiTheme="majorHAnsi" w:cstheme="majorHAnsi"/>
          <w:sz w:val="28"/>
          <w:szCs w:val="28"/>
        </w:rPr>
      </w:pPr>
      <w:r w:rsidRPr="003267BE">
        <w:rPr>
          <w:rFonts w:asciiTheme="majorHAnsi" w:hAnsiTheme="majorHAnsi" w:cstheme="majorHAnsi"/>
          <w:sz w:val="28"/>
          <w:szCs w:val="28"/>
        </w:rPr>
        <w:t>Its design principles are guided by modularity, scalability, and data security, ensuring adaptability across different user groups and clinical scenarios. The modular design allows for easy expansion with future medical sensors or features, while scalability ensures the system remains effective in both small-scale and institutional deployments. The overall workflow demonstrates a high level of automation while maintaining transparency for users and healthcare professionals, fostering trust and ease of use.</w:t>
      </w:r>
    </w:p>
    <w:p w14:paraId="26A65685" w14:textId="77777777" w:rsidR="003267BE" w:rsidRPr="003267BE" w:rsidRDefault="003267BE" w:rsidP="003267BE">
      <w:pPr>
        <w:jc w:val="both"/>
        <w:rPr>
          <w:rFonts w:asciiTheme="majorHAnsi" w:hAnsiTheme="majorHAnsi" w:cstheme="majorHAnsi"/>
          <w:sz w:val="28"/>
          <w:szCs w:val="28"/>
        </w:rPr>
      </w:pPr>
    </w:p>
    <w:p w14:paraId="3725AB15" w14:textId="77777777" w:rsidR="003267BE" w:rsidRDefault="003267BE" w:rsidP="003267BE">
      <w:pPr>
        <w:rPr>
          <w:rFonts w:hint="eastAsia"/>
        </w:rPr>
      </w:pPr>
    </w:p>
    <w:p w14:paraId="01A8E71D" w14:textId="77777777" w:rsidR="003267BE" w:rsidRDefault="003267BE" w:rsidP="003267BE">
      <w:pPr>
        <w:rPr>
          <w:rFonts w:hint="eastAsia"/>
        </w:rPr>
      </w:pPr>
    </w:p>
    <w:p w14:paraId="508E0701" w14:textId="77777777" w:rsidR="003267BE" w:rsidRDefault="003267BE" w:rsidP="003267BE">
      <w:pPr>
        <w:rPr>
          <w:rFonts w:hint="eastAsia"/>
        </w:rPr>
      </w:pPr>
    </w:p>
    <w:p w14:paraId="3239A785" w14:textId="77777777" w:rsidR="003267BE" w:rsidRDefault="003267BE" w:rsidP="003267BE">
      <w:pPr>
        <w:rPr>
          <w:rFonts w:hint="eastAsia"/>
        </w:rPr>
      </w:pPr>
    </w:p>
    <w:p w14:paraId="686F02EA" w14:textId="77777777" w:rsidR="003267BE" w:rsidRDefault="003267BE" w:rsidP="003267BE">
      <w:pPr>
        <w:rPr>
          <w:rFonts w:hint="eastAsia"/>
        </w:rPr>
      </w:pPr>
    </w:p>
    <w:p w14:paraId="0BA8D6DA" w14:textId="77777777" w:rsidR="003267BE" w:rsidRDefault="003267BE" w:rsidP="003267BE">
      <w:pPr>
        <w:rPr>
          <w:rFonts w:hint="eastAsia"/>
        </w:rPr>
      </w:pPr>
    </w:p>
    <w:p w14:paraId="2C2F9AA9" w14:textId="77777777" w:rsidR="003267BE" w:rsidRDefault="003267BE" w:rsidP="003267BE">
      <w:pPr>
        <w:rPr>
          <w:rFonts w:hint="eastAsia"/>
        </w:rPr>
      </w:pPr>
    </w:p>
    <w:p w14:paraId="5CDCA7AD" w14:textId="77777777" w:rsidR="003267BE" w:rsidRPr="003267BE" w:rsidRDefault="003267BE" w:rsidP="003267BE">
      <w:pPr>
        <w:rPr>
          <w:rFonts w:hint="eastAsia"/>
        </w:rPr>
      </w:pPr>
    </w:p>
    <w:p w14:paraId="5BE7FA8E" w14:textId="77777777" w:rsidR="00807C1E" w:rsidRPr="00807C1E" w:rsidRDefault="00807C1E" w:rsidP="00807C1E">
      <w:pPr>
        <w:rPr>
          <w:rFonts w:hint="eastAsia"/>
        </w:rPr>
      </w:pPr>
    </w:p>
    <w:p w14:paraId="0C4C3906" w14:textId="77777777" w:rsidR="002D3D55" w:rsidRDefault="00B40241" w:rsidP="002D3D55">
      <w:pPr>
        <w:keepNext/>
        <w:tabs>
          <w:tab w:val="right" w:pos="8630"/>
        </w:tabs>
        <w:rPr>
          <w:rFonts w:hint="eastAsia"/>
        </w:rPr>
      </w:pPr>
      <w:r>
        <w:rPr>
          <w:noProof/>
          <w:sz w:val="28"/>
          <w:szCs w:val="28"/>
        </w:rPr>
        <w:lastRenderedPageBreak/>
        <w:drawing>
          <wp:inline distT="114300" distB="114300" distL="114300" distR="114300" wp14:anchorId="3C3C13CA" wp14:editId="3841B16B">
            <wp:extent cx="6212840" cy="4237328"/>
            <wp:effectExtent l="0" t="0" r="0" b="0"/>
            <wp:docPr id="169" name="image11.png"/>
            <wp:cNvGraphicFramePr/>
            <a:graphic xmlns:a="http://schemas.openxmlformats.org/drawingml/2006/main">
              <a:graphicData uri="http://schemas.openxmlformats.org/drawingml/2006/picture">
                <pic:pic xmlns:pic="http://schemas.openxmlformats.org/drawingml/2006/picture">
                  <pic:nvPicPr>
                    <pic:cNvPr id="169" name="image11.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6212840" cy="4237328"/>
                    </a:xfrm>
                    <a:prstGeom prst="rect">
                      <a:avLst/>
                    </a:prstGeom>
                    <a:ln/>
                  </pic:spPr>
                </pic:pic>
              </a:graphicData>
            </a:graphic>
          </wp:inline>
        </w:drawing>
      </w:r>
    </w:p>
    <w:p w14:paraId="6B6BE63B" w14:textId="6DE3A4E6" w:rsidR="00CA7331" w:rsidRPr="001020AC" w:rsidRDefault="001020AC" w:rsidP="00602140">
      <w:pPr>
        <w:pStyle w:val="myfigures"/>
      </w:pPr>
      <w:bookmarkStart w:id="78" w:name="_Toc200767245"/>
      <w:bookmarkStart w:id="79" w:name="_Toc200767336"/>
      <w:bookmarkStart w:id="80" w:name="_Toc200767381"/>
      <w:r>
        <w:rPr>
          <w:rFonts w:hint="eastAsia"/>
        </w:rPr>
        <w:t xml:space="preserve">figure 3. </w:t>
      </w:r>
      <w:r>
        <w:rPr>
          <w:rFonts w:hint="eastAsia"/>
        </w:rPr>
        <w:fldChar w:fldCharType="begin"/>
      </w:r>
      <w:r>
        <w:rPr>
          <w:rFonts w:hint="eastAsia"/>
        </w:rPr>
        <w:instrText xml:space="preserve"> SEQ figure_3. \* ARABIC </w:instrText>
      </w:r>
      <w:r>
        <w:rPr>
          <w:rFonts w:hint="eastAsia"/>
        </w:rPr>
        <w:fldChar w:fldCharType="separate"/>
      </w:r>
      <w:r w:rsidR="000A360E">
        <w:rPr>
          <w:noProof/>
        </w:rPr>
        <w:t>1</w:t>
      </w:r>
      <w:r>
        <w:rPr>
          <w:rFonts w:hint="eastAsia"/>
        </w:rPr>
        <w:fldChar w:fldCharType="end"/>
      </w:r>
      <w:r>
        <w:t xml:space="preserve"> </w:t>
      </w:r>
      <w:r w:rsidRPr="001020AC">
        <w:rPr>
          <w:rStyle w:val="Hyperlink"/>
          <w:color w:val="auto"/>
          <w:u w:val="none"/>
        </w:rPr>
        <w:t>A typical framework for a smart healthcare system</w:t>
      </w:r>
      <w:r w:rsidR="00CA7331" w:rsidRPr="001020AC">
        <w:t>.</w:t>
      </w:r>
      <w:bookmarkEnd w:id="78"/>
      <w:bookmarkEnd w:id="79"/>
      <w:bookmarkEnd w:id="80"/>
    </w:p>
    <w:p w14:paraId="65C19925" w14:textId="747400D7" w:rsidR="00271DF8" w:rsidRDefault="00271DF8" w:rsidP="00602140">
      <w:pPr>
        <w:pStyle w:val="myfigures"/>
        <w:rPr>
          <w:sz w:val="28"/>
        </w:rPr>
      </w:pPr>
    </w:p>
    <w:p w14:paraId="066C90E3" w14:textId="77777777" w:rsidR="00271DF8" w:rsidRDefault="00271DF8">
      <w:pPr>
        <w:tabs>
          <w:tab w:val="right" w:pos="8630"/>
        </w:tabs>
        <w:rPr>
          <w:rFonts w:eastAsia="Liberation Serif" w:cs="Liberation Serif"/>
          <w:color w:val="000000"/>
          <w:sz w:val="28"/>
          <w:szCs w:val="28"/>
        </w:rPr>
      </w:pPr>
    </w:p>
    <w:p w14:paraId="7622434A" w14:textId="7E711C7A" w:rsidR="00271DF8" w:rsidRPr="00807C1E" w:rsidRDefault="00874F3A" w:rsidP="00185A0E">
      <w:pPr>
        <w:pStyle w:val="Heading1"/>
      </w:pPr>
      <w:bookmarkStart w:id="81" w:name="_Toc200754832"/>
      <w:bookmarkStart w:id="82" w:name="_Toc200755060"/>
      <w:bookmarkStart w:id="83" w:name="_Toc200755322"/>
      <w:bookmarkStart w:id="84" w:name="_Toc200759951"/>
      <w:r w:rsidRPr="00185A0E">
        <w:rPr>
          <w:sz w:val="32"/>
          <w:szCs w:val="32"/>
        </w:rPr>
        <w:t>3.</w:t>
      </w:r>
      <w:r w:rsidR="00807C1E" w:rsidRPr="00185A0E">
        <w:rPr>
          <w:sz w:val="32"/>
          <w:szCs w:val="32"/>
        </w:rPr>
        <w:t>2</w:t>
      </w:r>
      <w:r w:rsidRPr="00807C1E">
        <w:t xml:space="preserve"> </w:t>
      </w:r>
      <w:r w:rsidRPr="00185A0E">
        <w:rPr>
          <w:sz w:val="32"/>
          <w:szCs w:val="32"/>
        </w:rPr>
        <w:t>Flowchart</w:t>
      </w:r>
      <w:bookmarkEnd w:id="81"/>
      <w:bookmarkEnd w:id="82"/>
      <w:bookmarkEnd w:id="83"/>
      <w:bookmarkEnd w:id="84"/>
    </w:p>
    <w:p w14:paraId="1B7C7235" w14:textId="708C3BDD" w:rsidR="00271DF8" w:rsidRPr="003267BE" w:rsidRDefault="00B40241" w:rsidP="00807C1E">
      <w:pPr>
        <w:pStyle w:val="Heading2"/>
        <w:rPr>
          <w:color w:val="auto"/>
          <w:sz w:val="32"/>
          <w:szCs w:val="32"/>
          <w:u w:val="single"/>
        </w:rPr>
      </w:pPr>
      <w:bookmarkStart w:id="85" w:name="_Toc200754833"/>
      <w:bookmarkStart w:id="86" w:name="_Toc200755061"/>
      <w:bookmarkStart w:id="87" w:name="_Toc200755323"/>
      <w:bookmarkStart w:id="88" w:name="_Toc200759952"/>
      <w:r w:rsidRPr="003267BE">
        <w:rPr>
          <w:color w:val="auto"/>
          <w:sz w:val="32"/>
          <w:szCs w:val="32"/>
          <w:u w:val="single"/>
        </w:rPr>
        <w:t>3.</w:t>
      </w:r>
      <w:r w:rsidR="00807C1E" w:rsidRPr="003267BE">
        <w:rPr>
          <w:color w:val="auto"/>
          <w:sz w:val="32"/>
          <w:szCs w:val="32"/>
          <w:u w:val="single"/>
        </w:rPr>
        <w:t>2</w:t>
      </w:r>
      <w:r w:rsidRPr="003267BE">
        <w:rPr>
          <w:color w:val="auto"/>
          <w:sz w:val="32"/>
          <w:szCs w:val="32"/>
          <w:u w:val="single"/>
        </w:rPr>
        <w:t>.1 Flowchart Phases</w:t>
      </w:r>
      <w:bookmarkEnd w:id="85"/>
      <w:bookmarkEnd w:id="86"/>
      <w:bookmarkEnd w:id="87"/>
      <w:bookmarkEnd w:id="88"/>
      <w:r w:rsidRPr="003267BE">
        <w:rPr>
          <w:color w:val="auto"/>
          <w:sz w:val="32"/>
          <w:szCs w:val="32"/>
          <w:u w:val="single"/>
        </w:rPr>
        <w:t xml:space="preserve"> </w:t>
      </w:r>
    </w:p>
    <w:p w14:paraId="10362C8E" w14:textId="483D491D" w:rsidR="00271DF8" w:rsidRDefault="00B40241" w:rsidP="00874F3A">
      <w:pPr>
        <w:pStyle w:val="paragraghfinal"/>
      </w:pPr>
      <w:r>
        <w:t xml:space="preserve">This flow chart outlines the systematic process of our </w:t>
      </w:r>
      <w:r w:rsidR="0007302A">
        <w:t>IOMT</w:t>
      </w:r>
      <w:r>
        <w:t xml:space="preserve"> graduation project, which focuses on monitoring patients' vital signs using sensors integrated with Arduino technology. The project is divided into four distinct phases: Initialization, Data Acquisition, Data Processing, and Communication. Below is a detailed explanation of each stage:</w:t>
      </w:r>
    </w:p>
    <w:p w14:paraId="71BA159B" w14:textId="77777777" w:rsidR="00AC1FDD" w:rsidRDefault="00B40241" w:rsidP="00AC1FDD">
      <w:pPr>
        <w:keepNext/>
        <w:pBdr>
          <w:top w:val="nil"/>
          <w:left w:val="nil"/>
          <w:bottom w:val="nil"/>
          <w:right w:val="nil"/>
          <w:between w:val="nil"/>
        </w:pBdr>
        <w:spacing w:after="140" w:line="276" w:lineRule="auto"/>
        <w:rPr>
          <w:rFonts w:hint="eastAsia"/>
        </w:rPr>
      </w:pPr>
      <w:r>
        <w:rPr>
          <w:noProof/>
          <w:sz w:val="28"/>
          <w:szCs w:val="28"/>
        </w:rPr>
        <w:lastRenderedPageBreak/>
        <w:drawing>
          <wp:inline distT="114300" distB="114300" distL="114300" distR="114300" wp14:anchorId="0F5A3081" wp14:editId="29B29ECB">
            <wp:extent cx="6222819" cy="6773944"/>
            <wp:effectExtent l="0" t="0" r="6985" b="8255"/>
            <wp:docPr id="189" name="image38.png"/>
            <wp:cNvGraphicFramePr/>
            <a:graphic xmlns:a="http://schemas.openxmlformats.org/drawingml/2006/main">
              <a:graphicData uri="http://schemas.openxmlformats.org/drawingml/2006/picture">
                <pic:pic xmlns:pic="http://schemas.openxmlformats.org/drawingml/2006/picture">
                  <pic:nvPicPr>
                    <pic:cNvPr id="189" name="image38.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6222819" cy="6773944"/>
                    </a:xfrm>
                    <a:prstGeom prst="rect">
                      <a:avLst/>
                    </a:prstGeom>
                    <a:ln/>
                  </pic:spPr>
                </pic:pic>
              </a:graphicData>
            </a:graphic>
          </wp:inline>
        </w:drawing>
      </w:r>
    </w:p>
    <w:p w14:paraId="47097739" w14:textId="015E2D8E" w:rsidR="001020AC" w:rsidRPr="006578DD" w:rsidRDefault="001020AC" w:rsidP="00602140">
      <w:pPr>
        <w:pStyle w:val="myfigures"/>
        <w:rPr>
          <w:rStyle w:val="Hyperlink"/>
        </w:rPr>
      </w:pPr>
      <w:bookmarkStart w:id="89" w:name="_Toc200767246"/>
      <w:bookmarkStart w:id="90" w:name="_Toc200767337"/>
      <w:bookmarkStart w:id="91" w:name="_Toc200767382"/>
      <w:r>
        <w:rPr>
          <w:rFonts w:hint="eastAsia"/>
        </w:rPr>
        <w:t xml:space="preserve">figure 3. </w:t>
      </w:r>
      <w:r>
        <w:rPr>
          <w:rFonts w:hint="eastAsia"/>
        </w:rPr>
        <w:fldChar w:fldCharType="begin"/>
      </w:r>
      <w:r>
        <w:rPr>
          <w:rFonts w:hint="eastAsia"/>
        </w:rPr>
        <w:instrText xml:space="preserve"> SEQ figure_3. \* ARABIC </w:instrText>
      </w:r>
      <w:r>
        <w:rPr>
          <w:rFonts w:hint="eastAsia"/>
        </w:rPr>
        <w:fldChar w:fldCharType="separate"/>
      </w:r>
      <w:r w:rsidR="000A360E">
        <w:rPr>
          <w:noProof/>
        </w:rPr>
        <w:t>2</w:t>
      </w:r>
      <w:r>
        <w:rPr>
          <w:rFonts w:hint="eastAsia"/>
        </w:rPr>
        <w:fldChar w:fldCharType="end"/>
      </w:r>
      <w:r>
        <w:t xml:space="preserve"> </w:t>
      </w:r>
      <w:r w:rsidRPr="001020AC">
        <w:rPr>
          <w:rStyle w:val="Hyperlink"/>
          <w:color w:val="auto"/>
          <w:u w:val="none"/>
        </w:rPr>
        <w:t>System Flowchart</w:t>
      </w:r>
      <w:bookmarkEnd w:id="89"/>
      <w:bookmarkEnd w:id="90"/>
      <w:bookmarkEnd w:id="91"/>
    </w:p>
    <w:p w14:paraId="7E1AF099" w14:textId="512F9EE0" w:rsidR="005E7AE0" w:rsidRDefault="005E7AE0" w:rsidP="001020AC">
      <w:pPr>
        <w:pStyle w:val="Caption"/>
        <w:jc w:val="center"/>
        <w:rPr>
          <w:rFonts w:hint="eastAsia"/>
        </w:rPr>
      </w:pPr>
    </w:p>
    <w:p w14:paraId="1CCB8848" w14:textId="77777777" w:rsidR="005E7AE0" w:rsidRDefault="005E7AE0">
      <w:pPr>
        <w:pStyle w:val="Heading3"/>
        <w:rPr>
          <w:color w:val="000000"/>
          <w:sz w:val="28"/>
          <w:szCs w:val="28"/>
          <w:u w:val="single"/>
        </w:rPr>
      </w:pPr>
      <w:bookmarkStart w:id="92" w:name="_Toc190105574"/>
    </w:p>
    <w:p w14:paraId="067447BE" w14:textId="77777777" w:rsidR="006C0997" w:rsidRDefault="006C0997" w:rsidP="006C0997">
      <w:pPr>
        <w:rPr>
          <w:rFonts w:hint="eastAsia"/>
        </w:rPr>
      </w:pPr>
    </w:p>
    <w:p w14:paraId="79D4E9D7" w14:textId="77777777" w:rsidR="006C0997" w:rsidRPr="006C0997" w:rsidRDefault="006C0997" w:rsidP="006C0997">
      <w:pPr>
        <w:rPr>
          <w:rFonts w:hint="eastAsia"/>
        </w:rPr>
      </w:pPr>
    </w:p>
    <w:p w14:paraId="2752673A" w14:textId="5A2122EE" w:rsidR="00271DF8" w:rsidRPr="003267BE" w:rsidRDefault="00B40241" w:rsidP="00807C1E">
      <w:pPr>
        <w:pStyle w:val="Heading3"/>
        <w:rPr>
          <w:color w:val="auto"/>
          <w:sz w:val="32"/>
          <w:szCs w:val="32"/>
          <w:u w:val="single"/>
        </w:rPr>
      </w:pPr>
      <w:bookmarkStart w:id="93" w:name="_Toc200754834"/>
      <w:bookmarkStart w:id="94" w:name="_Toc200755062"/>
      <w:bookmarkStart w:id="95" w:name="_Toc200755324"/>
      <w:bookmarkStart w:id="96" w:name="_Toc200759953"/>
      <w:r w:rsidRPr="003267BE">
        <w:rPr>
          <w:color w:val="auto"/>
          <w:sz w:val="32"/>
          <w:szCs w:val="32"/>
          <w:u w:val="single"/>
        </w:rPr>
        <w:lastRenderedPageBreak/>
        <w:t>3.</w:t>
      </w:r>
      <w:r w:rsidR="00807C1E" w:rsidRPr="003267BE">
        <w:rPr>
          <w:color w:val="auto"/>
          <w:sz w:val="32"/>
          <w:szCs w:val="32"/>
          <w:u w:val="single"/>
        </w:rPr>
        <w:t>2</w:t>
      </w:r>
      <w:r w:rsidRPr="003267BE">
        <w:rPr>
          <w:color w:val="auto"/>
          <w:sz w:val="32"/>
          <w:szCs w:val="32"/>
          <w:u w:val="single"/>
        </w:rPr>
        <w:t>.1.1 Initialization Phase</w:t>
      </w:r>
      <w:bookmarkEnd w:id="92"/>
      <w:bookmarkEnd w:id="93"/>
      <w:bookmarkEnd w:id="94"/>
      <w:bookmarkEnd w:id="95"/>
      <w:bookmarkEnd w:id="96"/>
    </w:p>
    <w:p w14:paraId="1F4EF0F7" w14:textId="4BEA510A" w:rsidR="00271DF8" w:rsidRPr="00704AFD" w:rsidRDefault="00B40241" w:rsidP="00874F3A">
      <w:pPr>
        <w:pStyle w:val="paragraghfinal"/>
      </w:pPr>
      <w:r w:rsidRPr="00704AFD">
        <w:rPr>
          <w:b/>
        </w:rPr>
        <w:t>Objective:</w:t>
      </w:r>
      <w:r w:rsidRPr="00704AFD">
        <w:t xml:space="preserve"> This phase ensures all </w:t>
      </w:r>
      <w:r w:rsidR="00704AFD" w:rsidRPr="00704AFD">
        <w:t>sensors,</w:t>
      </w:r>
      <w:r w:rsidRPr="00704AFD">
        <w:t xml:space="preserve"> and the TFT_LCD are activated and initialized with their respective firmware or software drivers.</w:t>
      </w:r>
    </w:p>
    <w:p w14:paraId="327F05DA" w14:textId="77777777" w:rsidR="00271DF8" w:rsidRPr="00704AFD" w:rsidRDefault="00B40241">
      <w:pPr>
        <w:numPr>
          <w:ilvl w:val="0"/>
          <w:numId w:val="25"/>
        </w:numPr>
        <w:pBdr>
          <w:top w:val="nil"/>
          <w:left w:val="nil"/>
          <w:bottom w:val="nil"/>
          <w:right w:val="nil"/>
          <w:between w:val="nil"/>
        </w:pBdr>
        <w:tabs>
          <w:tab w:val="left" w:pos="0"/>
        </w:tabs>
        <w:spacing w:line="276" w:lineRule="auto"/>
        <w:ind w:hanging="283"/>
        <w:rPr>
          <w:rFonts w:eastAsia="Liberation Serif" w:cs="Liberation Serif"/>
          <w:color w:val="000000"/>
          <w:sz w:val="28"/>
          <w:szCs w:val="28"/>
        </w:rPr>
      </w:pPr>
      <w:r w:rsidRPr="00704AFD">
        <w:rPr>
          <w:rFonts w:eastAsia="Liberation Serif" w:cs="Liberation Serif"/>
          <w:b/>
          <w:color w:val="000000"/>
          <w:sz w:val="28"/>
          <w:szCs w:val="28"/>
        </w:rPr>
        <w:t>Details:</w:t>
      </w:r>
    </w:p>
    <w:p w14:paraId="4E105908" w14:textId="77777777" w:rsidR="00271DF8" w:rsidRPr="00704AFD" w:rsidRDefault="00B40241">
      <w:pPr>
        <w:numPr>
          <w:ilvl w:val="1"/>
          <w:numId w:val="25"/>
        </w:numPr>
        <w:pBdr>
          <w:top w:val="nil"/>
          <w:left w:val="nil"/>
          <w:bottom w:val="nil"/>
          <w:right w:val="nil"/>
          <w:between w:val="nil"/>
        </w:pBdr>
        <w:tabs>
          <w:tab w:val="left" w:pos="0"/>
        </w:tabs>
        <w:spacing w:line="276" w:lineRule="auto"/>
        <w:ind w:hanging="283"/>
        <w:rPr>
          <w:rFonts w:eastAsia="Liberation Serif" w:cs="Liberation Serif"/>
          <w:color w:val="000000"/>
          <w:sz w:val="28"/>
          <w:szCs w:val="28"/>
        </w:rPr>
      </w:pPr>
      <w:r w:rsidRPr="00704AFD">
        <w:rPr>
          <w:rFonts w:eastAsia="Liberation Serif" w:cs="Liberation Serif"/>
          <w:color w:val="000000"/>
          <w:sz w:val="28"/>
          <w:szCs w:val="28"/>
        </w:rPr>
        <w:t>Once the system powers on, the Arduino microcontroller initializes.</w:t>
      </w:r>
    </w:p>
    <w:p w14:paraId="643463C4" w14:textId="77777777" w:rsidR="00271DF8" w:rsidRPr="00704AFD" w:rsidRDefault="00B40241">
      <w:pPr>
        <w:numPr>
          <w:ilvl w:val="1"/>
          <w:numId w:val="25"/>
        </w:numPr>
        <w:pBdr>
          <w:top w:val="nil"/>
          <w:left w:val="nil"/>
          <w:bottom w:val="nil"/>
          <w:right w:val="nil"/>
          <w:between w:val="nil"/>
        </w:pBdr>
        <w:tabs>
          <w:tab w:val="left" w:pos="0"/>
        </w:tabs>
        <w:spacing w:after="140" w:line="276" w:lineRule="auto"/>
        <w:ind w:hanging="283"/>
        <w:rPr>
          <w:rFonts w:eastAsia="Liberation Serif" w:cs="Liberation Serif"/>
          <w:color w:val="000000"/>
          <w:sz w:val="28"/>
          <w:szCs w:val="28"/>
        </w:rPr>
      </w:pPr>
      <w:r w:rsidRPr="00704AFD">
        <w:rPr>
          <w:rFonts w:eastAsia="Liberation Serif" w:cs="Liberation Serif"/>
          <w:color w:val="000000"/>
          <w:sz w:val="28"/>
          <w:szCs w:val="28"/>
        </w:rPr>
        <w:t>Each sensor—oxygen sensor, heart rate sensor, body temperature sensor, and TFT_LCD—is calibrated to ensure accurate data measurement.</w:t>
      </w:r>
    </w:p>
    <w:p w14:paraId="48E44A91" w14:textId="499E886D" w:rsidR="00271DF8" w:rsidRPr="003267BE" w:rsidRDefault="00B40241" w:rsidP="00807C1E">
      <w:pPr>
        <w:pStyle w:val="Heading3"/>
        <w:rPr>
          <w:color w:val="auto"/>
          <w:sz w:val="32"/>
          <w:szCs w:val="32"/>
          <w:u w:val="single"/>
        </w:rPr>
      </w:pPr>
      <w:bookmarkStart w:id="97" w:name="_Toc190105575"/>
      <w:bookmarkStart w:id="98" w:name="_Toc200754835"/>
      <w:bookmarkStart w:id="99" w:name="_Toc200755063"/>
      <w:bookmarkStart w:id="100" w:name="_Toc200755325"/>
      <w:bookmarkStart w:id="101" w:name="_Toc200759954"/>
      <w:r w:rsidRPr="003267BE">
        <w:rPr>
          <w:color w:val="auto"/>
          <w:sz w:val="32"/>
          <w:szCs w:val="32"/>
          <w:u w:val="single"/>
        </w:rPr>
        <w:t>3.</w:t>
      </w:r>
      <w:r w:rsidR="00807C1E" w:rsidRPr="003267BE">
        <w:rPr>
          <w:color w:val="auto"/>
          <w:sz w:val="32"/>
          <w:szCs w:val="32"/>
          <w:u w:val="single"/>
        </w:rPr>
        <w:t>2</w:t>
      </w:r>
      <w:r w:rsidRPr="003267BE">
        <w:rPr>
          <w:color w:val="auto"/>
          <w:sz w:val="32"/>
          <w:szCs w:val="32"/>
          <w:u w:val="single"/>
        </w:rPr>
        <w:t>.1.2 Data Acquisition Phase</w:t>
      </w:r>
      <w:bookmarkEnd w:id="97"/>
      <w:bookmarkEnd w:id="98"/>
      <w:bookmarkEnd w:id="99"/>
      <w:bookmarkEnd w:id="100"/>
      <w:bookmarkEnd w:id="101"/>
    </w:p>
    <w:p w14:paraId="790D79E2" w14:textId="77777777" w:rsidR="00271DF8" w:rsidRPr="00704AFD" w:rsidRDefault="00B40241" w:rsidP="00874F3A">
      <w:pPr>
        <w:pStyle w:val="paragraghfinal"/>
      </w:pPr>
      <w:r w:rsidRPr="00704AFD">
        <w:rPr>
          <w:b/>
        </w:rPr>
        <w:t>Objective:</w:t>
      </w:r>
      <w:r w:rsidRPr="00704AFD">
        <w:t xml:space="preserve"> Collect raw data from the sensors to represent vital signs.</w:t>
      </w:r>
    </w:p>
    <w:p w14:paraId="1509D1CF" w14:textId="77777777" w:rsidR="00271DF8" w:rsidRPr="00704AFD" w:rsidRDefault="00B40241" w:rsidP="00874F3A">
      <w:pPr>
        <w:pStyle w:val="paragraghfinal"/>
        <w:numPr>
          <w:ilvl w:val="0"/>
          <w:numId w:val="61"/>
        </w:numPr>
      </w:pPr>
      <w:r w:rsidRPr="00704AFD">
        <w:t>Details:</w:t>
      </w:r>
    </w:p>
    <w:p w14:paraId="34C2ABAC" w14:textId="77777777" w:rsidR="00271DF8" w:rsidRPr="00704AFD" w:rsidRDefault="00B40241" w:rsidP="00874F3A">
      <w:pPr>
        <w:pStyle w:val="paragraghfinal"/>
        <w:numPr>
          <w:ilvl w:val="0"/>
          <w:numId w:val="61"/>
        </w:numPr>
      </w:pPr>
      <w:r w:rsidRPr="00704AFD">
        <w:t>Sensors continuously measure:</w:t>
      </w:r>
    </w:p>
    <w:p w14:paraId="2B40A52D" w14:textId="77777777" w:rsidR="00271DF8" w:rsidRPr="00704AFD" w:rsidRDefault="00B40241" w:rsidP="00874F3A">
      <w:pPr>
        <w:pStyle w:val="paragraghfinal"/>
        <w:numPr>
          <w:ilvl w:val="0"/>
          <w:numId w:val="61"/>
        </w:numPr>
      </w:pPr>
      <w:r w:rsidRPr="00704AFD">
        <w:t>Oxygen levels (in percentage).</w:t>
      </w:r>
    </w:p>
    <w:p w14:paraId="6A0D71F5" w14:textId="77777777" w:rsidR="00271DF8" w:rsidRPr="00704AFD" w:rsidRDefault="00B40241" w:rsidP="00874F3A">
      <w:pPr>
        <w:pStyle w:val="paragraghfinal"/>
        <w:numPr>
          <w:ilvl w:val="0"/>
          <w:numId w:val="61"/>
        </w:numPr>
      </w:pPr>
      <w:r w:rsidRPr="00704AFD">
        <w:t>Heart rate (beats per minute).</w:t>
      </w:r>
    </w:p>
    <w:p w14:paraId="20D9B034" w14:textId="77777777" w:rsidR="00271DF8" w:rsidRPr="00704AFD" w:rsidRDefault="00B40241" w:rsidP="00874F3A">
      <w:pPr>
        <w:pStyle w:val="paragraghfinal"/>
        <w:numPr>
          <w:ilvl w:val="0"/>
          <w:numId w:val="61"/>
        </w:numPr>
      </w:pPr>
      <w:r w:rsidRPr="00704AFD">
        <w:t>Body temperature (in Celsius).</w:t>
      </w:r>
    </w:p>
    <w:p w14:paraId="5A497974" w14:textId="77777777" w:rsidR="00271DF8" w:rsidRPr="00704AFD" w:rsidRDefault="00B40241" w:rsidP="00874F3A">
      <w:pPr>
        <w:pStyle w:val="paragraghfinal"/>
        <w:numPr>
          <w:ilvl w:val="0"/>
          <w:numId w:val="61"/>
        </w:numPr>
      </w:pPr>
      <w:r w:rsidRPr="00704AFD">
        <w:t>The data is processed and displayed on the TFT_LCD screen for real-time monitoring.</w:t>
      </w:r>
    </w:p>
    <w:p w14:paraId="4FC54AAE" w14:textId="77777777" w:rsidR="00271DF8" w:rsidRPr="00704AFD" w:rsidRDefault="00B40241" w:rsidP="00874F3A">
      <w:pPr>
        <w:pStyle w:val="paragraghfinal"/>
        <w:numPr>
          <w:ilvl w:val="0"/>
          <w:numId w:val="61"/>
        </w:numPr>
      </w:pPr>
      <w:r w:rsidRPr="00704AFD">
        <w:t>This phase bridges the hardware (sensors) with the system’s analytical capabilities.</w:t>
      </w:r>
    </w:p>
    <w:p w14:paraId="5ECED27F" w14:textId="2F3C053E" w:rsidR="00271DF8" w:rsidRPr="003267BE" w:rsidRDefault="00B40241" w:rsidP="00807C1E">
      <w:pPr>
        <w:pStyle w:val="Heading3"/>
        <w:rPr>
          <w:color w:val="auto"/>
          <w:sz w:val="32"/>
          <w:szCs w:val="32"/>
          <w:u w:val="single"/>
        </w:rPr>
      </w:pPr>
      <w:bookmarkStart w:id="102" w:name="_Toc190105576"/>
      <w:bookmarkStart w:id="103" w:name="_Toc200754836"/>
      <w:bookmarkStart w:id="104" w:name="_Toc200755064"/>
      <w:bookmarkStart w:id="105" w:name="_Toc200755326"/>
      <w:bookmarkStart w:id="106" w:name="_Toc200759955"/>
      <w:r w:rsidRPr="003267BE">
        <w:rPr>
          <w:color w:val="auto"/>
          <w:sz w:val="32"/>
          <w:szCs w:val="32"/>
          <w:u w:val="single"/>
        </w:rPr>
        <w:t>3.</w:t>
      </w:r>
      <w:r w:rsidR="00807C1E" w:rsidRPr="003267BE">
        <w:rPr>
          <w:color w:val="auto"/>
          <w:sz w:val="32"/>
          <w:szCs w:val="32"/>
          <w:u w:val="single"/>
        </w:rPr>
        <w:t>2</w:t>
      </w:r>
      <w:r w:rsidRPr="003267BE">
        <w:rPr>
          <w:color w:val="auto"/>
          <w:sz w:val="32"/>
          <w:szCs w:val="32"/>
          <w:u w:val="single"/>
        </w:rPr>
        <w:t>.1.3 Data Processing Phase</w:t>
      </w:r>
      <w:bookmarkEnd w:id="102"/>
      <w:bookmarkEnd w:id="103"/>
      <w:bookmarkEnd w:id="104"/>
      <w:bookmarkEnd w:id="105"/>
      <w:bookmarkEnd w:id="106"/>
    </w:p>
    <w:p w14:paraId="48228F06" w14:textId="49E42923" w:rsidR="00874F3A" w:rsidRDefault="00B40241" w:rsidP="003267BE">
      <w:pPr>
        <w:pStyle w:val="paragraghfinal"/>
      </w:pPr>
      <w:r w:rsidRPr="00704AFD">
        <w:rPr>
          <w:b/>
        </w:rPr>
        <w:t>Objective:</w:t>
      </w:r>
      <w:r w:rsidRPr="00704AFD">
        <w:t xml:space="preserve"> Analyze the collected data to detect abnormal values and trigger appropriate actions.</w:t>
      </w:r>
    </w:p>
    <w:p w14:paraId="016BBE0E" w14:textId="08588CEA" w:rsidR="00271DF8" w:rsidRPr="00704AFD" w:rsidRDefault="00B40241" w:rsidP="00874F3A">
      <w:pPr>
        <w:pStyle w:val="paragraghfinal"/>
        <w:numPr>
          <w:ilvl w:val="0"/>
          <w:numId w:val="62"/>
        </w:numPr>
      </w:pPr>
      <w:r w:rsidRPr="00704AFD">
        <w:t>Details:</w:t>
      </w:r>
      <w:r w:rsidR="00874F3A">
        <w:t xml:space="preserve"> </w:t>
      </w:r>
    </w:p>
    <w:p w14:paraId="1D66D82F" w14:textId="77777777" w:rsidR="00271DF8" w:rsidRPr="00704AFD" w:rsidRDefault="00B40241" w:rsidP="00874F3A">
      <w:pPr>
        <w:pStyle w:val="paragraghfinal"/>
        <w:numPr>
          <w:ilvl w:val="0"/>
          <w:numId w:val="62"/>
        </w:numPr>
      </w:pPr>
      <w:r w:rsidRPr="00704AFD">
        <w:t xml:space="preserve">The system performs a </w:t>
      </w:r>
      <w:r w:rsidRPr="00704AFD">
        <w:rPr>
          <w:b/>
        </w:rPr>
        <w:t>data check</w:t>
      </w:r>
      <w:r w:rsidRPr="00704AFD">
        <w:t xml:space="preserve"> to compare the captured values with normal health thresholds.</w:t>
      </w:r>
    </w:p>
    <w:p w14:paraId="0D80464A" w14:textId="77777777" w:rsidR="00271DF8" w:rsidRPr="00704AFD" w:rsidRDefault="00B40241" w:rsidP="00874F3A">
      <w:pPr>
        <w:pStyle w:val="paragraghfinal"/>
        <w:numPr>
          <w:ilvl w:val="0"/>
          <w:numId w:val="62"/>
        </w:numPr>
      </w:pPr>
      <w:r w:rsidRPr="00704AFD">
        <w:t>If all values fall within the acceptable range, the system proceeds without further action.</w:t>
      </w:r>
    </w:p>
    <w:p w14:paraId="0D15413E" w14:textId="77777777" w:rsidR="00271DF8" w:rsidRPr="00704AFD" w:rsidRDefault="00B40241" w:rsidP="00874F3A">
      <w:pPr>
        <w:pStyle w:val="paragraghfinal"/>
        <w:numPr>
          <w:ilvl w:val="0"/>
          <w:numId w:val="62"/>
        </w:numPr>
      </w:pPr>
      <w:r w:rsidRPr="00704AFD">
        <w:t>If anomalies are detected, such as abnormal heart rate, low oxygen levels, or high body temperature:</w:t>
      </w:r>
    </w:p>
    <w:p w14:paraId="037493C6" w14:textId="77777777" w:rsidR="00271DF8" w:rsidRPr="00704AFD" w:rsidRDefault="00B40241" w:rsidP="00874F3A">
      <w:pPr>
        <w:pStyle w:val="paragraghfinal"/>
        <w:numPr>
          <w:ilvl w:val="0"/>
          <w:numId w:val="62"/>
        </w:numPr>
      </w:pPr>
      <w:r w:rsidRPr="00704AFD">
        <w:lastRenderedPageBreak/>
        <w:t xml:space="preserve">The system triggers a </w:t>
      </w:r>
      <w:r w:rsidRPr="00704AFD">
        <w:rPr>
          <w:b/>
        </w:rPr>
        <w:t>warning signal</w:t>
      </w:r>
      <w:r w:rsidRPr="00704AFD">
        <w:t xml:space="preserve"> to alert the user or medical personnel.</w:t>
      </w:r>
    </w:p>
    <w:p w14:paraId="2A55BD27" w14:textId="77777777" w:rsidR="00271DF8" w:rsidRPr="00704AFD" w:rsidRDefault="00B40241" w:rsidP="00874F3A">
      <w:pPr>
        <w:pStyle w:val="paragraghfinal"/>
      </w:pPr>
      <w:r w:rsidRPr="00704AFD">
        <w:t>This step ensures timely detection of potential health risks.</w:t>
      </w:r>
    </w:p>
    <w:p w14:paraId="3646556D" w14:textId="6F6734C8" w:rsidR="00271DF8" w:rsidRDefault="00B40241" w:rsidP="00807C1E">
      <w:pPr>
        <w:pStyle w:val="Heading3"/>
        <w:rPr>
          <w:color w:val="auto"/>
          <w:sz w:val="32"/>
          <w:szCs w:val="32"/>
          <w:u w:val="single"/>
        </w:rPr>
      </w:pPr>
      <w:bookmarkStart w:id="107" w:name="_Toc190105577"/>
      <w:bookmarkStart w:id="108" w:name="_Toc200754837"/>
      <w:bookmarkStart w:id="109" w:name="_Toc200755065"/>
      <w:bookmarkStart w:id="110" w:name="_Toc200755327"/>
      <w:bookmarkStart w:id="111" w:name="_Toc200759956"/>
      <w:r w:rsidRPr="003267BE">
        <w:rPr>
          <w:color w:val="auto"/>
          <w:sz w:val="32"/>
          <w:szCs w:val="32"/>
          <w:u w:val="single"/>
        </w:rPr>
        <w:t>3.</w:t>
      </w:r>
      <w:r w:rsidR="00807C1E" w:rsidRPr="003267BE">
        <w:rPr>
          <w:color w:val="auto"/>
          <w:sz w:val="32"/>
          <w:szCs w:val="32"/>
          <w:u w:val="single"/>
        </w:rPr>
        <w:t>2</w:t>
      </w:r>
      <w:r w:rsidRPr="003267BE">
        <w:rPr>
          <w:color w:val="auto"/>
          <w:sz w:val="32"/>
          <w:szCs w:val="32"/>
          <w:u w:val="single"/>
        </w:rPr>
        <w:t>.1.4 Communication Phase</w:t>
      </w:r>
      <w:bookmarkEnd w:id="107"/>
      <w:bookmarkEnd w:id="108"/>
      <w:bookmarkEnd w:id="109"/>
      <w:bookmarkEnd w:id="110"/>
      <w:bookmarkEnd w:id="111"/>
    </w:p>
    <w:p w14:paraId="2C9233EE" w14:textId="77777777" w:rsidR="00822125" w:rsidRPr="00822125" w:rsidRDefault="00822125" w:rsidP="00822125">
      <w:pPr>
        <w:rPr>
          <w:rFonts w:hint="eastAsia"/>
        </w:rPr>
      </w:pPr>
    </w:p>
    <w:p w14:paraId="43480709" w14:textId="77777777" w:rsidR="00271DF8" w:rsidRPr="00704AFD" w:rsidRDefault="00B40241" w:rsidP="00874F3A">
      <w:pPr>
        <w:pStyle w:val="paragraghfinal"/>
      </w:pPr>
      <w:r w:rsidRPr="00704AFD">
        <w:rPr>
          <w:b/>
        </w:rPr>
        <w:t>Objective:</w:t>
      </w:r>
      <w:r w:rsidRPr="00704AFD">
        <w:t xml:space="preserve"> Relay critical health data to a server or healthcare provider in case of an abnormality.</w:t>
      </w:r>
    </w:p>
    <w:p w14:paraId="3D42AAA1" w14:textId="77777777" w:rsidR="00271DF8" w:rsidRPr="00704AFD" w:rsidRDefault="00B40241" w:rsidP="00874F3A">
      <w:pPr>
        <w:pStyle w:val="paragraghfinal"/>
        <w:numPr>
          <w:ilvl w:val="0"/>
          <w:numId w:val="63"/>
        </w:numPr>
      </w:pPr>
      <w:r w:rsidRPr="00704AFD">
        <w:t>Details:</w:t>
      </w:r>
    </w:p>
    <w:p w14:paraId="4198AB78" w14:textId="1E939FCC" w:rsidR="00271DF8" w:rsidRPr="00704AFD" w:rsidRDefault="00B40241" w:rsidP="00874F3A">
      <w:pPr>
        <w:pStyle w:val="paragraghfinal"/>
        <w:numPr>
          <w:ilvl w:val="0"/>
          <w:numId w:val="63"/>
        </w:numPr>
      </w:pPr>
      <w:r w:rsidRPr="00704AFD">
        <w:t xml:space="preserve">Using the </w:t>
      </w:r>
      <w:r w:rsidR="009120E8" w:rsidRPr="00704AFD">
        <w:rPr>
          <w:b/>
        </w:rPr>
        <w:t>Wi-Fi</w:t>
      </w:r>
      <w:r w:rsidRPr="00704AFD">
        <w:rPr>
          <w:b/>
        </w:rPr>
        <w:t xml:space="preserve"> module</w:t>
      </w:r>
      <w:r w:rsidRPr="00704AFD">
        <w:t>, the system sends data messages to a server.</w:t>
      </w:r>
    </w:p>
    <w:p w14:paraId="18F6F14A" w14:textId="77777777" w:rsidR="00271DF8" w:rsidRPr="00704AFD" w:rsidRDefault="00B40241" w:rsidP="00874F3A">
      <w:pPr>
        <w:pStyle w:val="paragraghfinal"/>
        <w:numPr>
          <w:ilvl w:val="0"/>
          <w:numId w:val="63"/>
        </w:numPr>
      </w:pPr>
      <w:r w:rsidRPr="00704AFD">
        <w:t>This enables remote monitoring, where healthcare professionals can access patient data and provide necessary interventions.</w:t>
      </w:r>
    </w:p>
    <w:p w14:paraId="54935D6D" w14:textId="77777777" w:rsidR="00271DF8" w:rsidRPr="00704AFD" w:rsidRDefault="00B40241" w:rsidP="00874F3A">
      <w:pPr>
        <w:pStyle w:val="paragraghfinal"/>
        <w:numPr>
          <w:ilvl w:val="0"/>
          <w:numId w:val="63"/>
        </w:numPr>
      </w:pPr>
      <w:r w:rsidRPr="00704AFD">
        <w:t>If no issue is detected, the process loops back to the data acquisition phase for continuous monitoring.</w:t>
      </w:r>
    </w:p>
    <w:p w14:paraId="34740B9F" w14:textId="1194B9DD" w:rsidR="00271DF8" w:rsidRDefault="00B40241" w:rsidP="00807C1E">
      <w:pPr>
        <w:pStyle w:val="Heading2"/>
        <w:rPr>
          <w:color w:val="auto"/>
          <w:sz w:val="32"/>
          <w:szCs w:val="32"/>
          <w:u w:val="single"/>
        </w:rPr>
      </w:pPr>
      <w:bookmarkStart w:id="112" w:name="_Toc190105578"/>
      <w:bookmarkStart w:id="113" w:name="_Toc200754838"/>
      <w:bookmarkStart w:id="114" w:name="_Toc200755066"/>
      <w:bookmarkStart w:id="115" w:name="_Toc200755328"/>
      <w:bookmarkStart w:id="116" w:name="_Toc200759957"/>
      <w:r w:rsidRPr="003267BE">
        <w:rPr>
          <w:color w:val="auto"/>
          <w:sz w:val="32"/>
          <w:szCs w:val="32"/>
          <w:u w:val="single"/>
        </w:rPr>
        <w:t>3.</w:t>
      </w:r>
      <w:r w:rsidR="00807C1E" w:rsidRPr="003267BE">
        <w:rPr>
          <w:color w:val="auto"/>
          <w:sz w:val="32"/>
          <w:szCs w:val="32"/>
          <w:u w:val="single"/>
        </w:rPr>
        <w:t>2</w:t>
      </w:r>
      <w:r w:rsidRPr="003267BE">
        <w:rPr>
          <w:color w:val="auto"/>
          <w:sz w:val="32"/>
          <w:szCs w:val="32"/>
          <w:u w:val="single"/>
        </w:rPr>
        <w:t>.2 Flow Logic</w:t>
      </w:r>
      <w:bookmarkEnd w:id="112"/>
      <w:bookmarkEnd w:id="113"/>
      <w:bookmarkEnd w:id="114"/>
      <w:bookmarkEnd w:id="115"/>
      <w:bookmarkEnd w:id="116"/>
    </w:p>
    <w:p w14:paraId="6710701F" w14:textId="77777777" w:rsidR="00822125" w:rsidRPr="00822125" w:rsidRDefault="00822125" w:rsidP="00822125">
      <w:pPr>
        <w:rPr>
          <w:rFonts w:hint="eastAsia"/>
        </w:rPr>
      </w:pPr>
    </w:p>
    <w:p w14:paraId="62EE9140" w14:textId="77777777" w:rsidR="00271DF8" w:rsidRPr="00704AFD" w:rsidRDefault="00B40241" w:rsidP="00874F3A">
      <w:pPr>
        <w:pStyle w:val="paragraghfinal"/>
      </w:pPr>
      <w:r w:rsidRPr="00704AFD">
        <w:t>The flow begins with powering the device and cycles through sensor data acquisition, processing, and communication. If the collected data does not meet the set criteria, the system repeats the data acquisition step. This loop ensures consistent monitoring and quick responses during emergencies.</w:t>
      </w:r>
    </w:p>
    <w:p w14:paraId="754730D1" w14:textId="6AD8A55F" w:rsidR="00271DF8" w:rsidRDefault="00B40241" w:rsidP="00807C1E">
      <w:pPr>
        <w:pStyle w:val="Heading2"/>
        <w:rPr>
          <w:color w:val="auto"/>
          <w:sz w:val="32"/>
          <w:szCs w:val="32"/>
          <w:u w:val="single"/>
        </w:rPr>
      </w:pPr>
      <w:bookmarkStart w:id="117" w:name="_Toc190105579"/>
      <w:bookmarkStart w:id="118" w:name="_Toc200754839"/>
      <w:bookmarkStart w:id="119" w:name="_Toc200755067"/>
      <w:bookmarkStart w:id="120" w:name="_Toc200755329"/>
      <w:bookmarkStart w:id="121" w:name="_Toc200759958"/>
      <w:r w:rsidRPr="003267BE">
        <w:rPr>
          <w:color w:val="auto"/>
          <w:sz w:val="32"/>
          <w:szCs w:val="32"/>
          <w:u w:val="single"/>
        </w:rPr>
        <w:t>3.</w:t>
      </w:r>
      <w:r w:rsidR="00807C1E" w:rsidRPr="003267BE">
        <w:rPr>
          <w:color w:val="auto"/>
          <w:sz w:val="32"/>
          <w:szCs w:val="32"/>
          <w:u w:val="single"/>
        </w:rPr>
        <w:t>2</w:t>
      </w:r>
      <w:r w:rsidRPr="003267BE">
        <w:rPr>
          <w:color w:val="auto"/>
          <w:sz w:val="32"/>
          <w:szCs w:val="32"/>
          <w:u w:val="single"/>
        </w:rPr>
        <w:t>.3 Significance of the Flow Chart</w:t>
      </w:r>
      <w:bookmarkEnd w:id="117"/>
      <w:bookmarkEnd w:id="118"/>
      <w:bookmarkEnd w:id="119"/>
      <w:bookmarkEnd w:id="120"/>
      <w:bookmarkEnd w:id="121"/>
    </w:p>
    <w:p w14:paraId="1769ABE3" w14:textId="77777777" w:rsidR="00822125" w:rsidRPr="00822125" w:rsidRDefault="00822125" w:rsidP="00822125">
      <w:pPr>
        <w:rPr>
          <w:rFonts w:hint="eastAsia"/>
        </w:rPr>
      </w:pPr>
    </w:p>
    <w:p w14:paraId="4728C9B2" w14:textId="77777777" w:rsidR="00271DF8" w:rsidRPr="00C87A4E" w:rsidRDefault="00B40241" w:rsidP="00874F3A">
      <w:pPr>
        <w:pStyle w:val="paragraghfinal"/>
      </w:pPr>
      <w:r w:rsidRPr="00C87A4E">
        <w:t>This flow chart represents a robust and reliable framework for patient health monitoring in real-time. By integrating IoT and AI technologies, it offers a structured and efficient approach to data collection, analysis, and communication, ensuring that critical health events are identified and reported promptly. This design highlights the project's core objective: to bridge the gap between technology and healthcare for improved patient outcomes.</w:t>
      </w:r>
    </w:p>
    <w:p w14:paraId="498E1CBE" w14:textId="77777777" w:rsidR="00271DF8" w:rsidRDefault="00271DF8">
      <w:pPr>
        <w:pBdr>
          <w:top w:val="nil"/>
          <w:left w:val="nil"/>
          <w:bottom w:val="nil"/>
          <w:right w:val="nil"/>
          <w:between w:val="nil"/>
        </w:pBdr>
        <w:jc w:val="center"/>
        <w:rPr>
          <w:rFonts w:ascii="Calibri" w:eastAsia="Calibri" w:hAnsi="Calibri" w:cs="Calibri"/>
          <w:b/>
          <w:color w:val="4F81BD"/>
          <w:sz w:val="32"/>
          <w:szCs w:val="32"/>
        </w:rPr>
      </w:pPr>
    </w:p>
    <w:p w14:paraId="2AA49BF0" w14:textId="77777777" w:rsidR="00822125" w:rsidRDefault="00822125">
      <w:pPr>
        <w:pBdr>
          <w:top w:val="nil"/>
          <w:left w:val="nil"/>
          <w:bottom w:val="nil"/>
          <w:right w:val="nil"/>
          <w:between w:val="nil"/>
        </w:pBdr>
        <w:jc w:val="center"/>
        <w:rPr>
          <w:rFonts w:ascii="Calibri" w:eastAsia="Calibri" w:hAnsi="Calibri" w:cs="Calibri"/>
          <w:b/>
          <w:color w:val="4F81BD"/>
          <w:sz w:val="32"/>
          <w:szCs w:val="32"/>
        </w:rPr>
      </w:pPr>
    </w:p>
    <w:p w14:paraId="61D87A13" w14:textId="77777777" w:rsidR="00822125" w:rsidRDefault="00822125">
      <w:pPr>
        <w:pBdr>
          <w:top w:val="nil"/>
          <w:left w:val="nil"/>
          <w:bottom w:val="nil"/>
          <w:right w:val="nil"/>
          <w:between w:val="nil"/>
        </w:pBdr>
        <w:jc w:val="center"/>
        <w:rPr>
          <w:rFonts w:ascii="Calibri" w:eastAsia="Calibri" w:hAnsi="Calibri" w:cs="Calibri"/>
          <w:b/>
          <w:color w:val="4F81BD"/>
          <w:sz w:val="32"/>
          <w:szCs w:val="32"/>
        </w:rPr>
      </w:pPr>
    </w:p>
    <w:p w14:paraId="28CB21EA" w14:textId="57CE6757" w:rsidR="00271DF8" w:rsidRPr="00807C1E" w:rsidRDefault="00B40241" w:rsidP="00807C1E">
      <w:pPr>
        <w:pStyle w:val="Heading1"/>
        <w:rPr>
          <w:rFonts w:eastAsia="Liberation Serif" w:cs="Liberation Serif"/>
          <w:color w:val="000000"/>
          <w:sz w:val="32"/>
          <w:szCs w:val="32"/>
        </w:rPr>
      </w:pPr>
      <w:bookmarkStart w:id="122" w:name="_Toc200754840"/>
      <w:bookmarkStart w:id="123" w:name="_Toc200755068"/>
      <w:bookmarkStart w:id="124" w:name="_Toc200755330"/>
      <w:bookmarkStart w:id="125" w:name="_Toc200759959"/>
      <w:r w:rsidRPr="00807C1E">
        <w:rPr>
          <w:sz w:val="32"/>
          <w:szCs w:val="32"/>
        </w:rPr>
        <w:lastRenderedPageBreak/>
        <w:t>3.</w:t>
      </w:r>
      <w:r w:rsidR="00807C1E" w:rsidRPr="00807C1E">
        <w:rPr>
          <w:sz w:val="32"/>
          <w:szCs w:val="32"/>
        </w:rPr>
        <w:t>3</w:t>
      </w:r>
      <w:r w:rsidRPr="00807C1E">
        <w:rPr>
          <w:sz w:val="32"/>
          <w:szCs w:val="32"/>
        </w:rPr>
        <w:t xml:space="preserve"> Exploring Data or Sample of online data</w:t>
      </w:r>
      <w:bookmarkEnd w:id="122"/>
      <w:bookmarkEnd w:id="123"/>
      <w:bookmarkEnd w:id="124"/>
      <w:bookmarkEnd w:id="125"/>
    </w:p>
    <w:p w14:paraId="31FBC0C7" w14:textId="5DA1C9C2" w:rsidR="009463AC" w:rsidRPr="009463AC" w:rsidRDefault="009463AC" w:rsidP="009463AC">
      <w:pPr>
        <w:pBdr>
          <w:top w:val="nil"/>
          <w:left w:val="nil"/>
          <w:bottom w:val="nil"/>
          <w:right w:val="nil"/>
          <w:between w:val="nil"/>
        </w:pBdr>
        <w:rPr>
          <w:rFonts w:eastAsia="Liberation Serif" w:cs="Liberation Serif"/>
          <w:color w:val="000000"/>
        </w:rPr>
      </w:pPr>
    </w:p>
    <w:p w14:paraId="221F70EE" w14:textId="77777777" w:rsidR="009463AC" w:rsidRPr="009463AC" w:rsidRDefault="009463AC" w:rsidP="009463AC">
      <w:pPr>
        <w:pBdr>
          <w:top w:val="nil"/>
          <w:left w:val="nil"/>
          <w:bottom w:val="nil"/>
          <w:right w:val="nil"/>
          <w:between w:val="nil"/>
        </w:pBdr>
        <w:rPr>
          <w:rFonts w:asciiTheme="majorHAnsi" w:eastAsia="Liberation Serif" w:hAnsiTheme="majorHAnsi" w:cstheme="majorHAnsi"/>
          <w:color w:val="000000"/>
          <w:sz w:val="28"/>
          <w:szCs w:val="28"/>
        </w:rPr>
      </w:pPr>
      <w:r w:rsidRPr="009463AC">
        <w:rPr>
          <w:rFonts w:asciiTheme="majorHAnsi" w:eastAsia="Liberation Serif" w:hAnsiTheme="majorHAnsi" w:cstheme="majorHAnsi"/>
          <w:color w:val="000000"/>
          <w:sz w:val="28"/>
          <w:szCs w:val="28"/>
        </w:rPr>
        <w:t>Signal processing today is performed in many systems for ECG analysis and interpretation. The objective of ECG signal processing is manifold and comprises the improvement of measurement accuracy and reproducibility (when compared with manual measurements) and the extraction of information not readily available from the signal through visual assessment.</w:t>
      </w:r>
    </w:p>
    <w:p w14:paraId="2B3C1DC0" w14:textId="77777777" w:rsidR="009463AC" w:rsidRPr="009463AC" w:rsidRDefault="009463AC" w:rsidP="009463AC">
      <w:pPr>
        <w:pBdr>
          <w:top w:val="nil"/>
          <w:left w:val="nil"/>
          <w:bottom w:val="nil"/>
          <w:right w:val="nil"/>
          <w:between w:val="nil"/>
        </w:pBdr>
        <w:rPr>
          <w:rFonts w:asciiTheme="majorHAnsi" w:eastAsia="Liberation Serif" w:hAnsiTheme="majorHAnsi" w:cstheme="majorHAnsi"/>
          <w:color w:val="000000"/>
          <w:sz w:val="28"/>
          <w:szCs w:val="28"/>
        </w:rPr>
      </w:pPr>
      <w:r w:rsidRPr="009463AC">
        <w:rPr>
          <w:rFonts w:asciiTheme="majorHAnsi" w:eastAsia="Liberation Serif" w:hAnsiTheme="majorHAnsi" w:cstheme="majorHAnsi"/>
          <w:color w:val="000000"/>
          <w:sz w:val="28"/>
          <w:szCs w:val="28"/>
        </w:rPr>
        <w:t>In many situations, the ECG is recorded during ambulatory or strenuous conditions such that the signal is corrupted by different types of noise, sometimes originating from another physiological process of the body. Hence, noise reduction represents another important objective of ECG signal processing; in fact, the waveforms of interest are sometimes so heavily masked by noise that their presence can only be revealed once appropriate signal processing has first been applied.</w:t>
      </w:r>
    </w:p>
    <w:p w14:paraId="3C4E0692" w14:textId="77777777" w:rsidR="009463AC" w:rsidRPr="009463AC" w:rsidRDefault="009463AC" w:rsidP="009463AC">
      <w:pPr>
        <w:pBdr>
          <w:top w:val="nil"/>
          <w:left w:val="nil"/>
          <w:bottom w:val="nil"/>
          <w:right w:val="nil"/>
          <w:between w:val="nil"/>
        </w:pBdr>
        <w:rPr>
          <w:rFonts w:asciiTheme="majorHAnsi" w:eastAsia="Liberation Serif" w:hAnsiTheme="majorHAnsi" w:cstheme="majorHAnsi"/>
          <w:color w:val="000000"/>
          <w:sz w:val="28"/>
          <w:szCs w:val="28"/>
        </w:rPr>
      </w:pPr>
      <w:r w:rsidRPr="009463AC">
        <w:rPr>
          <w:rFonts w:asciiTheme="majorHAnsi" w:eastAsia="Liberation Serif" w:hAnsiTheme="majorHAnsi" w:cstheme="majorHAnsi"/>
          <w:color w:val="000000"/>
          <w:sz w:val="28"/>
          <w:szCs w:val="28"/>
        </w:rPr>
        <w:t>Electrocardiographic signals may be recorded on a long timescale (i.e., several days) for the purpose of identifying intermittently occurring disturbances in the heart rhythm. As a result, the produced ECG recording amounts to huge data sizes that quickly fill up available storage space. Transmission of signals across public telephone networks is another application in which large amounts of data are involved. For both situations, data compression is an essential operation and, consequently, represents yet another objective of ECG signal processing.</w:t>
      </w:r>
    </w:p>
    <w:p w14:paraId="185EF53E" w14:textId="77777777" w:rsidR="009463AC" w:rsidRPr="009463AC" w:rsidRDefault="009463AC" w:rsidP="009463AC">
      <w:pPr>
        <w:pBdr>
          <w:top w:val="nil"/>
          <w:left w:val="nil"/>
          <w:bottom w:val="nil"/>
          <w:right w:val="nil"/>
          <w:between w:val="nil"/>
        </w:pBdr>
        <w:rPr>
          <w:rFonts w:asciiTheme="majorHAnsi" w:eastAsia="Liberation Serif" w:hAnsiTheme="majorHAnsi" w:cstheme="majorHAnsi"/>
          <w:color w:val="000000"/>
          <w:sz w:val="28"/>
          <w:szCs w:val="28"/>
        </w:rPr>
      </w:pPr>
      <w:r w:rsidRPr="009463AC">
        <w:rPr>
          <w:rFonts w:asciiTheme="majorHAnsi" w:eastAsia="Liberation Serif" w:hAnsiTheme="majorHAnsi" w:cstheme="majorHAnsi"/>
          <w:color w:val="000000"/>
          <w:sz w:val="28"/>
          <w:szCs w:val="28"/>
        </w:rPr>
        <w:t>Signal processing has contributed significantly to a new understanding of the ECG and its dynamic properties as expressed by changes in rhythm and beat morphology. For example, techniques have been developed that characterize oscillations related to the cardiovascular system and reflected by subtle variations in heart rate. The detection of low-level, alternating changes in T wave amplitude is another example of oscillatory behavior that has been established as an indicator of increased risk for sudden, life-threatening arrhythmias. Neither of these two oscillatory signal properties can be perceived by the naked eye from a standard ECG printout.</w:t>
      </w:r>
    </w:p>
    <w:p w14:paraId="0DF31C13" w14:textId="509B737B" w:rsidR="009463AC" w:rsidRPr="009463AC" w:rsidRDefault="009463AC" w:rsidP="009463AC">
      <w:pPr>
        <w:pBdr>
          <w:top w:val="nil"/>
          <w:left w:val="nil"/>
          <w:bottom w:val="nil"/>
          <w:right w:val="nil"/>
          <w:between w:val="nil"/>
        </w:pBdr>
        <w:rPr>
          <w:rFonts w:asciiTheme="majorHAnsi" w:eastAsia="Liberation Serif" w:hAnsiTheme="majorHAnsi" w:cstheme="majorHAnsi"/>
          <w:color w:val="000000"/>
          <w:sz w:val="28"/>
          <w:szCs w:val="28"/>
        </w:rPr>
      </w:pPr>
      <w:r w:rsidRPr="009463AC">
        <w:rPr>
          <w:rFonts w:asciiTheme="majorHAnsi" w:eastAsia="Liberation Serif" w:hAnsiTheme="majorHAnsi" w:cstheme="majorHAnsi"/>
          <w:color w:val="000000"/>
          <w:sz w:val="28"/>
          <w:szCs w:val="28"/>
        </w:rPr>
        <w:t>Common to all types of ECG analysis, whether it concerns resting ECG interpretation, stress testing, ambulatory monitoring, or intensive care monitoring—is a basic set of algorithms that condition the signal with respect to different types of noise and artifacts, detect heartbeats, extract basic ECG measurements of wave amplitudes and durations, and compress the data for efficient storage or transmission.</w:t>
      </w:r>
    </w:p>
    <w:p w14:paraId="4288C27E" w14:textId="77777777" w:rsidR="009463AC" w:rsidRPr="009463AC" w:rsidRDefault="009463AC" w:rsidP="009463AC">
      <w:pPr>
        <w:pBdr>
          <w:top w:val="nil"/>
          <w:left w:val="nil"/>
          <w:bottom w:val="nil"/>
          <w:right w:val="nil"/>
          <w:between w:val="nil"/>
        </w:pBdr>
        <w:rPr>
          <w:rFonts w:asciiTheme="majorHAnsi" w:eastAsia="Liberation Serif" w:hAnsiTheme="majorHAnsi" w:cstheme="majorHAnsi"/>
          <w:color w:val="000000"/>
          <w:sz w:val="28"/>
          <w:szCs w:val="28"/>
        </w:rPr>
      </w:pPr>
      <w:r w:rsidRPr="009463AC">
        <w:rPr>
          <w:rFonts w:asciiTheme="majorHAnsi" w:eastAsia="Liberation Serif" w:hAnsiTheme="majorHAnsi" w:cstheme="majorHAnsi"/>
          <w:color w:val="000000"/>
          <w:sz w:val="28"/>
          <w:szCs w:val="28"/>
        </w:rPr>
        <w:t xml:space="preserve">Although these algorithms are frequently implemented with the timing information produced by the QRS detector, they may also be fed to blocks for noise filtering and data compression to improve their respective performance. The output of the signal processing stage is the conditioned ECG signal and related temporal information, including the occurrence time of each heartbeat and the onset and end of each wave. </w:t>
      </w:r>
      <w:r w:rsidRPr="009463AC">
        <w:rPr>
          <w:rFonts w:asciiTheme="majorHAnsi" w:eastAsia="Liberation Serif" w:hAnsiTheme="majorHAnsi" w:cstheme="majorHAnsi"/>
          <w:color w:val="000000"/>
          <w:sz w:val="28"/>
          <w:szCs w:val="28"/>
        </w:rPr>
        <w:lastRenderedPageBreak/>
        <w:t>While these algorithms often operate in sequential order, the timing information from the QRS detector is sometimes incorporated into other steps to enhance accuracy.</w:t>
      </w:r>
    </w:p>
    <w:p w14:paraId="139A4174" w14:textId="77777777" w:rsidR="009463AC" w:rsidRPr="009463AC" w:rsidRDefault="009463AC" w:rsidP="009463AC">
      <w:pPr>
        <w:pBdr>
          <w:top w:val="nil"/>
          <w:left w:val="nil"/>
          <w:bottom w:val="nil"/>
          <w:right w:val="nil"/>
          <w:between w:val="nil"/>
        </w:pBdr>
        <w:rPr>
          <w:rFonts w:asciiTheme="majorHAnsi" w:eastAsia="Liberation Serif" w:hAnsiTheme="majorHAnsi" w:cstheme="majorHAnsi"/>
          <w:color w:val="000000"/>
          <w:sz w:val="28"/>
          <w:szCs w:val="28"/>
        </w:rPr>
      </w:pPr>
      <w:r w:rsidRPr="009463AC">
        <w:rPr>
          <w:rFonts w:asciiTheme="majorHAnsi" w:eastAsia="Liberation Serif" w:hAnsiTheme="majorHAnsi" w:cstheme="majorHAnsi"/>
          <w:color w:val="000000"/>
          <w:sz w:val="28"/>
          <w:szCs w:val="28"/>
        </w:rPr>
        <w:t>The complexity of each algorithm varies from application to application; for example, noise filtering performed in ambulatory monitoring is much more sophisticated than that required in resting ECG analysis. Once the information produced by the basic set of algorithms is available, a wide range of ECG applications exist where signal processing is used to quantify heart rhythm and beat morphology properties.</w:t>
      </w:r>
    </w:p>
    <w:p w14:paraId="2590F0CE" w14:textId="77777777" w:rsidR="0007302A" w:rsidRPr="009463AC" w:rsidRDefault="0007302A">
      <w:pPr>
        <w:pBdr>
          <w:top w:val="nil"/>
          <w:left w:val="nil"/>
          <w:bottom w:val="nil"/>
          <w:right w:val="nil"/>
          <w:between w:val="nil"/>
        </w:pBdr>
        <w:rPr>
          <w:rFonts w:asciiTheme="majorHAnsi" w:eastAsia="Liberation Serif" w:hAnsiTheme="majorHAnsi" w:cstheme="majorHAnsi"/>
          <w:color w:val="000000"/>
          <w:sz w:val="28"/>
          <w:szCs w:val="28"/>
        </w:rPr>
      </w:pPr>
    </w:p>
    <w:p w14:paraId="043E8A17" w14:textId="77777777" w:rsidR="0007302A" w:rsidRPr="009463AC" w:rsidRDefault="0007302A">
      <w:pPr>
        <w:pBdr>
          <w:top w:val="nil"/>
          <w:left w:val="nil"/>
          <w:bottom w:val="nil"/>
          <w:right w:val="nil"/>
          <w:between w:val="nil"/>
        </w:pBdr>
        <w:rPr>
          <w:rFonts w:asciiTheme="majorHAnsi" w:eastAsia="Liberation Serif" w:hAnsiTheme="majorHAnsi" w:cstheme="majorHAnsi"/>
          <w:color w:val="000000"/>
          <w:sz w:val="28"/>
          <w:szCs w:val="28"/>
        </w:rPr>
      </w:pPr>
    </w:p>
    <w:p w14:paraId="31517960" w14:textId="77777777" w:rsidR="00271DF8" w:rsidRDefault="00271DF8">
      <w:pPr>
        <w:pBdr>
          <w:top w:val="nil"/>
          <w:left w:val="nil"/>
          <w:bottom w:val="nil"/>
          <w:right w:val="nil"/>
          <w:between w:val="nil"/>
        </w:pBdr>
        <w:rPr>
          <w:rFonts w:eastAsia="Liberation Serif" w:cs="Liberation Serif"/>
          <w:color w:val="000000"/>
        </w:rPr>
      </w:pPr>
    </w:p>
    <w:p w14:paraId="1DAA1A7D" w14:textId="77777777" w:rsidR="00271DF8" w:rsidRDefault="00271DF8">
      <w:pPr>
        <w:pBdr>
          <w:top w:val="nil"/>
          <w:left w:val="nil"/>
          <w:bottom w:val="nil"/>
          <w:right w:val="nil"/>
          <w:between w:val="nil"/>
        </w:pBdr>
        <w:rPr>
          <w:rFonts w:eastAsia="Liberation Serif" w:cs="Liberation Serif"/>
          <w:color w:val="000000"/>
        </w:rPr>
      </w:pPr>
    </w:p>
    <w:p w14:paraId="1BB2B1F7" w14:textId="77777777" w:rsidR="00205137" w:rsidRDefault="00B40241" w:rsidP="00205137">
      <w:pPr>
        <w:keepNext/>
        <w:pBdr>
          <w:top w:val="nil"/>
          <w:left w:val="nil"/>
          <w:bottom w:val="nil"/>
          <w:right w:val="nil"/>
          <w:between w:val="nil"/>
        </w:pBdr>
        <w:rPr>
          <w:rFonts w:hint="eastAsia"/>
        </w:rPr>
      </w:pPr>
      <w:r>
        <w:rPr>
          <w:noProof/>
        </w:rPr>
        <w:drawing>
          <wp:inline distT="114300" distB="114300" distL="114300" distR="114300" wp14:anchorId="2C6B596A" wp14:editId="385BA193">
            <wp:extent cx="6332220" cy="2575014"/>
            <wp:effectExtent l="0" t="0" r="0" b="0"/>
            <wp:docPr id="184" name="image35.png"/>
            <wp:cNvGraphicFramePr/>
            <a:graphic xmlns:a="http://schemas.openxmlformats.org/drawingml/2006/main">
              <a:graphicData uri="http://schemas.openxmlformats.org/drawingml/2006/picture">
                <pic:pic xmlns:pic="http://schemas.openxmlformats.org/drawingml/2006/picture">
                  <pic:nvPicPr>
                    <pic:cNvPr id="184" name="image35.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6332220" cy="2575014"/>
                    </a:xfrm>
                    <a:prstGeom prst="rect">
                      <a:avLst/>
                    </a:prstGeom>
                    <a:ln/>
                  </pic:spPr>
                </pic:pic>
              </a:graphicData>
            </a:graphic>
          </wp:inline>
        </w:drawing>
      </w:r>
    </w:p>
    <w:p w14:paraId="375C4485" w14:textId="6C8F24D9" w:rsidR="005E7AE0" w:rsidRDefault="001020AC" w:rsidP="00602140">
      <w:pPr>
        <w:pStyle w:val="myfigures"/>
        <w:rPr>
          <w:rFonts w:eastAsia="Liberation Serif" w:cs="Liberation Serif"/>
        </w:rPr>
      </w:pPr>
      <w:bookmarkStart w:id="126" w:name="_Toc200767247"/>
      <w:bookmarkStart w:id="127" w:name="_Toc200767338"/>
      <w:bookmarkStart w:id="128" w:name="_Toc200767383"/>
      <w:r>
        <w:rPr>
          <w:rFonts w:hint="eastAsia"/>
        </w:rPr>
        <w:t xml:space="preserve">figure 3. </w:t>
      </w:r>
      <w:r>
        <w:rPr>
          <w:rFonts w:hint="eastAsia"/>
        </w:rPr>
        <w:fldChar w:fldCharType="begin"/>
      </w:r>
      <w:r>
        <w:rPr>
          <w:rFonts w:hint="eastAsia"/>
        </w:rPr>
        <w:instrText xml:space="preserve"> SEQ figure_3. \* ARABIC </w:instrText>
      </w:r>
      <w:r>
        <w:rPr>
          <w:rFonts w:hint="eastAsia"/>
        </w:rPr>
        <w:fldChar w:fldCharType="separate"/>
      </w:r>
      <w:r w:rsidR="000A360E">
        <w:rPr>
          <w:noProof/>
        </w:rPr>
        <w:t>3</w:t>
      </w:r>
      <w:r>
        <w:rPr>
          <w:rFonts w:hint="eastAsia"/>
        </w:rPr>
        <w:fldChar w:fldCharType="end"/>
      </w:r>
      <w:r>
        <w:t xml:space="preserve"> </w:t>
      </w:r>
      <w:r w:rsidRPr="001020AC">
        <w:rPr>
          <w:rStyle w:val="Hyperlink"/>
          <w:color w:val="auto"/>
          <w:u w:val="none"/>
        </w:rPr>
        <w:t>Algorithms for basic ECG signal processing</w:t>
      </w:r>
      <w:bookmarkEnd w:id="126"/>
      <w:bookmarkEnd w:id="127"/>
      <w:bookmarkEnd w:id="128"/>
    </w:p>
    <w:p w14:paraId="3A6C1C24" w14:textId="77777777" w:rsidR="005E7AE0" w:rsidRDefault="005E7AE0" w:rsidP="00602140">
      <w:pPr>
        <w:pStyle w:val="myfigures"/>
      </w:pPr>
    </w:p>
    <w:p w14:paraId="70C30D50" w14:textId="77777777" w:rsidR="00271DF8" w:rsidRDefault="00271DF8">
      <w:pPr>
        <w:pBdr>
          <w:top w:val="nil"/>
          <w:left w:val="nil"/>
          <w:bottom w:val="nil"/>
          <w:right w:val="nil"/>
          <w:between w:val="nil"/>
        </w:pBdr>
        <w:rPr>
          <w:rFonts w:hint="eastAsia"/>
        </w:rPr>
      </w:pPr>
    </w:p>
    <w:p w14:paraId="05E2B9B7" w14:textId="77777777" w:rsidR="00271DF8" w:rsidRDefault="00271DF8">
      <w:pPr>
        <w:pBdr>
          <w:top w:val="nil"/>
          <w:left w:val="nil"/>
          <w:bottom w:val="nil"/>
          <w:right w:val="nil"/>
          <w:between w:val="nil"/>
        </w:pBdr>
        <w:rPr>
          <w:rFonts w:hint="eastAsia"/>
        </w:rPr>
      </w:pPr>
    </w:p>
    <w:p w14:paraId="03773749" w14:textId="4C7434C5" w:rsidR="003C17DB" w:rsidRPr="003C17DB" w:rsidRDefault="003C17DB" w:rsidP="003C17DB">
      <w:pPr>
        <w:keepNext/>
        <w:pBdr>
          <w:top w:val="nil"/>
          <w:left w:val="nil"/>
          <w:bottom w:val="nil"/>
          <w:right w:val="nil"/>
          <w:between w:val="nil"/>
        </w:pBdr>
        <w:rPr>
          <w:rFonts w:hint="eastAsia"/>
        </w:rPr>
      </w:pPr>
    </w:p>
    <w:p w14:paraId="0F9099FA" w14:textId="77777777" w:rsidR="003C17DB" w:rsidRPr="003C17DB" w:rsidRDefault="003C17DB" w:rsidP="003C17DB">
      <w:pPr>
        <w:keepNext/>
        <w:pBdr>
          <w:top w:val="nil"/>
          <w:left w:val="nil"/>
          <w:bottom w:val="nil"/>
          <w:right w:val="nil"/>
          <w:between w:val="nil"/>
        </w:pBdr>
        <w:rPr>
          <w:rFonts w:asciiTheme="majorHAnsi" w:hAnsiTheme="majorHAnsi" w:cstheme="majorHAnsi"/>
          <w:sz w:val="28"/>
          <w:szCs w:val="28"/>
        </w:rPr>
      </w:pPr>
      <w:r w:rsidRPr="003C17DB">
        <w:rPr>
          <w:rFonts w:asciiTheme="majorHAnsi" w:hAnsiTheme="majorHAnsi" w:cstheme="majorHAnsi"/>
          <w:sz w:val="28"/>
          <w:szCs w:val="28"/>
        </w:rPr>
        <w:t xml:space="preserve">Removal of baseline wander is required to minimize changes in beat morphology that do not have cardiac origin, which is especially important when subtle changes in the ‘‘low frequency’’ ST segment are analyzed for the diagnosis of ischemia, such as those that may be observed during the course of a stress test. The frequency content of baseline wander is usually in the range below 0.5 Hz; however, increased movement of the body during the latter stages of a stress test further increases the frequency content of baseline wander. Patients unable to perform a traditional treadmill or ergometer stress test may still be able to perform a stress test by either sitting, running </w:t>
      </w:r>
      <w:r w:rsidRPr="003C17DB">
        <w:rPr>
          <w:rFonts w:asciiTheme="majorHAnsi" w:hAnsiTheme="majorHAnsi" w:cstheme="majorHAnsi"/>
          <w:sz w:val="28"/>
          <w:szCs w:val="28"/>
        </w:rPr>
        <w:lastRenderedPageBreak/>
        <w:t>an ergometer by hand, or using a special rowing device. In such cases, baseline wander related to motion of the arms severely distorts the ECG signal.</w:t>
      </w:r>
    </w:p>
    <w:p w14:paraId="396FD6F9" w14:textId="77777777" w:rsidR="003C17DB" w:rsidRPr="003C17DB" w:rsidRDefault="003C17DB" w:rsidP="003C17DB">
      <w:pPr>
        <w:keepNext/>
        <w:pBdr>
          <w:top w:val="nil"/>
          <w:left w:val="nil"/>
          <w:bottom w:val="nil"/>
          <w:right w:val="nil"/>
          <w:between w:val="nil"/>
        </w:pBdr>
        <w:rPr>
          <w:rFonts w:asciiTheme="majorHAnsi" w:hAnsiTheme="majorHAnsi" w:cstheme="majorHAnsi"/>
          <w:sz w:val="28"/>
          <w:szCs w:val="28"/>
        </w:rPr>
      </w:pPr>
      <w:r w:rsidRPr="003C17DB">
        <w:rPr>
          <w:rFonts w:asciiTheme="majorHAnsi" w:hAnsiTheme="majorHAnsi" w:cstheme="majorHAnsi"/>
          <w:sz w:val="28"/>
          <w:szCs w:val="28"/>
        </w:rPr>
        <w:t>The design of a linear, time-invariant, high-pass filter for removal of baseline wander involves several considerations, of which the most crucial are the choice of filter cutoff frequency and phase response characteristic. The cutoff frequency should obviously be chosen so that the clinical information in the ECG signal remains undistorted while as much as possible of the baseline wander is removed. Hence, it is essential to find the lowest frequency component of the ECG spectrum. In general, the slowest heart rate is considered to define this frequency component; the PQRST waveform is attributed to higher frequencies. During bradycardia, the heart rate may drop to approximately 40 beats/minute, implying that the lowest frequency contained in the ECG is approximately 0.67 Hz. As the heart rate is not perfectly regular but always fluctuates from one beat to the next, it is necessary to choose a slightly lower cut-off frequency such as 0.5 Hz.</w:t>
      </w:r>
    </w:p>
    <w:p w14:paraId="1296EF6B" w14:textId="77777777" w:rsidR="003C17DB" w:rsidRPr="003C17DB" w:rsidRDefault="003C17DB" w:rsidP="003C17DB">
      <w:pPr>
        <w:keepNext/>
        <w:pBdr>
          <w:top w:val="nil"/>
          <w:left w:val="nil"/>
          <w:bottom w:val="nil"/>
          <w:right w:val="nil"/>
          <w:between w:val="nil"/>
        </w:pBdr>
        <w:rPr>
          <w:rFonts w:asciiTheme="majorHAnsi" w:hAnsiTheme="majorHAnsi" w:cstheme="majorHAnsi"/>
          <w:sz w:val="28"/>
          <w:szCs w:val="28"/>
        </w:rPr>
      </w:pPr>
      <w:r w:rsidRPr="003C17DB">
        <w:rPr>
          <w:rFonts w:asciiTheme="majorHAnsi" w:hAnsiTheme="majorHAnsi" w:cstheme="majorHAnsi"/>
          <w:sz w:val="28"/>
          <w:szCs w:val="28"/>
        </w:rPr>
        <w:t>If a cut-off frequency that is too high is employed, the output of the high-pass filter contains an unwanted, oscillatory component that is strongly correlated to the heart rate. In certain situations, baseline wander becomes particularly pronounced at higher heart rates such as during the latter stages of a stress test when the workload increases. Then, it may be advantageous to couple the cut-off frequency to the prevailing heart rate, rather than to the lowest possible heart rate, to further improve baseline removal. Linear filtering with a time-variable cut-off frequency was initially suggested for offline processing of ECG signals and later extended for online use.</w:t>
      </w:r>
    </w:p>
    <w:p w14:paraId="436B90FF" w14:textId="77777777" w:rsidR="003C17DB" w:rsidRPr="003C17DB" w:rsidRDefault="003C17DB" w:rsidP="003C17DB">
      <w:pPr>
        <w:keepNext/>
        <w:pBdr>
          <w:top w:val="nil"/>
          <w:left w:val="nil"/>
          <w:bottom w:val="nil"/>
          <w:right w:val="nil"/>
          <w:between w:val="nil"/>
        </w:pBdr>
        <w:rPr>
          <w:rFonts w:asciiTheme="majorHAnsi" w:hAnsiTheme="majorHAnsi" w:cstheme="majorHAnsi"/>
          <w:sz w:val="28"/>
          <w:szCs w:val="28"/>
        </w:rPr>
      </w:pPr>
      <w:r w:rsidRPr="003C17DB">
        <w:rPr>
          <w:rFonts w:asciiTheme="majorHAnsi" w:hAnsiTheme="majorHAnsi" w:cstheme="majorHAnsi"/>
          <w:sz w:val="28"/>
          <w:szCs w:val="28"/>
        </w:rPr>
        <w:t>The other crucial design consideration is related to the properties of the phase response and, consequently, the choice of filter structure. Linear phase filtering is highly desirable to prevent phase distortion from altering various wave properties of the cardiac cycle such as the duration of the QRS complex, the ST–T segment level, or the endpoint of the T wave. It is well-known that FIR filters can have an exact linear phase response, provided that the impulse response is either symmetric or antisymmetric; however, FIR designs result in high filter orders.</w:t>
      </w:r>
    </w:p>
    <w:p w14:paraId="6396450C" w14:textId="39254009" w:rsidR="00A0503E" w:rsidRPr="003C17DB" w:rsidRDefault="00A0503E" w:rsidP="00A0503E">
      <w:pPr>
        <w:keepNext/>
        <w:pBdr>
          <w:top w:val="nil"/>
          <w:left w:val="nil"/>
          <w:bottom w:val="nil"/>
          <w:right w:val="nil"/>
          <w:between w:val="nil"/>
        </w:pBdr>
        <w:rPr>
          <w:rFonts w:asciiTheme="majorHAnsi" w:hAnsiTheme="majorHAnsi" w:cstheme="majorHAnsi"/>
          <w:sz w:val="28"/>
          <w:szCs w:val="28"/>
        </w:rPr>
      </w:pPr>
    </w:p>
    <w:p w14:paraId="64D1AD1D" w14:textId="77777777" w:rsidR="00271DF8" w:rsidRPr="003C17DB" w:rsidRDefault="00271DF8">
      <w:pPr>
        <w:pBdr>
          <w:top w:val="nil"/>
          <w:left w:val="nil"/>
          <w:bottom w:val="nil"/>
          <w:right w:val="nil"/>
          <w:between w:val="nil"/>
        </w:pBdr>
        <w:rPr>
          <w:rFonts w:asciiTheme="majorHAnsi" w:eastAsia="Liberation Serif" w:hAnsiTheme="majorHAnsi" w:cstheme="majorHAnsi"/>
          <w:color w:val="000000"/>
          <w:sz w:val="28"/>
          <w:szCs w:val="28"/>
        </w:rPr>
      </w:pPr>
    </w:p>
    <w:p w14:paraId="5AEB27FF" w14:textId="77777777" w:rsidR="00271DF8" w:rsidRDefault="00271DF8">
      <w:pPr>
        <w:pBdr>
          <w:top w:val="nil"/>
          <w:left w:val="nil"/>
          <w:bottom w:val="nil"/>
          <w:right w:val="nil"/>
          <w:between w:val="nil"/>
        </w:pBdr>
        <w:rPr>
          <w:rFonts w:eastAsia="Liberation Serif" w:cs="Liberation Serif"/>
          <w:color w:val="000000"/>
        </w:rPr>
      </w:pPr>
    </w:p>
    <w:p w14:paraId="17DBDFA0" w14:textId="77777777" w:rsidR="00271DF8" w:rsidRDefault="00271DF8">
      <w:pPr>
        <w:spacing w:before="480" w:after="283"/>
        <w:rPr>
          <w:rFonts w:hint="eastAsia"/>
          <w:sz w:val="32"/>
          <w:szCs w:val="32"/>
        </w:rPr>
      </w:pPr>
    </w:p>
    <w:p w14:paraId="0F9812AF" w14:textId="50F8E73E" w:rsidR="007D3F3A" w:rsidRDefault="007D3F3A" w:rsidP="007D3F3A">
      <w:pPr>
        <w:keepNext/>
        <w:spacing w:before="480" w:after="283"/>
        <w:rPr>
          <w:rFonts w:hint="eastAsia"/>
        </w:rPr>
      </w:pPr>
    </w:p>
    <w:p w14:paraId="7B7CD0D6" w14:textId="35C4F140" w:rsidR="00ED1CF7" w:rsidRPr="003267BE" w:rsidRDefault="00ED1CF7" w:rsidP="003267BE">
      <w:pPr>
        <w:pStyle w:val="paragraghfinal"/>
        <w:rPr>
          <w:sz w:val="32"/>
          <w:szCs w:val="32"/>
        </w:rPr>
      </w:pPr>
    </w:p>
    <w:p w14:paraId="59601102" w14:textId="1675DB4D" w:rsidR="00271DF8" w:rsidRPr="00807C1E" w:rsidRDefault="00B40241" w:rsidP="00807C1E">
      <w:pPr>
        <w:pStyle w:val="Heading1"/>
        <w:rPr>
          <w:sz w:val="32"/>
          <w:szCs w:val="32"/>
        </w:rPr>
      </w:pPr>
      <w:bookmarkStart w:id="129" w:name="_Toc200754841"/>
      <w:bookmarkStart w:id="130" w:name="_Toc200755069"/>
      <w:bookmarkStart w:id="131" w:name="_Toc200755331"/>
      <w:bookmarkStart w:id="132" w:name="_Toc200759960"/>
      <w:r w:rsidRPr="00807C1E">
        <w:rPr>
          <w:sz w:val="32"/>
          <w:szCs w:val="32"/>
        </w:rPr>
        <w:lastRenderedPageBreak/>
        <w:t>3.</w:t>
      </w:r>
      <w:r w:rsidR="00807C1E" w:rsidRPr="00807C1E">
        <w:rPr>
          <w:sz w:val="32"/>
          <w:szCs w:val="32"/>
        </w:rPr>
        <w:t>4</w:t>
      </w:r>
      <w:r w:rsidRPr="00807C1E">
        <w:rPr>
          <w:sz w:val="32"/>
          <w:szCs w:val="32"/>
        </w:rPr>
        <w:t xml:space="preserve"> Components</w:t>
      </w:r>
      <w:r w:rsidR="001C5217" w:rsidRPr="00807C1E">
        <w:rPr>
          <w:sz w:val="32"/>
          <w:szCs w:val="32"/>
        </w:rPr>
        <w:t xml:space="preserve"> used</w:t>
      </w:r>
      <w:bookmarkEnd w:id="129"/>
      <w:bookmarkEnd w:id="130"/>
      <w:bookmarkEnd w:id="131"/>
      <w:bookmarkEnd w:id="132"/>
    </w:p>
    <w:p w14:paraId="55795177" w14:textId="0873B9F3" w:rsidR="00271DF8" w:rsidRPr="003267BE" w:rsidRDefault="00B40241" w:rsidP="00807C1E">
      <w:pPr>
        <w:pStyle w:val="Heading2"/>
        <w:rPr>
          <w:color w:val="auto"/>
          <w:sz w:val="32"/>
          <w:szCs w:val="32"/>
          <w:u w:val="single"/>
        </w:rPr>
      </w:pPr>
      <w:bookmarkStart w:id="133" w:name="_Toc190105580"/>
      <w:bookmarkStart w:id="134" w:name="_Toc200754842"/>
      <w:bookmarkStart w:id="135" w:name="_Toc200755070"/>
      <w:bookmarkStart w:id="136" w:name="_Toc200755332"/>
      <w:bookmarkStart w:id="137" w:name="_Toc200759961"/>
      <w:r w:rsidRPr="003267BE">
        <w:rPr>
          <w:color w:val="auto"/>
          <w:sz w:val="32"/>
          <w:szCs w:val="32"/>
          <w:u w:val="single"/>
        </w:rPr>
        <w:t>3.</w:t>
      </w:r>
      <w:r w:rsidR="00807C1E" w:rsidRPr="003267BE">
        <w:rPr>
          <w:color w:val="auto"/>
          <w:sz w:val="32"/>
          <w:szCs w:val="32"/>
          <w:u w:val="single"/>
        </w:rPr>
        <w:t>4</w:t>
      </w:r>
      <w:r w:rsidRPr="003267BE">
        <w:rPr>
          <w:color w:val="auto"/>
          <w:sz w:val="32"/>
          <w:szCs w:val="32"/>
          <w:u w:val="single"/>
        </w:rPr>
        <w:t>.1 Temperature Sensor (</w:t>
      </w:r>
      <w:r w:rsidR="008223D9">
        <w:rPr>
          <w:color w:val="auto"/>
          <w:sz w:val="32"/>
          <w:szCs w:val="32"/>
          <w:u w:val="single"/>
        </w:rPr>
        <w:t>LM 35</w:t>
      </w:r>
      <w:r w:rsidRPr="003267BE">
        <w:rPr>
          <w:color w:val="auto"/>
          <w:sz w:val="32"/>
          <w:szCs w:val="32"/>
          <w:u w:val="single"/>
        </w:rPr>
        <w:t>)</w:t>
      </w:r>
      <w:bookmarkEnd w:id="133"/>
      <w:bookmarkEnd w:id="134"/>
      <w:bookmarkEnd w:id="135"/>
      <w:bookmarkEnd w:id="136"/>
      <w:bookmarkEnd w:id="137"/>
      <w:r w:rsidRPr="003267BE">
        <w:rPr>
          <w:color w:val="auto"/>
          <w:sz w:val="32"/>
          <w:szCs w:val="32"/>
          <w:u w:val="single"/>
        </w:rPr>
        <w:t xml:space="preserve">      </w:t>
      </w:r>
    </w:p>
    <w:p w14:paraId="2A3736F8" w14:textId="394AFE5E" w:rsidR="00271DF8" w:rsidRDefault="00825F67">
      <w:pPr>
        <w:pBdr>
          <w:top w:val="nil"/>
          <w:left w:val="nil"/>
          <w:bottom w:val="nil"/>
          <w:right w:val="nil"/>
          <w:between w:val="nil"/>
        </w:pBdr>
        <w:spacing w:after="140" w:line="276" w:lineRule="auto"/>
        <w:rPr>
          <w:rFonts w:eastAsia="Liberation Serif" w:cs="Liberation Serif"/>
          <w:b/>
          <w:color w:val="000000"/>
        </w:rPr>
      </w:pPr>
      <w:r w:rsidRPr="00C87A4E">
        <w:rPr>
          <w:noProof/>
        </w:rPr>
        <w:drawing>
          <wp:anchor distT="114300" distB="114300" distL="114300" distR="114300" simplePos="0" relativeHeight="251594752" behindDoc="0" locked="0" layoutInCell="1" hidden="0" allowOverlap="1" wp14:anchorId="07FBC462" wp14:editId="4B7512E3">
            <wp:simplePos x="0" y="0"/>
            <wp:positionH relativeFrom="column">
              <wp:posOffset>4779645</wp:posOffset>
            </wp:positionH>
            <wp:positionV relativeFrom="paragraph">
              <wp:posOffset>12700</wp:posOffset>
            </wp:positionV>
            <wp:extent cx="1856105" cy="1554480"/>
            <wp:effectExtent l="0" t="0" r="0" b="7620"/>
            <wp:wrapSquare wrapText="bothSides" distT="114300" distB="114300" distL="114300" distR="114300"/>
            <wp:docPr id="161" name="image18.png"/>
            <wp:cNvGraphicFramePr/>
            <a:graphic xmlns:a="http://schemas.openxmlformats.org/drawingml/2006/main">
              <a:graphicData uri="http://schemas.openxmlformats.org/drawingml/2006/picture">
                <pic:pic xmlns:pic="http://schemas.openxmlformats.org/drawingml/2006/picture">
                  <pic:nvPicPr>
                    <pic:cNvPr id="161" name="image18.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856105" cy="1554480"/>
                    </a:xfrm>
                    <a:prstGeom prst="rect">
                      <a:avLst/>
                    </a:prstGeom>
                    <a:ln/>
                  </pic:spPr>
                </pic:pic>
              </a:graphicData>
            </a:graphic>
            <wp14:sizeRelV relativeFrom="margin">
              <wp14:pctHeight>0</wp14:pctHeight>
            </wp14:sizeRelV>
          </wp:anchor>
        </w:drawing>
      </w:r>
    </w:p>
    <w:p w14:paraId="2344A1C9" w14:textId="6900562C" w:rsidR="00271DF8" w:rsidRPr="00C87A4E" w:rsidRDefault="00B40241" w:rsidP="006011B1">
      <w:pPr>
        <w:pStyle w:val="paragraghfinal"/>
        <w:numPr>
          <w:ilvl w:val="0"/>
          <w:numId w:val="64"/>
        </w:numPr>
      </w:pPr>
      <w:r w:rsidRPr="00C87A4E">
        <w:rPr>
          <w:b/>
        </w:rPr>
        <w:t>Geometric Description</w:t>
      </w:r>
      <w:r w:rsidRPr="00C87A4E">
        <w:t xml:space="preserve">:                                         </w:t>
      </w:r>
    </w:p>
    <w:p w14:paraId="1AFF5FC2" w14:textId="69A207EF" w:rsidR="00271DF8" w:rsidRPr="00C87A4E" w:rsidRDefault="00B40241" w:rsidP="006011B1">
      <w:pPr>
        <w:pStyle w:val="paragraghfinal"/>
        <w:ind w:left="720"/>
      </w:pPr>
      <w:r w:rsidRPr="00C87A4E">
        <w:t>Small cylindrical shape, often encased in a waterproof housing for safety and durability.</w:t>
      </w:r>
    </w:p>
    <w:p w14:paraId="520950BE" w14:textId="0E861567" w:rsidR="00271DF8" w:rsidRPr="00C87A4E" w:rsidRDefault="001020AC" w:rsidP="006011B1">
      <w:pPr>
        <w:pStyle w:val="paragraghfinal"/>
        <w:ind w:left="720"/>
      </w:pPr>
      <w:r>
        <w:rPr>
          <w:noProof/>
        </w:rPr>
        <mc:AlternateContent>
          <mc:Choice Requires="wps">
            <w:drawing>
              <wp:anchor distT="0" distB="0" distL="114300" distR="114300" simplePos="0" relativeHeight="251754496" behindDoc="0" locked="0" layoutInCell="1" allowOverlap="1" wp14:anchorId="48EFD128" wp14:editId="2039480B">
                <wp:simplePos x="0" y="0"/>
                <wp:positionH relativeFrom="column">
                  <wp:posOffset>4772660</wp:posOffset>
                </wp:positionH>
                <wp:positionV relativeFrom="paragraph">
                  <wp:posOffset>760730</wp:posOffset>
                </wp:positionV>
                <wp:extent cx="2162175" cy="635"/>
                <wp:effectExtent l="0" t="0" r="0" b="0"/>
                <wp:wrapSquare wrapText="bothSides"/>
                <wp:docPr id="1512954688" name="Text Box 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29DAC41F" w14:textId="768D8E14" w:rsidR="00521802" w:rsidRPr="00521802" w:rsidRDefault="001020AC" w:rsidP="00602140">
                            <w:pPr>
                              <w:pStyle w:val="myfigures"/>
                              <w:rPr>
                                <w:rStyle w:val="Hyperlink"/>
                                <w:color w:val="auto"/>
                                <w:u w:val="none"/>
                              </w:rPr>
                            </w:pPr>
                            <w:bookmarkStart w:id="138" w:name="_Toc200767248"/>
                            <w:bookmarkStart w:id="139" w:name="_Toc200767339"/>
                            <w:bookmarkStart w:id="140" w:name="_Toc200767384"/>
                            <w:r>
                              <w:t xml:space="preserve">figure 3. </w:t>
                            </w:r>
                            <w:fldSimple w:instr=" SEQ figure_3. \* ARABIC ">
                              <w:r w:rsidR="000A360E">
                                <w:rPr>
                                  <w:noProof/>
                                </w:rPr>
                                <w:t>4</w:t>
                              </w:r>
                            </w:fldSimple>
                            <w:r>
                              <w:t xml:space="preserve"> </w:t>
                            </w:r>
                            <w:r w:rsidR="00521802" w:rsidRPr="006578DD">
                              <w:rPr>
                                <w:rStyle w:val="Hyperlink"/>
                              </w:rPr>
                              <w:t xml:space="preserve"> </w:t>
                            </w:r>
                            <w:r w:rsidR="00521802" w:rsidRPr="00521802">
                              <w:rPr>
                                <w:rStyle w:val="Hyperlink"/>
                                <w:color w:val="auto"/>
                                <w:u w:val="none"/>
                              </w:rPr>
                              <w:t>Temperature Sensor</w:t>
                            </w:r>
                            <w:bookmarkEnd w:id="138"/>
                            <w:bookmarkEnd w:id="139"/>
                            <w:bookmarkEnd w:id="140"/>
                          </w:p>
                          <w:p w14:paraId="48A292E2" w14:textId="77777777" w:rsidR="00521802" w:rsidRPr="00521802" w:rsidRDefault="00521802" w:rsidP="00602140">
                            <w:pPr>
                              <w:pStyle w:val="myfigures"/>
                              <w:rPr>
                                <w:rStyle w:val="Hyperlink"/>
                                <w:color w:val="auto"/>
                                <w:u w:val="none"/>
                              </w:rPr>
                            </w:pPr>
                            <w:bookmarkStart w:id="141" w:name="_Toc200767249"/>
                            <w:bookmarkStart w:id="142" w:name="_Toc200767340"/>
                            <w:bookmarkStart w:id="143" w:name="_Toc200767385"/>
                            <w:r w:rsidRPr="00521802">
                              <w:rPr>
                                <w:rStyle w:val="Hyperlink"/>
                                <w:color w:val="auto"/>
                                <w:u w:val="none"/>
                              </w:rPr>
                              <w:t>(LM35)</w:t>
                            </w:r>
                            <w:bookmarkEnd w:id="141"/>
                            <w:bookmarkEnd w:id="142"/>
                            <w:bookmarkEnd w:id="143"/>
                          </w:p>
                          <w:p w14:paraId="7B5293BC" w14:textId="1FE9B5BB" w:rsidR="001020AC" w:rsidRPr="00AB4990" w:rsidRDefault="001020AC" w:rsidP="001020AC">
                            <w:pPr>
                              <w:pStyle w:val="Caption"/>
                              <w:rPr>
                                <w:rFonts w:asciiTheme="majorHAnsi" w:eastAsia="Liberation Serif" w:hAnsiTheme="majorHAnsi" w:cs="Liberation Serif"/>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EFD128" id="_x0000_t202" coordsize="21600,21600" o:spt="202" path="m,l,21600r21600,l21600,xe">
                <v:stroke joinstyle="miter"/>
                <v:path gradientshapeok="t" o:connecttype="rect"/>
              </v:shapetype>
              <v:shape id="Text Box 1" o:spid="_x0000_s1026" type="#_x0000_t202" style="position:absolute;left:0;text-align:left;margin-left:375.8pt;margin-top:59.9pt;width:170.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VFgIAADg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M+W8xnn244k5RbfLyJ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NQVs77hAAAADAEAAA8AAABkcnMvZG93bnJldi54bWxMj8FOwzAQRO9I/IO1SFwQ&#10;dVJKICFOVVVwoJeK0As3N97GgXgd2U4b/h6XCxx35ml2plxOpmdHdL6zJCCdJcCQGqs6agXs3l9u&#10;H4H5IEnJ3hIK+EYPy+ryopSFsid6w2MdWhZDyBdSgA5hKDj3jUYj/cwOSNE7WGdkiKdruXLyFMNN&#10;z+dJknEjO4oftBxwrbH5qkcjYLv42Oqb8fC8WS3u3OtuXGefbS3E9dW0egIWcAp/MJzrx+pQxU57&#10;O5LyrBfwcJ9mEY1GmscNZyLJ5ymw/a+UA69K/n9E9QMAAP//AwBQSwECLQAUAAYACAAAACEAtoM4&#10;kv4AAADhAQAAEwAAAAAAAAAAAAAAAAAAAAAAW0NvbnRlbnRfVHlwZXNdLnhtbFBLAQItABQABgAI&#10;AAAAIQA4/SH/1gAAAJQBAAALAAAAAAAAAAAAAAAAAC8BAABfcmVscy8ucmVsc1BLAQItABQABgAI&#10;AAAAIQAc+iZVFgIAADgEAAAOAAAAAAAAAAAAAAAAAC4CAABkcnMvZTJvRG9jLnhtbFBLAQItABQA&#10;BgAIAAAAIQDUFbO+4QAAAAwBAAAPAAAAAAAAAAAAAAAAAHAEAABkcnMvZG93bnJldi54bWxQSwUG&#10;AAAAAAQABADzAAAAfgUAAAAA&#10;" stroked="f">
                <v:textbox style="mso-fit-shape-to-text:t" inset="0,0,0,0">
                  <w:txbxContent>
                    <w:p w14:paraId="29DAC41F" w14:textId="768D8E14" w:rsidR="00521802" w:rsidRPr="00521802" w:rsidRDefault="001020AC" w:rsidP="00602140">
                      <w:pPr>
                        <w:pStyle w:val="myfigures"/>
                        <w:rPr>
                          <w:rStyle w:val="Hyperlink"/>
                          <w:color w:val="auto"/>
                          <w:u w:val="none"/>
                        </w:rPr>
                      </w:pPr>
                      <w:bookmarkStart w:id="144" w:name="_Toc200767248"/>
                      <w:bookmarkStart w:id="145" w:name="_Toc200767339"/>
                      <w:bookmarkStart w:id="146" w:name="_Toc200767384"/>
                      <w:r>
                        <w:t xml:space="preserve">figure 3. </w:t>
                      </w:r>
                      <w:fldSimple w:instr=" SEQ figure_3. \* ARABIC ">
                        <w:r w:rsidR="000A360E">
                          <w:rPr>
                            <w:noProof/>
                          </w:rPr>
                          <w:t>4</w:t>
                        </w:r>
                      </w:fldSimple>
                      <w:r>
                        <w:t xml:space="preserve"> </w:t>
                      </w:r>
                      <w:r w:rsidR="00521802" w:rsidRPr="006578DD">
                        <w:rPr>
                          <w:rStyle w:val="Hyperlink"/>
                        </w:rPr>
                        <w:t xml:space="preserve"> </w:t>
                      </w:r>
                      <w:r w:rsidR="00521802" w:rsidRPr="00521802">
                        <w:rPr>
                          <w:rStyle w:val="Hyperlink"/>
                          <w:color w:val="auto"/>
                          <w:u w:val="none"/>
                        </w:rPr>
                        <w:t>Temperature Sensor</w:t>
                      </w:r>
                      <w:bookmarkEnd w:id="144"/>
                      <w:bookmarkEnd w:id="145"/>
                      <w:bookmarkEnd w:id="146"/>
                    </w:p>
                    <w:p w14:paraId="48A292E2" w14:textId="77777777" w:rsidR="00521802" w:rsidRPr="00521802" w:rsidRDefault="00521802" w:rsidP="00602140">
                      <w:pPr>
                        <w:pStyle w:val="myfigures"/>
                        <w:rPr>
                          <w:rStyle w:val="Hyperlink"/>
                          <w:color w:val="auto"/>
                          <w:u w:val="none"/>
                        </w:rPr>
                      </w:pPr>
                      <w:bookmarkStart w:id="147" w:name="_Toc200767249"/>
                      <w:bookmarkStart w:id="148" w:name="_Toc200767340"/>
                      <w:bookmarkStart w:id="149" w:name="_Toc200767385"/>
                      <w:r w:rsidRPr="00521802">
                        <w:rPr>
                          <w:rStyle w:val="Hyperlink"/>
                          <w:color w:val="auto"/>
                          <w:u w:val="none"/>
                        </w:rPr>
                        <w:t>(LM35)</w:t>
                      </w:r>
                      <w:bookmarkEnd w:id="147"/>
                      <w:bookmarkEnd w:id="148"/>
                      <w:bookmarkEnd w:id="149"/>
                    </w:p>
                    <w:p w14:paraId="7B5293BC" w14:textId="1FE9B5BB" w:rsidR="001020AC" w:rsidRPr="00AB4990" w:rsidRDefault="001020AC" w:rsidP="001020AC">
                      <w:pPr>
                        <w:pStyle w:val="Caption"/>
                        <w:rPr>
                          <w:rFonts w:asciiTheme="majorHAnsi" w:eastAsia="Liberation Serif" w:hAnsiTheme="majorHAnsi" w:cs="Liberation Serif"/>
                          <w:noProof/>
                          <w:color w:val="000000"/>
                          <w:sz w:val="28"/>
                          <w:szCs w:val="28"/>
                        </w:rPr>
                      </w:pPr>
                    </w:p>
                  </w:txbxContent>
                </v:textbox>
                <w10:wrap type="square"/>
              </v:shape>
            </w:pict>
          </mc:Fallback>
        </mc:AlternateContent>
      </w:r>
      <w:r w:rsidR="00934CEE">
        <w:rPr>
          <w:noProof/>
        </w:rPr>
        <mc:AlternateContent>
          <mc:Choice Requires="wps">
            <w:drawing>
              <wp:anchor distT="0" distB="0" distL="114300" distR="114300" simplePos="0" relativeHeight="251684864" behindDoc="0" locked="0" layoutInCell="1" allowOverlap="1" wp14:anchorId="76AD1993" wp14:editId="2B3743C0">
                <wp:simplePos x="0" y="0"/>
                <wp:positionH relativeFrom="column">
                  <wp:posOffset>4772660</wp:posOffset>
                </wp:positionH>
                <wp:positionV relativeFrom="paragraph">
                  <wp:posOffset>346710</wp:posOffset>
                </wp:positionV>
                <wp:extent cx="2162175" cy="635"/>
                <wp:effectExtent l="0" t="0" r="0" b="0"/>
                <wp:wrapSquare wrapText="bothSides"/>
                <wp:docPr id="1963283870" name="Text Box 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C8D2350" w14:textId="41528B8F" w:rsidR="00BC4734" w:rsidRPr="00500B5D" w:rsidRDefault="00BC4734" w:rsidP="00BC4734">
                            <w:pPr>
                              <w:pStyle w:val="Caption"/>
                              <w:rPr>
                                <w:rFonts w:hint="eastAsia"/>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1993" id="_x0000_s1027" type="#_x0000_t202" style="position:absolute;left:0;text-align:left;margin-left:375.8pt;margin-top:27.3pt;width:170.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w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WI++3T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WNvNquEAAAAKAQAADwAAAGRycy9kb3ducmV2LnhtbEyPwU7DMAyG70i8Q2Qk&#10;LoilHV0Hpek0TXBgl4lul92yxmsKjVM16VbenvQEJ8v2p9+f89VoWnbB3jWWBMSzCBhSZVVDtYDD&#10;/v3xGZjzkpRsLaGAH3SwKm5vcpkpe6VPvJS+ZiGEXCYFaO+7jHNXaTTSzWyHFHZn2xvpQ9vXXPXy&#10;GsJNy+dRlHIjGwoXtOxwo7H6LgcjYJccd/phOL9t18lT/3EYNulXXQpxfzeuX4F5HP0fDJN+UIci&#10;OJ3sQMqxVsByEacBFbBIQp2A6GUeAztNkyXwIuf/Xyh+AQAA//8DAFBLAQItABQABgAIAAAAIQC2&#10;gziS/gAAAOEBAAATAAAAAAAAAAAAAAAAAAAAAABbQ29udGVudF9UeXBlc10ueG1sUEsBAi0AFAAG&#10;AAgAAAAhADj9If/WAAAAlAEAAAsAAAAAAAAAAAAAAAAALwEAAF9yZWxzLy5yZWxzUEsBAi0AFAAG&#10;AAgAAAAhAJH4h/AYAgAAPwQAAA4AAAAAAAAAAAAAAAAALgIAAGRycy9lMm9Eb2MueG1sUEsBAi0A&#10;FAAGAAgAAAAhAFjbzarhAAAACgEAAA8AAAAAAAAAAAAAAAAAcgQAAGRycy9kb3ducmV2LnhtbFBL&#10;BQYAAAAABAAEAPMAAACABQAAAAA=&#10;" stroked="f">
                <v:textbox style="mso-fit-shape-to-text:t" inset="0,0,0,0">
                  <w:txbxContent>
                    <w:p w14:paraId="0C8D2350" w14:textId="41528B8F" w:rsidR="00BC4734" w:rsidRPr="00500B5D" w:rsidRDefault="00BC4734" w:rsidP="00BC4734">
                      <w:pPr>
                        <w:pStyle w:val="Caption"/>
                        <w:rPr>
                          <w:rFonts w:hint="eastAsia"/>
                          <w:noProof/>
                          <w:sz w:val="28"/>
                          <w:szCs w:val="28"/>
                        </w:rPr>
                      </w:pPr>
                    </w:p>
                  </w:txbxContent>
                </v:textbox>
                <w10:wrap type="square"/>
              </v:shape>
            </w:pict>
          </mc:Fallback>
        </mc:AlternateContent>
      </w:r>
      <w:r w:rsidR="00B40241" w:rsidRPr="00C87A4E">
        <w:t>Approximately 25–30 mm in length and 5–6 mm in diameter.</w:t>
      </w:r>
    </w:p>
    <w:p w14:paraId="4A6B7CDD" w14:textId="77777777" w:rsidR="00271DF8" w:rsidRPr="00C87A4E" w:rsidRDefault="00B40241" w:rsidP="006011B1">
      <w:pPr>
        <w:pStyle w:val="paragraghfinal"/>
        <w:ind w:left="720"/>
      </w:pPr>
      <w:r w:rsidRPr="00C87A4E">
        <w:t>Comes with 3 pins (VCC, GND, and Data).</w:t>
      </w:r>
    </w:p>
    <w:p w14:paraId="18A1FD15" w14:textId="57A2BB74" w:rsidR="00271DF8" w:rsidRPr="00C87A4E" w:rsidRDefault="00B40241" w:rsidP="006011B1">
      <w:pPr>
        <w:pStyle w:val="paragraghfinal"/>
        <w:numPr>
          <w:ilvl w:val="0"/>
          <w:numId w:val="64"/>
        </w:numPr>
      </w:pPr>
      <w:r w:rsidRPr="00C87A4E">
        <w:rPr>
          <w:b/>
        </w:rPr>
        <w:t>How it Works</w:t>
      </w:r>
      <w:r w:rsidRPr="00C87A4E">
        <w:t xml:space="preserve">:                                                                                                </w:t>
      </w:r>
    </w:p>
    <w:p w14:paraId="1976DD75" w14:textId="54A66EED" w:rsidR="00271DF8" w:rsidRPr="00C87A4E" w:rsidRDefault="00B40241" w:rsidP="006011B1">
      <w:pPr>
        <w:pStyle w:val="paragraghfinal"/>
        <w:ind w:left="720"/>
      </w:pPr>
      <w:r w:rsidRPr="00C87A4E">
        <w:t xml:space="preserve">The DS18B20 uses a </w:t>
      </w:r>
      <w:r w:rsidRPr="00C87A4E">
        <w:rPr>
          <w:b/>
        </w:rPr>
        <w:t>1-Wire communication protocol</w:t>
      </w:r>
      <w:r w:rsidRPr="00C87A4E">
        <w:t>, which allows multiple devices to be connected on the same data bus.</w:t>
      </w:r>
    </w:p>
    <w:p w14:paraId="001A8848" w14:textId="40103543" w:rsidR="00271DF8" w:rsidRPr="00C87A4E" w:rsidRDefault="00521802" w:rsidP="006011B1">
      <w:pPr>
        <w:pStyle w:val="paragraghfinal"/>
        <w:ind w:left="720"/>
      </w:pPr>
      <w:r>
        <w:rPr>
          <w:noProof/>
        </w:rPr>
        <mc:AlternateContent>
          <mc:Choice Requires="wps">
            <w:drawing>
              <wp:anchor distT="0" distB="0" distL="114300" distR="114300" simplePos="0" relativeHeight="251756544" behindDoc="0" locked="0" layoutInCell="1" allowOverlap="1" wp14:anchorId="48D81F69" wp14:editId="1E1F63D8">
                <wp:simplePos x="0" y="0"/>
                <wp:positionH relativeFrom="column">
                  <wp:posOffset>4613910</wp:posOffset>
                </wp:positionH>
                <wp:positionV relativeFrom="paragraph">
                  <wp:posOffset>2394585</wp:posOffset>
                </wp:positionV>
                <wp:extent cx="2162175" cy="635"/>
                <wp:effectExtent l="0" t="0" r="0" b="0"/>
                <wp:wrapSquare wrapText="bothSides"/>
                <wp:docPr id="2095679568" name="Text Box 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6C7D12F3" w14:textId="470233D4" w:rsidR="00521802" w:rsidRPr="00521802" w:rsidRDefault="00521802" w:rsidP="00602140">
                            <w:pPr>
                              <w:pStyle w:val="myfigures"/>
                              <w:rPr>
                                <w:rFonts w:asciiTheme="majorHAnsi" w:eastAsia="Liberation Serif" w:hAnsiTheme="majorHAnsi" w:cs="Liberation Serif"/>
                                <w:noProof/>
                                <w:color w:val="auto"/>
                                <w:sz w:val="32"/>
                                <w:szCs w:val="32"/>
                              </w:rPr>
                            </w:pPr>
                            <w:bookmarkStart w:id="150" w:name="_Toc200767250"/>
                            <w:bookmarkStart w:id="151" w:name="_Toc200767341"/>
                            <w:bookmarkStart w:id="152" w:name="_Toc200767386"/>
                            <w:r>
                              <w:t xml:space="preserve">figure 3. </w:t>
                            </w:r>
                            <w:fldSimple w:instr=" SEQ figure_3. \* ARABIC ">
                              <w:r w:rsidR="000A360E">
                                <w:rPr>
                                  <w:noProof/>
                                </w:rPr>
                                <w:t>5</w:t>
                              </w:r>
                            </w:fldSimple>
                            <w:r>
                              <w:t xml:space="preserve"> </w:t>
                            </w:r>
                            <w:r w:rsidRPr="00521802">
                              <w:rPr>
                                <w:rStyle w:val="Hyperlink"/>
                                <w:color w:val="auto"/>
                                <w:u w:val="none"/>
                              </w:rPr>
                              <w:t>Heart Rate Sensor (MAX30100 Oximeter)</w:t>
                            </w:r>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81F69" id="_x0000_s1028" type="#_x0000_t202" style="position:absolute;left:0;text-align:left;margin-left:363.3pt;margin-top:188.55pt;width:170.2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Cha8HH4AAAAAwBAAAPAAAAZHJzL2Rvd25yZXYueG1sTI89T8MwEIZ3JP6D&#10;dUgsiDpNKweFOFVVwQBLRejC5sbXOBCfo9hpw7/HYYHtPh6991yxmWzHzjj41pGE5SIBhlQ73VIj&#10;4fD+fP8AzAdFWnWOUMI3etiU11eFyrW70Bueq9CwGEI+VxJMCH3Oua8NWuUXrkeKu5MbrAqxHRqu&#10;B3WJ4bbjaZIIblVL8YJRPe4M1l/VaCXs1x97czeenl6369Xwchh34rOppLy9mbaPwAJO4Q+GWT+q&#10;Qxmdjm4k7VknIUuFiKiEVZYtgc1EIubq+DtKgZcF//9E+QMAAP//AwBQSwECLQAUAAYACAAAACEA&#10;toM4kv4AAADhAQAAEwAAAAAAAAAAAAAAAAAAAAAAW0NvbnRlbnRfVHlwZXNdLnhtbFBLAQItABQA&#10;BgAIAAAAIQA4/SH/1gAAAJQBAAALAAAAAAAAAAAAAAAAAC8BAABfcmVscy8ucmVsc1BLAQItABQA&#10;BgAIAAAAIQASEOqfGgIAAD8EAAAOAAAAAAAAAAAAAAAAAC4CAABkcnMvZTJvRG9jLnhtbFBLAQIt&#10;ABQABgAIAAAAIQCha8HH4AAAAAwBAAAPAAAAAAAAAAAAAAAAAHQEAABkcnMvZG93bnJldi54bWxQ&#10;SwUGAAAAAAQABADzAAAAgQUAAAAA&#10;" stroked="f">
                <v:textbox style="mso-fit-shape-to-text:t" inset="0,0,0,0">
                  <w:txbxContent>
                    <w:p w14:paraId="6C7D12F3" w14:textId="470233D4" w:rsidR="00521802" w:rsidRPr="00521802" w:rsidRDefault="00521802" w:rsidP="00602140">
                      <w:pPr>
                        <w:pStyle w:val="myfigures"/>
                        <w:rPr>
                          <w:rFonts w:asciiTheme="majorHAnsi" w:eastAsia="Liberation Serif" w:hAnsiTheme="majorHAnsi" w:cs="Liberation Serif"/>
                          <w:noProof/>
                          <w:color w:val="auto"/>
                          <w:sz w:val="32"/>
                          <w:szCs w:val="32"/>
                        </w:rPr>
                      </w:pPr>
                      <w:bookmarkStart w:id="153" w:name="_Toc200767250"/>
                      <w:bookmarkStart w:id="154" w:name="_Toc200767341"/>
                      <w:bookmarkStart w:id="155" w:name="_Toc200767386"/>
                      <w:r>
                        <w:t xml:space="preserve">figure 3. </w:t>
                      </w:r>
                      <w:fldSimple w:instr=" SEQ figure_3. \* ARABIC ">
                        <w:r w:rsidR="000A360E">
                          <w:rPr>
                            <w:noProof/>
                          </w:rPr>
                          <w:t>5</w:t>
                        </w:r>
                      </w:fldSimple>
                      <w:r>
                        <w:t xml:space="preserve"> </w:t>
                      </w:r>
                      <w:r w:rsidRPr="00521802">
                        <w:rPr>
                          <w:rStyle w:val="Hyperlink"/>
                          <w:color w:val="auto"/>
                          <w:u w:val="none"/>
                        </w:rPr>
                        <w:t>Heart Rate Sensor (MAX30100 Oximeter)</w:t>
                      </w:r>
                      <w:bookmarkEnd w:id="153"/>
                      <w:bookmarkEnd w:id="154"/>
                      <w:bookmarkEnd w:id="155"/>
                    </w:p>
                  </w:txbxContent>
                </v:textbox>
                <w10:wrap type="square"/>
              </v:shape>
            </w:pict>
          </mc:Fallback>
        </mc:AlternateContent>
      </w:r>
      <w:r w:rsidR="00825F67" w:rsidRPr="00807C1E">
        <w:rPr>
          <w:noProof/>
          <w:sz w:val="32"/>
          <w:szCs w:val="32"/>
        </w:rPr>
        <w:drawing>
          <wp:anchor distT="114300" distB="114300" distL="114300" distR="114300" simplePos="0" relativeHeight="251599872" behindDoc="0" locked="0" layoutInCell="1" hidden="0" allowOverlap="1" wp14:anchorId="649731A0" wp14:editId="39A44EBC">
            <wp:simplePos x="0" y="0"/>
            <wp:positionH relativeFrom="column">
              <wp:posOffset>4613910</wp:posOffset>
            </wp:positionH>
            <wp:positionV relativeFrom="paragraph">
              <wp:posOffset>309245</wp:posOffset>
            </wp:positionV>
            <wp:extent cx="2162175" cy="2028190"/>
            <wp:effectExtent l="0" t="0" r="9525" b="0"/>
            <wp:wrapSquare wrapText="bothSides" distT="114300" distB="114300" distL="114300" distR="114300"/>
            <wp:docPr id="157" name="image2.png"/>
            <wp:cNvGraphicFramePr/>
            <a:graphic xmlns:a="http://schemas.openxmlformats.org/drawingml/2006/main">
              <a:graphicData uri="http://schemas.openxmlformats.org/drawingml/2006/picture">
                <pic:pic xmlns:pic="http://schemas.openxmlformats.org/drawingml/2006/picture">
                  <pic:nvPicPr>
                    <pic:cNvPr id="157" name="image2.png"/>
                    <pic:cNvPicPr preferRelativeResize="0"/>
                  </pic:nvPicPr>
                  <pic:blipFill>
                    <a:blip r:embed="rId17">
                      <a:extLst>
                        <a:ext uri="{28A0092B-C50C-407E-A947-70E740481C1C}">
                          <a14:useLocalDpi xmlns:a14="http://schemas.microsoft.com/office/drawing/2010/main" val="0"/>
                        </a:ext>
                      </a:extLst>
                    </a:blip>
                    <a:srcRect l="3682" r="3682"/>
                    <a:stretch>
                      <a:fillRect/>
                    </a:stretch>
                  </pic:blipFill>
                  <pic:spPr bwMode="auto">
                    <a:xfrm>
                      <a:off x="0" y="0"/>
                      <a:ext cx="2162175" cy="2028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40241" w:rsidRPr="00C87A4E">
        <w:t>It converts temperature readings into digital signals with a resolution adjustable from 9 to 12 bits.</w:t>
      </w:r>
    </w:p>
    <w:p w14:paraId="14EADD2B" w14:textId="1137A1D2" w:rsidR="00271DF8" w:rsidRPr="006011B1" w:rsidRDefault="00B40241" w:rsidP="006011B1">
      <w:pPr>
        <w:pStyle w:val="paragraghfinal"/>
        <w:numPr>
          <w:ilvl w:val="0"/>
          <w:numId w:val="64"/>
        </w:numPr>
        <w:rPr>
          <w:b/>
          <w:bCs/>
        </w:rPr>
      </w:pPr>
      <w:r w:rsidRPr="006011B1">
        <w:rPr>
          <w:b/>
          <w:bCs/>
        </w:rPr>
        <w:t>Properties:</w:t>
      </w:r>
    </w:p>
    <w:p w14:paraId="11337824" w14:textId="6DA75FA3" w:rsidR="00271DF8" w:rsidRPr="00C87A4E" w:rsidRDefault="00B40241" w:rsidP="006011B1">
      <w:pPr>
        <w:pStyle w:val="paragraghfinal"/>
        <w:ind w:left="720"/>
      </w:pPr>
      <w:r w:rsidRPr="00C87A4E">
        <w:t xml:space="preserve">Measures temperature in the range of </w:t>
      </w:r>
      <w:r w:rsidRPr="00C87A4E">
        <w:rPr>
          <w:b/>
        </w:rPr>
        <w:t>-55°C to +125°C</w:t>
      </w:r>
      <w:r w:rsidRPr="00C87A4E">
        <w:t>.</w:t>
      </w:r>
    </w:p>
    <w:p w14:paraId="7E94C3CA" w14:textId="79CA45E0" w:rsidR="00271DF8" w:rsidRPr="00C87A4E" w:rsidRDefault="00B40241" w:rsidP="006011B1">
      <w:pPr>
        <w:pStyle w:val="paragraghfinal"/>
        <w:ind w:left="720"/>
      </w:pPr>
      <w:r w:rsidRPr="00C87A4E">
        <w:t xml:space="preserve">Accuracy: </w:t>
      </w:r>
      <w:r w:rsidRPr="00C87A4E">
        <w:rPr>
          <w:b/>
        </w:rPr>
        <w:t>±0.5°</w:t>
      </w:r>
      <w:r w:rsidR="006011B1" w:rsidRPr="00C87A4E">
        <w:rPr>
          <w:b/>
        </w:rPr>
        <w:t>C</w:t>
      </w:r>
      <w:r w:rsidR="006011B1" w:rsidRPr="00C87A4E">
        <w:t>over</w:t>
      </w:r>
      <w:r w:rsidRPr="00C87A4E">
        <w:t xml:space="preserve"> the range of -10°C to +85°C.</w:t>
      </w:r>
    </w:p>
    <w:p w14:paraId="2C28100E" w14:textId="77777777" w:rsidR="00271DF8" w:rsidRPr="00C87A4E" w:rsidRDefault="00B40241" w:rsidP="006011B1">
      <w:pPr>
        <w:pStyle w:val="paragraghfinal"/>
        <w:ind w:left="720"/>
      </w:pPr>
      <w:r w:rsidRPr="00C87A4E">
        <w:t>Requires only one data pin for communication.</w:t>
      </w:r>
    </w:p>
    <w:p w14:paraId="17FCB5BE" w14:textId="3833D37C" w:rsidR="00271DF8" w:rsidRPr="006011B1" w:rsidRDefault="00934CEE" w:rsidP="006011B1">
      <w:pPr>
        <w:pStyle w:val="paragraghfinal"/>
        <w:numPr>
          <w:ilvl w:val="0"/>
          <w:numId w:val="64"/>
        </w:numPr>
        <w:rPr>
          <w:b/>
          <w:bCs/>
        </w:rPr>
      </w:pPr>
      <w:r w:rsidRPr="006011B1">
        <w:rPr>
          <w:b/>
          <w:bCs/>
          <w:noProof/>
        </w:rPr>
        <mc:AlternateContent>
          <mc:Choice Requires="wps">
            <w:drawing>
              <wp:anchor distT="0" distB="0" distL="114300" distR="114300" simplePos="0" relativeHeight="251693056" behindDoc="0" locked="0" layoutInCell="1" allowOverlap="1" wp14:anchorId="255DCAB6" wp14:editId="2FA334AA">
                <wp:simplePos x="0" y="0"/>
                <wp:positionH relativeFrom="column">
                  <wp:posOffset>4592320</wp:posOffset>
                </wp:positionH>
                <wp:positionV relativeFrom="paragraph">
                  <wp:posOffset>151765</wp:posOffset>
                </wp:positionV>
                <wp:extent cx="1856105" cy="635"/>
                <wp:effectExtent l="0" t="0" r="0" b="0"/>
                <wp:wrapSquare wrapText="bothSides"/>
                <wp:docPr id="1495064176" name="Text Box 1"/>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03588A40" w14:textId="516A7A4E" w:rsidR="0058692F" w:rsidRPr="006578DD" w:rsidRDefault="0058692F" w:rsidP="008E1FA8">
                            <w:pPr>
                              <w:pStyle w:val="Caption"/>
                              <w:jc w:val="center"/>
                              <w:rPr>
                                <w:rStyle w:val="Hyperlink"/>
                                <w:rFonts w:hint="eastAsia"/>
                              </w:rPr>
                            </w:pPr>
                          </w:p>
                          <w:p w14:paraId="305E7C2B" w14:textId="76BC75F0" w:rsidR="00934CEE" w:rsidRDefault="00934CEE" w:rsidP="0058692F">
                            <w:pPr>
                              <w:pStyle w:val="Caption"/>
                              <w:rPr>
                                <w:rFonts w:hint="eastAsia"/>
                              </w:rPr>
                            </w:pPr>
                          </w:p>
                          <w:p w14:paraId="5D1A29E8" w14:textId="549F8A89" w:rsidR="004B4C52" w:rsidRPr="004359A2" w:rsidRDefault="004B4C52" w:rsidP="004B4C52">
                            <w:pPr>
                              <w:pStyle w:val="Caption"/>
                              <w:rPr>
                                <w:rFonts w:hint="eastAsia"/>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CAB6" id="_x0000_s1029" type="#_x0000_t202" style="position:absolute;left:0;text-align:left;margin-left:361.6pt;margin-top:11.95pt;width:146.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yOGgIAAD8EAAAOAAAAZHJzL2Uyb0RvYy54bWysU8Fu2zAMvQ/YPwi6L05aJCiMOEWWIsOA&#10;oC3QDj0rshwLkEWNUmJnXz9KtpOt22nYRaZF6lF872l53zWGnRR6Dbbgs8mUM2UllNoeCv7tdfvp&#10;jjMfhC2FAasKflae368+fli2Llc3UIMpFTICsT5vXcHrEFyeZV7WqhF+Ak5ZSlaAjQj0i4esRNES&#10;emOym+l0kbWApUOQynvafeiTfJXwq0rJ8FRVXgVmCk53C2nFtO7jmq2WIj+gcLWWwzXEP9yiEdpS&#10;0wvUgwiCHVH/AdVoieChChMJTQZVpaVKM9A0s+m7aV5q4VSahcjx7kKT/3+w8vH04p6Rhe4zdCRg&#10;JKR1Pve0GefpKmzil27KKE8Uni+0qS4wGQ/dzRez6ZwzSbnF7TxiZNejDn34oqBhMSg4kiaJKnHa&#10;+dCXjiWxkwejy602Jv7ExMYgOwnSr611UAP4b1XGxloL8VQPGHey6xwxCt2+Y7os+O044x7KM42O&#10;0LvCO7nV1G8nfHgWSDagacna4YmWykBbcBgizmrAH3/bj/WkDmU5a8lWBfffjwIVZ+arJd2iB8cA&#10;x2A/BvbYbIAmndGjcTKFdACDGcMKoXkjx69jF0oJK6lXwcMYbkJvbnoxUq3XqYic5kTY2RcnI/TI&#10;62v3JtANqgQS8xFGw4n8nTh9bZLHrY+BmE7KRV57Fge6yaVJ++FFxWfw63+qur771U8AAAD//wMA&#10;UEsDBBQABgAIAAAAIQDDLMRX4QAAAAoBAAAPAAAAZHJzL2Rvd25yZXYueG1sTI+xTsMwEIZ3JN7B&#10;OiQWRO0maYEQp6oqGOhSEbqwufE1DsTnKHba8Pa4E4x39+m/7y9Wk+3YCQffOpIwnwlgSLXTLTUS&#10;9h+v94/AfFCkVecIJfygh1V5fVWoXLszveOpCg2LIeRzJcGE0Oec+9qgVX7meqR4O7rBqhDHoeF6&#10;UOcYbjueCLHkVrUUPxjV48Zg/V2NVsIu+9yZu/H4sl1n6fC2HzfLr6aS8vZmWj8DCziFPxgu+lEd&#10;yuh0cCNpzzoJD0maRFRCkj4BuwBivlgAO8RNJoCXBf9fofwFAAD//wMAUEsBAi0AFAAGAAgAAAAh&#10;ALaDOJL+AAAA4QEAABMAAAAAAAAAAAAAAAAAAAAAAFtDb250ZW50X1R5cGVzXS54bWxQSwECLQAU&#10;AAYACAAAACEAOP0h/9YAAACUAQAACwAAAAAAAAAAAAAAAAAvAQAAX3JlbHMvLnJlbHNQSwECLQAU&#10;AAYACAAAACEAGInMjhoCAAA/BAAADgAAAAAAAAAAAAAAAAAuAgAAZHJzL2Uyb0RvYy54bWxQSwEC&#10;LQAUAAYACAAAACEAwyzEV+EAAAAKAQAADwAAAAAAAAAAAAAAAAB0BAAAZHJzL2Rvd25yZXYueG1s&#10;UEsFBgAAAAAEAAQA8wAAAIIFAAAAAA==&#10;" stroked="f">
                <v:textbox style="mso-fit-shape-to-text:t" inset="0,0,0,0">
                  <w:txbxContent>
                    <w:p w14:paraId="03588A40" w14:textId="516A7A4E" w:rsidR="0058692F" w:rsidRPr="006578DD" w:rsidRDefault="0058692F" w:rsidP="008E1FA8">
                      <w:pPr>
                        <w:pStyle w:val="Caption"/>
                        <w:jc w:val="center"/>
                        <w:rPr>
                          <w:rStyle w:val="Hyperlink"/>
                          <w:rFonts w:hint="eastAsia"/>
                        </w:rPr>
                      </w:pPr>
                    </w:p>
                    <w:p w14:paraId="305E7C2B" w14:textId="76BC75F0" w:rsidR="00934CEE" w:rsidRDefault="00934CEE" w:rsidP="0058692F">
                      <w:pPr>
                        <w:pStyle w:val="Caption"/>
                        <w:rPr>
                          <w:rFonts w:hint="eastAsia"/>
                        </w:rPr>
                      </w:pPr>
                    </w:p>
                    <w:p w14:paraId="5D1A29E8" w14:textId="549F8A89" w:rsidR="004B4C52" w:rsidRPr="004359A2" w:rsidRDefault="004B4C52" w:rsidP="004B4C52">
                      <w:pPr>
                        <w:pStyle w:val="Caption"/>
                        <w:rPr>
                          <w:rFonts w:hint="eastAsia"/>
                          <w:noProof/>
                          <w:sz w:val="28"/>
                          <w:szCs w:val="28"/>
                        </w:rPr>
                      </w:pPr>
                    </w:p>
                  </w:txbxContent>
                </v:textbox>
                <w10:wrap type="square"/>
              </v:shape>
            </w:pict>
          </mc:Fallback>
        </mc:AlternateContent>
      </w:r>
      <w:r w:rsidR="00B40241" w:rsidRPr="006011B1">
        <w:rPr>
          <w:b/>
          <w:bCs/>
        </w:rPr>
        <w:t>Features:</w:t>
      </w:r>
    </w:p>
    <w:p w14:paraId="54D4E688" w14:textId="77777777" w:rsidR="00271DF8" w:rsidRPr="00C87A4E" w:rsidRDefault="00B40241" w:rsidP="006011B1">
      <w:pPr>
        <w:pStyle w:val="paragraghfinal"/>
        <w:ind w:left="720"/>
      </w:pPr>
      <w:r w:rsidRPr="00C87A4E">
        <w:t>Built-in programmable resolution.</w:t>
      </w:r>
    </w:p>
    <w:p w14:paraId="069CC534" w14:textId="77777777" w:rsidR="00271DF8" w:rsidRPr="00C87A4E" w:rsidRDefault="00B40241" w:rsidP="006011B1">
      <w:pPr>
        <w:pStyle w:val="paragraghfinal"/>
        <w:ind w:left="720"/>
      </w:pPr>
      <w:r w:rsidRPr="00C87A4E">
        <w:t>Low power consumption.</w:t>
      </w:r>
    </w:p>
    <w:p w14:paraId="47460E8B" w14:textId="77777777" w:rsidR="00271DF8" w:rsidRDefault="00B40241" w:rsidP="006011B1">
      <w:pPr>
        <w:pStyle w:val="paragraghfinal"/>
        <w:ind w:left="720"/>
      </w:pPr>
      <w:r w:rsidRPr="00C87A4E">
        <w:t>Easy integration with microcontrollers like Arduino</w:t>
      </w:r>
      <w:r>
        <w:t>.</w:t>
      </w:r>
    </w:p>
    <w:p w14:paraId="6722E55C" w14:textId="77777777" w:rsidR="006A0894" w:rsidRPr="006A0894" w:rsidRDefault="006A0894" w:rsidP="006A0894">
      <w:pPr>
        <w:rPr>
          <w:rFonts w:hint="eastAsia"/>
        </w:rPr>
      </w:pPr>
      <w:bookmarkStart w:id="156" w:name="_Toc190105581"/>
    </w:p>
    <w:p w14:paraId="154A76E2" w14:textId="616434E7" w:rsidR="00271DF8" w:rsidRPr="003267BE" w:rsidRDefault="00B40241" w:rsidP="00807C1E">
      <w:pPr>
        <w:pStyle w:val="Heading2"/>
        <w:rPr>
          <w:color w:val="auto"/>
          <w:sz w:val="32"/>
          <w:szCs w:val="32"/>
          <w:u w:val="single"/>
        </w:rPr>
      </w:pPr>
      <w:bookmarkStart w:id="157" w:name="_Toc200754843"/>
      <w:bookmarkStart w:id="158" w:name="_Toc200755071"/>
      <w:bookmarkStart w:id="159" w:name="_Toc200755333"/>
      <w:bookmarkStart w:id="160" w:name="_Toc200759962"/>
      <w:r w:rsidRPr="003267BE">
        <w:rPr>
          <w:color w:val="auto"/>
          <w:sz w:val="32"/>
          <w:szCs w:val="32"/>
          <w:u w:val="single"/>
        </w:rPr>
        <w:t>3.</w:t>
      </w:r>
      <w:r w:rsidR="00807C1E" w:rsidRPr="003267BE">
        <w:rPr>
          <w:color w:val="auto"/>
          <w:sz w:val="32"/>
          <w:szCs w:val="32"/>
          <w:u w:val="single"/>
        </w:rPr>
        <w:t>4</w:t>
      </w:r>
      <w:r w:rsidRPr="003267BE">
        <w:rPr>
          <w:color w:val="auto"/>
          <w:sz w:val="32"/>
          <w:szCs w:val="32"/>
          <w:u w:val="single"/>
        </w:rPr>
        <w:t>.2 Heart Rate Sensor (MAX3010</w:t>
      </w:r>
      <w:r w:rsidR="008223D9">
        <w:rPr>
          <w:color w:val="auto"/>
          <w:sz w:val="32"/>
          <w:szCs w:val="32"/>
          <w:u w:val="single"/>
        </w:rPr>
        <w:t>0</w:t>
      </w:r>
      <w:r w:rsidRPr="003267BE">
        <w:rPr>
          <w:color w:val="auto"/>
          <w:sz w:val="32"/>
          <w:szCs w:val="32"/>
          <w:u w:val="single"/>
        </w:rPr>
        <w:t xml:space="preserve"> Oximeter)</w:t>
      </w:r>
      <w:bookmarkEnd w:id="156"/>
      <w:bookmarkEnd w:id="157"/>
      <w:bookmarkEnd w:id="158"/>
      <w:bookmarkEnd w:id="159"/>
      <w:bookmarkEnd w:id="160"/>
    </w:p>
    <w:p w14:paraId="64BF8634" w14:textId="161C19EB" w:rsidR="00271DF8" w:rsidRPr="00C87A4E" w:rsidRDefault="00B40241" w:rsidP="006011B1">
      <w:pPr>
        <w:pStyle w:val="paragraghfinal"/>
        <w:numPr>
          <w:ilvl w:val="0"/>
          <w:numId w:val="66"/>
        </w:numPr>
      </w:pPr>
      <w:r w:rsidRPr="006011B1">
        <w:rPr>
          <w:b/>
          <w:bCs/>
        </w:rPr>
        <w:t>Geometric Description</w:t>
      </w:r>
      <w:r w:rsidRPr="00C87A4E">
        <w:t xml:space="preserve">:  </w:t>
      </w:r>
    </w:p>
    <w:p w14:paraId="228C6B62" w14:textId="77777777" w:rsidR="00271DF8" w:rsidRPr="00C87A4E" w:rsidRDefault="00B40241" w:rsidP="006011B1">
      <w:pPr>
        <w:pStyle w:val="paragraghfinal"/>
        <w:ind w:left="720"/>
      </w:pPr>
      <w:r w:rsidRPr="00C87A4E">
        <w:t xml:space="preserve">Compact module with dimensions around </w:t>
      </w:r>
      <w:r w:rsidRPr="00C87A4E">
        <w:rPr>
          <w:b/>
        </w:rPr>
        <w:t>14.5 mm × 10.2 mm × 5 mm</w:t>
      </w:r>
      <w:r w:rsidRPr="00C87A4E">
        <w:t>.</w:t>
      </w:r>
    </w:p>
    <w:p w14:paraId="00005710" w14:textId="77777777" w:rsidR="00271DF8" w:rsidRPr="00C87A4E" w:rsidRDefault="00B40241" w:rsidP="006011B1">
      <w:pPr>
        <w:pStyle w:val="paragraghfinal"/>
        <w:ind w:left="720"/>
      </w:pPr>
      <w:r w:rsidRPr="00C87A4E">
        <w:t>Features an integrated LED (red and IR) and photodetector.</w:t>
      </w:r>
    </w:p>
    <w:p w14:paraId="5549D502" w14:textId="77777777" w:rsidR="00C87A4E" w:rsidRDefault="00C87A4E">
      <w:pPr>
        <w:pBdr>
          <w:top w:val="nil"/>
          <w:left w:val="nil"/>
          <w:bottom w:val="nil"/>
          <w:right w:val="nil"/>
          <w:between w:val="nil"/>
        </w:pBdr>
        <w:spacing w:after="140" w:line="276" w:lineRule="auto"/>
        <w:rPr>
          <w:rFonts w:eastAsia="Liberation Serif" w:cs="Liberation Serif"/>
          <w:b/>
          <w:color w:val="000000"/>
        </w:rPr>
      </w:pPr>
    </w:p>
    <w:p w14:paraId="2818A6BA" w14:textId="7AEF9C3D" w:rsidR="00271DF8" w:rsidRPr="0082005D" w:rsidRDefault="00B40241" w:rsidP="0082005D">
      <w:pPr>
        <w:pStyle w:val="paragraghfinal"/>
        <w:numPr>
          <w:ilvl w:val="0"/>
          <w:numId w:val="69"/>
        </w:numPr>
        <w:rPr>
          <w:b/>
          <w:bCs/>
        </w:rPr>
      </w:pPr>
      <w:r w:rsidRPr="0082005D">
        <w:rPr>
          <w:b/>
          <w:bCs/>
        </w:rPr>
        <w:t>How it Works:</w:t>
      </w:r>
    </w:p>
    <w:p w14:paraId="54C103F7" w14:textId="77777777" w:rsidR="00271DF8" w:rsidRPr="00C87A4E" w:rsidRDefault="00B40241" w:rsidP="006011B1">
      <w:pPr>
        <w:pStyle w:val="paragraghfinal"/>
        <w:ind w:left="720"/>
      </w:pPr>
      <w:r w:rsidRPr="00C87A4E">
        <w:t>It measures oxygen saturation (SpO2) and heart rate by emitting light from LEDs and detecting how much light is absorbed by the blood using the photodetector.</w:t>
      </w:r>
    </w:p>
    <w:p w14:paraId="0BC1EC8E" w14:textId="77777777" w:rsidR="00271DF8" w:rsidRPr="00C87A4E" w:rsidRDefault="00B40241" w:rsidP="006011B1">
      <w:pPr>
        <w:pStyle w:val="paragraghfinal"/>
        <w:ind w:left="720"/>
      </w:pPr>
      <w:r w:rsidRPr="00C87A4E">
        <w:t>The absorption varies with the blood’s oxygen level and pulsations, enabling the calculation of heart rate.</w:t>
      </w:r>
    </w:p>
    <w:p w14:paraId="299CC48D" w14:textId="77777777" w:rsidR="00271DF8" w:rsidRPr="006011B1" w:rsidRDefault="00B40241" w:rsidP="006011B1">
      <w:pPr>
        <w:pStyle w:val="ListParagraph"/>
        <w:numPr>
          <w:ilvl w:val="0"/>
          <w:numId w:val="66"/>
        </w:numPr>
        <w:pBdr>
          <w:top w:val="nil"/>
          <w:left w:val="nil"/>
          <w:bottom w:val="nil"/>
          <w:right w:val="nil"/>
          <w:between w:val="nil"/>
        </w:pBdr>
        <w:spacing w:after="140" w:line="276" w:lineRule="auto"/>
        <w:rPr>
          <w:rFonts w:eastAsia="Liberation Serif" w:cs="Liberation Serif"/>
          <w:color w:val="000000"/>
          <w:sz w:val="28"/>
          <w:szCs w:val="28"/>
        </w:rPr>
      </w:pPr>
      <w:r w:rsidRPr="006011B1">
        <w:rPr>
          <w:rFonts w:eastAsia="Liberation Serif" w:cs="Liberation Serif"/>
          <w:b/>
          <w:color w:val="000000"/>
          <w:sz w:val="28"/>
          <w:szCs w:val="28"/>
        </w:rPr>
        <w:t>Properties</w:t>
      </w:r>
      <w:r w:rsidRPr="006011B1">
        <w:rPr>
          <w:rFonts w:eastAsia="Liberation Serif" w:cs="Liberation Serif"/>
          <w:color w:val="000000"/>
          <w:sz w:val="28"/>
          <w:szCs w:val="28"/>
        </w:rPr>
        <w:t>:</w:t>
      </w:r>
    </w:p>
    <w:p w14:paraId="7E2D1B34" w14:textId="77777777" w:rsidR="00271DF8" w:rsidRPr="00C87A4E" w:rsidRDefault="00B40241" w:rsidP="006011B1">
      <w:pPr>
        <w:pStyle w:val="paragraghfinal"/>
        <w:ind w:left="720"/>
      </w:pPr>
      <w:r w:rsidRPr="00C87A4E">
        <w:t xml:space="preserve">Measures SpO2 in the range of </w:t>
      </w:r>
      <w:r w:rsidRPr="00C87A4E">
        <w:rPr>
          <w:b/>
        </w:rPr>
        <w:t>70%–100%</w:t>
      </w:r>
      <w:r w:rsidRPr="00C87A4E">
        <w:t>.</w:t>
      </w:r>
    </w:p>
    <w:p w14:paraId="23798CC2" w14:textId="1D90D699" w:rsidR="00271DF8" w:rsidRPr="00C87A4E" w:rsidRDefault="00B40241" w:rsidP="006011B1">
      <w:pPr>
        <w:pStyle w:val="paragraghfinal"/>
        <w:ind w:left="720"/>
      </w:pPr>
      <w:r w:rsidRPr="00C87A4E">
        <w:t xml:space="preserve">High sampling rate </w:t>
      </w:r>
      <w:r w:rsidR="00837F41" w:rsidRPr="00C87A4E">
        <w:t>is suitable</w:t>
      </w:r>
      <w:r w:rsidRPr="00C87A4E">
        <w:t xml:space="preserve"> for real-time monitoring.</w:t>
      </w:r>
    </w:p>
    <w:p w14:paraId="11DF6E19" w14:textId="6BB01905" w:rsidR="0082005D" w:rsidRPr="00D21846" w:rsidRDefault="00B40241" w:rsidP="00D21846">
      <w:pPr>
        <w:pStyle w:val="paragraghfinal"/>
        <w:ind w:left="720"/>
      </w:pPr>
      <w:r w:rsidRPr="00C87A4E">
        <w:t>Operates on low voltage (1.8V to 3.3V)</w:t>
      </w:r>
    </w:p>
    <w:p w14:paraId="6DF05B89" w14:textId="77777777" w:rsidR="0082005D" w:rsidRDefault="0082005D" w:rsidP="0082005D">
      <w:pPr>
        <w:pStyle w:val="ListParagraph"/>
        <w:pBdr>
          <w:top w:val="nil"/>
          <w:left w:val="nil"/>
          <w:bottom w:val="nil"/>
          <w:right w:val="nil"/>
          <w:between w:val="nil"/>
        </w:pBdr>
        <w:spacing w:after="140" w:line="276" w:lineRule="auto"/>
        <w:rPr>
          <w:rFonts w:eastAsia="Liberation Serif" w:cs="Liberation Serif"/>
          <w:b/>
          <w:color w:val="000000"/>
          <w:sz w:val="28"/>
          <w:szCs w:val="28"/>
        </w:rPr>
      </w:pPr>
    </w:p>
    <w:p w14:paraId="3A07810D" w14:textId="438F5D05" w:rsidR="00271DF8" w:rsidRPr="0082005D" w:rsidRDefault="00B40241" w:rsidP="0082005D">
      <w:pPr>
        <w:pStyle w:val="paragraghfinal"/>
        <w:numPr>
          <w:ilvl w:val="0"/>
          <w:numId w:val="66"/>
        </w:numPr>
        <w:rPr>
          <w:b/>
          <w:bCs/>
        </w:rPr>
      </w:pPr>
      <w:r w:rsidRPr="0082005D">
        <w:rPr>
          <w:b/>
          <w:bCs/>
        </w:rPr>
        <w:t>Features:</w:t>
      </w:r>
    </w:p>
    <w:p w14:paraId="4CEEA3DE" w14:textId="6BAEADF0" w:rsidR="00271DF8" w:rsidRPr="00C87A4E" w:rsidRDefault="0082005D" w:rsidP="0082005D">
      <w:pPr>
        <w:pStyle w:val="paragraghfinal"/>
      </w:pPr>
      <w:r>
        <w:t xml:space="preserve">           </w:t>
      </w:r>
      <w:r w:rsidR="00B40241" w:rsidRPr="00C87A4E">
        <w:t xml:space="preserve">Integrated ambient </w:t>
      </w:r>
      <w:r w:rsidR="00B40241" w:rsidRPr="0082005D">
        <w:t>light</w:t>
      </w:r>
      <w:r w:rsidR="00B40241" w:rsidRPr="00C87A4E">
        <w:t xml:space="preserve"> cancellation for better accuracy.</w:t>
      </w:r>
    </w:p>
    <w:p w14:paraId="7A1154CF" w14:textId="5CA53C14" w:rsidR="00271DF8" w:rsidRPr="00C87A4E" w:rsidRDefault="0082005D" w:rsidP="0082005D">
      <w:pPr>
        <w:pStyle w:val="paragraghfinal"/>
      </w:pPr>
      <w:r>
        <w:t xml:space="preserve">           </w:t>
      </w:r>
      <w:r w:rsidR="00B40241" w:rsidRPr="00C87A4E">
        <w:t xml:space="preserve">Compact design for </w:t>
      </w:r>
      <w:r w:rsidR="00B40241" w:rsidRPr="0082005D">
        <w:t>wearable</w:t>
      </w:r>
      <w:r w:rsidR="00B40241" w:rsidRPr="00C87A4E">
        <w:t xml:space="preserve"> devices.</w:t>
      </w:r>
    </w:p>
    <w:p w14:paraId="05EF8F40" w14:textId="25DF0509" w:rsidR="00271DF8" w:rsidRDefault="00521802" w:rsidP="0082005D">
      <w:pPr>
        <w:pStyle w:val="paragraghfinal"/>
      </w:pPr>
      <w:r>
        <w:rPr>
          <w:noProof/>
        </w:rPr>
        <mc:AlternateContent>
          <mc:Choice Requires="wps">
            <w:drawing>
              <wp:anchor distT="0" distB="0" distL="114300" distR="114300" simplePos="0" relativeHeight="251758592" behindDoc="0" locked="0" layoutInCell="1" allowOverlap="1" wp14:anchorId="77D0E95B" wp14:editId="6C1A00B7">
                <wp:simplePos x="0" y="0"/>
                <wp:positionH relativeFrom="column">
                  <wp:posOffset>4491990</wp:posOffset>
                </wp:positionH>
                <wp:positionV relativeFrom="paragraph">
                  <wp:posOffset>2837815</wp:posOffset>
                </wp:positionV>
                <wp:extent cx="2476500" cy="635"/>
                <wp:effectExtent l="0" t="0" r="0" b="0"/>
                <wp:wrapSquare wrapText="bothSides"/>
                <wp:docPr id="887934020" name="Text Box 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04A5F5A7" w14:textId="45A7E2B4" w:rsidR="00521802" w:rsidRPr="006578DD" w:rsidRDefault="00521802" w:rsidP="00602140">
                            <w:pPr>
                              <w:pStyle w:val="myfigures"/>
                              <w:rPr>
                                <w:rStyle w:val="Hyperlink"/>
                              </w:rPr>
                            </w:pPr>
                            <w:bookmarkStart w:id="161" w:name="_Toc200767251"/>
                            <w:bookmarkStart w:id="162" w:name="_Toc200767342"/>
                            <w:bookmarkStart w:id="163" w:name="_Toc200767387"/>
                            <w:r>
                              <w:t xml:space="preserve">figure 3. </w:t>
                            </w:r>
                            <w:fldSimple w:instr=" SEQ figure_3. \* ARABIC ">
                              <w:r w:rsidR="000A360E">
                                <w:rPr>
                                  <w:noProof/>
                                </w:rPr>
                                <w:t>6</w:t>
                              </w:r>
                            </w:fldSimple>
                            <w:r>
                              <w:t xml:space="preserve">  </w:t>
                            </w:r>
                            <w:r w:rsidRPr="00521802">
                              <w:rPr>
                                <w:rStyle w:val="Hyperlink"/>
                                <w:color w:val="auto"/>
                                <w:u w:val="none"/>
                              </w:rPr>
                              <w:t>ECG</w:t>
                            </w:r>
                            <w:bookmarkEnd w:id="161"/>
                            <w:bookmarkEnd w:id="162"/>
                            <w:bookmarkEnd w:id="163"/>
                          </w:p>
                          <w:p w14:paraId="5054F815" w14:textId="096BC24A" w:rsidR="00521802" w:rsidRPr="00673346" w:rsidRDefault="00521802" w:rsidP="00521802">
                            <w:pPr>
                              <w:pStyle w:val="Caption"/>
                              <w:rPr>
                                <w:rFonts w:asciiTheme="majorHAnsi" w:eastAsia="Liberation Serif" w:hAnsiTheme="majorHAnsi" w:cs="Liberation Serif"/>
                                <w:noProof/>
                                <w:color w:val="000000"/>
                                <w:sz w:val="28"/>
                                <w:szCs w:val="28"/>
                              </w:rPr>
                            </w:pPr>
                            <w:r>
                              <w:rPr>
                                <w:rFonts w:asciiTheme="majorHAnsi" w:eastAsia="Liberation Serif" w:hAnsiTheme="majorHAnsi" w:cs="Liberation Serif"/>
                                <w:noProof/>
                                <w:color w:val="000000"/>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0E95B" id="_x0000_s1030" type="#_x0000_t202" style="position:absolute;margin-left:353.7pt;margin-top:223.45pt;width:19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VGg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5tPsdkwhSbHZx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dacr4AAAAAwBAAAPAAAAZHJzL2Rvd25yZXYueG1sTI+xTsMwEIZ3JN7B&#10;OiQWRG3ASto0TlVVMMBSEbqwubEbB+JzZDtteHucCcb779N/35WbyfbkrH3oHAp4WDAgGhunOmwF&#10;HD5e7pdAQpSoZO9QC/jRATbV9VUpC+Uu+K7PdWxJKsFQSAEmxqGgNDRGWxkWbtCYdifnrYxp9C1V&#10;Xl5Sue3pI2MZtbLDdMHIQe+Mbr7r0QrY88+9uRtPz29b/uRfD+Mu+2prIW5vpu0aSNRT/INh1k/q&#10;UCWnoxtRBdILyFnOEyqA82wFZCbYao6Oc5QzoFVJ/z9R/QIAAP//AwBQSwECLQAUAAYACAAAACEA&#10;toM4kv4AAADhAQAAEwAAAAAAAAAAAAAAAAAAAAAAW0NvbnRlbnRfVHlwZXNdLnhtbFBLAQItABQA&#10;BgAIAAAAIQA4/SH/1gAAAJQBAAALAAAAAAAAAAAAAAAAAC8BAABfcmVscy8ucmVsc1BLAQItABQA&#10;BgAIAAAAIQBgK+DVGgIAAD8EAAAOAAAAAAAAAAAAAAAAAC4CAABkcnMvZTJvRG9jLnhtbFBLAQIt&#10;ABQABgAIAAAAIQDBdacr4AAAAAwBAAAPAAAAAAAAAAAAAAAAAHQEAABkcnMvZG93bnJldi54bWxQ&#10;SwUGAAAAAAQABADzAAAAgQUAAAAA&#10;" stroked="f">
                <v:textbox style="mso-fit-shape-to-text:t" inset="0,0,0,0">
                  <w:txbxContent>
                    <w:p w14:paraId="04A5F5A7" w14:textId="45A7E2B4" w:rsidR="00521802" w:rsidRPr="006578DD" w:rsidRDefault="00521802" w:rsidP="00602140">
                      <w:pPr>
                        <w:pStyle w:val="myfigures"/>
                        <w:rPr>
                          <w:rStyle w:val="Hyperlink"/>
                        </w:rPr>
                      </w:pPr>
                      <w:bookmarkStart w:id="164" w:name="_Toc200767251"/>
                      <w:bookmarkStart w:id="165" w:name="_Toc200767342"/>
                      <w:bookmarkStart w:id="166" w:name="_Toc200767387"/>
                      <w:r>
                        <w:t xml:space="preserve">figure 3. </w:t>
                      </w:r>
                      <w:fldSimple w:instr=" SEQ figure_3. \* ARABIC ">
                        <w:r w:rsidR="000A360E">
                          <w:rPr>
                            <w:noProof/>
                          </w:rPr>
                          <w:t>6</w:t>
                        </w:r>
                      </w:fldSimple>
                      <w:r>
                        <w:t xml:space="preserve">  </w:t>
                      </w:r>
                      <w:r w:rsidRPr="00521802">
                        <w:rPr>
                          <w:rStyle w:val="Hyperlink"/>
                          <w:color w:val="auto"/>
                          <w:u w:val="none"/>
                        </w:rPr>
                        <w:t>ECG</w:t>
                      </w:r>
                      <w:bookmarkEnd w:id="164"/>
                      <w:bookmarkEnd w:id="165"/>
                      <w:bookmarkEnd w:id="166"/>
                    </w:p>
                    <w:p w14:paraId="5054F815" w14:textId="096BC24A" w:rsidR="00521802" w:rsidRPr="00673346" w:rsidRDefault="00521802" w:rsidP="00521802">
                      <w:pPr>
                        <w:pStyle w:val="Caption"/>
                        <w:rPr>
                          <w:rFonts w:asciiTheme="majorHAnsi" w:eastAsia="Liberation Serif" w:hAnsiTheme="majorHAnsi" w:cs="Liberation Serif"/>
                          <w:noProof/>
                          <w:color w:val="000000"/>
                          <w:sz w:val="28"/>
                          <w:szCs w:val="28"/>
                        </w:rPr>
                      </w:pPr>
                      <w:r>
                        <w:rPr>
                          <w:rFonts w:asciiTheme="majorHAnsi" w:eastAsia="Liberation Serif" w:hAnsiTheme="majorHAnsi" w:cs="Liberation Serif"/>
                          <w:noProof/>
                          <w:color w:val="000000"/>
                          <w:sz w:val="28"/>
                          <w:szCs w:val="28"/>
                        </w:rPr>
                        <w:t xml:space="preserve"> </w:t>
                      </w:r>
                    </w:p>
                  </w:txbxContent>
                </v:textbox>
                <w10:wrap type="square"/>
              </v:shape>
            </w:pict>
          </mc:Fallback>
        </mc:AlternateContent>
      </w:r>
      <w:r w:rsidR="00A277E0">
        <w:rPr>
          <w:noProof/>
        </w:rPr>
        <mc:AlternateContent>
          <mc:Choice Requires="wps">
            <w:drawing>
              <wp:anchor distT="0" distB="0" distL="114300" distR="114300" simplePos="0" relativeHeight="251702272" behindDoc="0" locked="0" layoutInCell="1" allowOverlap="1" wp14:anchorId="2F532D32" wp14:editId="42A22BA9">
                <wp:simplePos x="0" y="0"/>
                <wp:positionH relativeFrom="column">
                  <wp:posOffset>4491990</wp:posOffset>
                </wp:positionH>
                <wp:positionV relativeFrom="paragraph">
                  <wp:posOffset>2453005</wp:posOffset>
                </wp:positionV>
                <wp:extent cx="2476500" cy="635"/>
                <wp:effectExtent l="0" t="0" r="0" b="0"/>
                <wp:wrapSquare wrapText="bothSides"/>
                <wp:docPr id="419620043" name="Text Box 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12FFCF53" w14:textId="0B58B47C" w:rsidR="00A277E0" w:rsidRPr="007245B3" w:rsidRDefault="00A277E0" w:rsidP="00A277E0">
                            <w:pPr>
                              <w:pStyle w:val="Caption"/>
                              <w:rPr>
                                <w:rFonts w:hint="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32D32" id="_x0000_s1031" type="#_x0000_t202" style="position:absolute;margin-left:353.7pt;margin-top:193.15pt;width:1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Tw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P+4ePiZko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H9MfN3gAAAADAEAAA8AAABkcnMvZG93bnJldi54bWxMj7FOwzAQhnck3sE6&#10;JBZEbUiUlhCnqioYYKkIXdjc+BoH4nMUO214exwWGO+/T/99V6wn27ETDr51JOFuIYAh1U631EjY&#10;vz/froD5oEirzhFK+EYP6/LyolC5dmd6w1MVGhZLyOdKggmhzzn3tUGr/ML1SHF3dINVIY5Dw/Wg&#10;zrHcdvxeiIxb1VK8YFSPW4P1VzVaCbv0Y2duxuPT6yZNhpf9uM0+m0rK66tp8wgs4BT+YJj1ozqU&#10;0engRtKedRKWYplGVEKyyhJgMyEe5ujwG6XAy4L/f6L8AQAA//8DAFBLAQItABQABgAIAAAAIQC2&#10;gziS/gAAAOEBAAATAAAAAAAAAAAAAAAAAAAAAABbQ29udGVudF9UeXBlc10ueG1sUEsBAi0AFAAG&#10;AAgAAAAhADj9If/WAAAAlAEAAAsAAAAAAAAAAAAAAAAALwEAAF9yZWxzLy5yZWxzUEsBAi0AFAAG&#10;AAgAAAAhAOGMxPAZAgAAPwQAAA4AAAAAAAAAAAAAAAAALgIAAGRycy9lMm9Eb2MueG1sUEsBAi0A&#10;FAAGAAgAAAAhAH9MfN3gAAAADAEAAA8AAAAAAAAAAAAAAAAAcwQAAGRycy9kb3ducmV2LnhtbFBL&#10;BQYAAAAABAAEAPMAAACABQAAAAA=&#10;" stroked="f">
                <v:textbox style="mso-fit-shape-to-text:t" inset="0,0,0,0">
                  <w:txbxContent>
                    <w:p w14:paraId="12FFCF53" w14:textId="0B58B47C" w:rsidR="00A277E0" w:rsidRPr="007245B3" w:rsidRDefault="00A277E0" w:rsidP="00A277E0">
                      <w:pPr>
                        <w:pStyle w:val="Caption"/>
                        <w:rPr>
                          <w:rFonts w:hint="eastAsia"/>
                          <w:noProof/>
                        </w:rPr>
                      </w:pPr>
                    </w:p>
                  </w:txbxContent>
                </v:textbox>
                <w10:wrap type="square"/>
              </v:shape>
            </w:pict>
          </mc:Fallback>
        </mc:AlternateContent>
      </w:r>
      <w:r w:rsidR="00A277E0">
        <w:rPr>
          <w:noProof/>
        </w:rPr>
        <w:drawing>
          <wp:anchor distT="114300" distB="114300" distL="114300" distR="114300" simplePos="0" relativeHeight="251609088" behindDoc="0" locked="0" layoutInCell="1" hidden="0" allowOverlap="1" wp14:anchorId="1BE30612" wp14:editId="23DB215C">
            <wp:simplePos x="0" y="0"/>
            <wp:positionH relativeFrom="column">
              <wp:posOffset>4491990</wp:posOffset>
            </wp:positionH>
            <wp:positionV relativeFrom="paragraph">
              <wp:posOffset>170815</wp:posOffset>
            </wp:positionV>
            <wp:extent cx="2476500" cy="2225040"/>
            <wp:effectExtent l="0" t="0" r="0" b="3810"/>
            <wp:wrapSquare wrapText="bothSides" distT="114300" distB="114300" distL="114300" distR="114300"/>
            <wp:docPr id="159" name="image5.png"/>
            <wp:cNvGraphicFramePr/>
            <a:graphic xmlns:a="http://schemas.openxmlformats.org/drawingml/2006/main">
              <a:graphicData uri="http://schemas.openxmlformats.org/drawingml/2006/picture">
                <pic:pic xmlns:pic="http://schemas.openxmlformats.org/drawingml/2006/picture">
                  <pic:nvPicPr>
                    <pic:cNvPr id="159" name="image5.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476500" cy="2225040"/>
                    </a:xfrm>
                    <a:prstGeom prst="rect">
                      <a:avLst/>
                    </a:prstGeom>
                    <a:ln/>
                  </pic:spPr>
                </pic:pic>
              </a:graphicData>
            </a:graphic>
            <wp14:sizeRelV relativeFrom="margin">
              <wp14:pctHeight>0</wp14:pctHeight>
            </wp14:sizeRelV>
          </wp:anchor>
        </w:drawing>
      </w:r>
      <w:r w:rsidR="0082005D">
        <w:t xml:space="preserve">           </w:t>
      </w:r>
      <w:r w:rsidR="00B40241" w:rsidRPr="00C87A4E">
        <w:t>Suitable for non-invasive, continuous monitoring.</w:t>
      </w:r>
    </w:p>
    <w:p w14:paraId="52573C14" w14:textId="1F17DA07" w:rsidR="00271DF8" w:rsidRDefault="00271DF8">
      <w:pPr>
        <w:tabs>
          <w:tab w:val="right" w:pos="8630"/>
        </w:tabs>
        <w:rPr>
          <w:rFonts w:hint="eastAsia"/>
          <w:color w:val="000000"/>
          <w:sz w:val="28"/>
          <w:szCs w:val="28"/>
        </w:rPr>
      </w:pPr>
    </w:p>
    <w:p w14:paraId="77A89D16" w14:textId="77777777" w:rsidR="00271DF8" w:rsidRDefault="00271DF8">
      <w:pPr>
        <w:tabs>
          <w:tab w:val="right" w:pos="8630"/>
        </w:tabs>
        <w:rPr>
          <w:rFonts w:hint="eastAsia"/>
          <w:color w:val="000000"/>
          <w:sz w:val="28"/>
          <w:szCs w:val="28"/>
        </w:rPr>
      </w:pPr>
    </w:p>
    <w:p w14:paraId="7BD35520" w14:textId="5F67FD0A" w:rsidR="0082005D" w:rsidRDefault="00B40241" w:rsidP="003267BE">
      <w:pPr>
        <w:pStyle w:val="Heading2"/>
        <w:rPr>
          <w:color w:val="auto"/>
          <w:sz w:val="32"/>
          <w:szCs w:val="32"/>
          <w:u w:val="single"/>
        </w:rPr>
      </w:pPr>
      <w:bookmarkStart w:id="167" w:name="_Toc200754844"/>
      <w:bookmarkStart w:id="168" w:name="_Toc200755072"/>
      <w:bookmarkStart w:id="169" w:name="_Toc200755334"/>
      <w:bookmarkStart w:id="170" w:name="_Toc200759963"/>
      <w:r w:rsidRPr="003267BE">
        <w:rPr>
          <w:color w:val="auto"/>
          <w:sz w:val="32"/>
          <w:szCs w:val="32"/>
          <w:u w:val="single"/>
        </w:rPr>
        <w:t>3.</w:t>
      </w:r>
      <w:r w:rsidR="00807C1E" w:rsidRPr="003267BE">
        <w:rPr>
          <w:color w:val="auto"/>
          <w:sz w:val="32"/>
          <w:szCs w:val="32"/>
          <w:u w:val="single"/>
        </w:rPr>
        <w:t>4</w:t>
      </w:r>
      <w:r w:rsidRPr="003267BE">
        <w:rPr>
          <w:color w:val="auto"/>
          <w:sz w:val="32"/>
          <w:szCs w:val="32"/>
          <w:u w:val="single"/>
        </w:rPr>
        <w:t>.3 ECG</w:t>
      </w:r>
      <w:bookmarkEnd w:id="167"/>
      <w:bookmarkEnd w:id="168"/>
      <w:bookmarkEnd w:id="169"/>
      <w:bookmarkEnd w:id="170"/>
    </w:p>
    <w:p w14:paraId="03613D78" w14:textId="77777777" w:rsidR="003267BE" w:rsidRPr="003267BE" w:rsidRDefault="003267BE" w:rsidP="003267BE">
      <w:pPr>
        <w:rPr>
          <w:rFonts w:hint="eastAsia"/>
        </w:rPr>
      </w:pPr>
    </w:p>
    <w:p w14:paraId="65D3E74D" w14:textId="19A57702" w:rsidR="00271DF8" w:rsidRPr="00C87A4E" w:rsidRDefault="00B40241" w:rsidP="0082005D">
      <w:pPr>
        <w:pStyle w:val="paragraghfinal"/>
        <w:numPr>
          <w:ilvl w:val="0"/>
          <w:numId w:val="66"/>
        </w:numPr>
      </w:pPr>
      <w:r w:rsidRPr="00C87A4E">
        <w:rPr>
          <w:b/>
        </w:rPr>
        <w:t>Geometric Description</w:t>
      </w:r>
      <w:r w:rsidRPr="00C87A4E">
        <w:t xml:space="preserve">:                              </w:t>
      </w:r>
    </w:p>
    <w:p w14:paraId="0D5D5C27" w14:textId="77777777" w:rsidR="00271DF8" w:rsidRPr="00C87A4E" w:rsidRDefault="00B40241" w:rsidP="0082005D">
      <w:pPr>
        <w:pStyle w:val="paragraghfinal"/>
      </w:pPr>
      <w:r w:rsidRPr="00C87A4E">
        <w:t>Typically consists of 3 electrodes (positive, negative, and ground), attached to the patient’s body.</w:t>
      </w:r>
    </w:p>
    <w:p w14:paraId="51A4FC37" w14:textId="77777777" w:rsidR="00271DF8" w:rsidRPr="00C87A4E" w:rsidRDefault="00B40241" w:rsidP="0082005D">
      <w:pPr>
        <w:pStyle w:val="paragraghfinal"/>
      </w:pPr>
      <w:r w:rsidRPr="00C87A4E">
        <w:t xml:space="preserve">Compact module with dimensions of around </w:t>
      </w:r>
      <w:r w:rsidRPr="00C87A4E">
        <w:rPr>
          <w:b/>
        </w:rPr>
        <w:t>35 mm × 25 mm</w:t>
      </w:r>
      <w:r w:rsidRPr="00C87A4E">
        <w:t>.</w:t>
      </w:r>
    </w:p>
    <w:p w14:paraId="416C9EB9" w14:textId="77777777" w:rsidR="00271DF8" w:rsidRPr="0082005D" w:rsidRDefault="00B40241" w:rsidP="0082005D">
      <w:pPr>
        <w:pStyle w:val="paragraghfinal"/>
        <w:numPr>
          <w:ilvl w:val="0"/>
          <w:numId w:val="68"/>
        </w:numPr>
        <w:rPr>
          <w:b/>
          <w:bCs/>
        </w:rPr>
      </w:pPr>
      <w:r w:rsidRPr="0082005D">
        <w:rPr>
          <w:b/>
          <w:bCs/>
        </w:rPr>
        <w:t>How it Works:</w:t>
      </w:r>
    </w:p>
    <w:p w14:paraId="7F1209C0" w14:textId="77777777" w:rsidR="00271DF8" w:rsidRPr="00C87A4E" w:rsidRDefault="00B40241" w:rsidP="0082005D">
      <w:pPr>
        <w:pStyle w:val="paragraghfinal"/>
      </w:pPr>
      <w:r w:rsidRPr="00C87A4E">
        <w:t>Captures the electrical activity of the heart by detecting voltage differences between electrodes.</w:t>
      </w:r>
    </w:p>
    <w:p w14:paraId="720D1630" w14:textId="77777777" w:rsidR="00271DF8" w:rsidRPr="00C87A4E" w:rsidRDefault="00B40241" w:rsidP="0082005D">
      <w:pPr>
        <w:pStyle w:val="paragraghfinal"/>
      </w:pPr>
      <w:r w:rsidRPr="00C87A4E">
        <w:t>The data is amplified and filtered to produce an ECG waveform for analysis.</w:t>
      </w:r>
    </w:p>
    <w:p w14:paraId="7D1AF30A" w14:textId="77777777" w:rsidR="00A220EA" w:rsidRDefault="00A220EA">
      <w:pPr>
        <w:pBdr>
          <w:top w:val="nil"/>
          <w:left w:val="nil"/>
          <w:bottom w:val="nil"/>
          <w:right w:val="nil"/>
          <w:between w:val="nil"/>
        </w:pBdr>
        <w:spacing w:after="140" w:line="276" w:lineRule="auto"/>
        <w:rPr>
          <w:rFonts w:eastAsia="Liberation Serif" w:cs="Liberation Serif"/>
          <w:b/>
          <w:color w:val="000000"/>
        </w:rPr>
      </w:pPr>
    </w:p>
    <w:p w14:paraId="7B1930FC" w14:textId="66C3B59B" w:rsidR="00271DF8" w:rsidRPr="0082005D" w:rsidRDefault="00B40241" w:rsidP="0082005D">
      <w:pPr>
        <w:pStyle w:val="paragraghfinal"/>
        <w:numPr>
          <w:ilvl w:val="0"/>
          <w:numId w:val="68"/>
        </w:numPr>
        <w:rPr>
          <w:b/>
          <w:bCs/>
        </w:rPr>
      </w:pPr>
      <w:r w:rsidRPr="0082005D">
        <w:rPr>
          <w:b/>
          <w:bCs/>
        </w:rPr>
        <w:t>Properties:</w:t>
      </w:r>
    </w:p>
    <w:p w14:paraId="10793600" w14:textId="77777777" w:rsidR="00271DF8" w:rsidRPr="00C87A4E" w:rsidRDefault="00B40241" w:rsidP="0082005D">
      <w:pPr>
        <w:pStyle w:val="paragraghfinal"/>
      </w:pPr>
      <w:r w:rsidRPr="00C87A4E">
        <w:t xml:space="preserve">Detects minute voltage signals in the range of </w:t>
      </w:r>
      <w:r w:rsidRPr="00C87A4E">
        <w:rPr>
          <w:b/>
        </w:rPr>
        <w:t>1–10 mV</w:t>
      </w:r>
      <w:r w:rsidRPr="00C87A4E">
        <w:t>.</w:t>
      </w:r>
    </w:p>
    <w:p w14:paraId="15195A9F" w14:textId="77777777" w:rsidR="00271DF8" w:rsidRPr="00C87A4E" w:rsidRDefault="00B40241" w:rsidP="0082005D">
      <w:pPr>
        <w:pStyle w:val="paragraghfinal"/>
      </w:pPr>
      <w:r w:rsidRPr="00C87A4E">
        <w:t>Requires proper placement of electrodes to ensure signal quality.</w:t>
      </w:r>
    </w:p>
    <w:p w14:paraId="3FC2F9B3" w14:textId="77777777" w:rsidR="00C87A4E" w:rsidRDefault="00C87A4E">
      <w:pPr>
        <w:pBdr>
          <w:top w:val="nil"/>
          <w:left w:val="nil"/>
          <w:bottom w:val="nil"/>
          <w:right w:val="nil"/>
          <w:between w:val="nil"/>
        </w:pBdr>
        <w:spacing w:after="140" w:line="276" w:lineRule="auto"/>
        <w:rPr>
          <w:rFonts w:eastAsia="Liberation Serif" w:cs="Liberation Serif"/>
          <w:b/>
          <w:color w:val="000000"/>
          <w:sz w:val="28"/>
          <w:szCs w:val="28"/>
        </w:rPr>
      </w:pPr>
    </w:p>
    <w:p w14:paraId="08B63738" w14:textId="7AD45B64" w:rsidR="00271DF8" w:rsidRPr="0082005D" w:rsidRDefault="00B40241" w:rsidP="0082005D">
      <w:pPr>
        <w:pStyle w:val="ListParagraph"/>
        <w:numPr>
          <w:ilvl w:val="0"/>
          <w:numId w:val="68"/>
        </w:numPr>
        <w:pBdr>
          <w:top w:val="nil"/>
          <w:left w:val="nil"/>
          <w:bottom w:val="nil"/>
          <w:right w:val="nil"/>
          <w:between w:val="nil"/>
        </w:pBdr>
        <w:spacing w:after="140" w:line="276" w:lineRule="auto"/>
        <w:rPr>
          <w:rFonts w:eastAsia="Liberation Serif" w:cs="Liberation Serif"/>
          <w:color w:val="000000"/>
          <w:sz w:val="28"/>
          <w:szCs w:val="28"/>
        </w:rPr>
      </w:pPr>
      <w:r w:rsidRPr="0082005D">
        <w:rPr>
          <w:rFonts w:eastAsia="Liberation Serif" w:cs="Liberation Serif"/>
          <w:b/>
          <w:color w:val="000000"/>
          <w:sz w:val="28"/>
          <w:szCs w:val="28"/>
        </w:rPr>
        <w:t>Features</w:t>
      </w:r>
      <w:r w:rsidRPr="0082005D">
        <w:rPr>
          <w:rFonts w:eastAsia="Liberation Serif" w:cs="Liberation Serif"/>
          <w:color w:val="000000"/>
          <w:sz w:val="28"/>
          <w:szCs w:val="28"/>
        </w:rPr>
        <w:t>:</w:t>
      </w:r>
    </w:p>
    <w:p w14:paraId="51710E53" w14:textId="77777777" w:rsidR="00271DF8" w:rsidRPr="00C87A4E" w:rsidRDefault="00B40241" w:rsidP="0082005D">
      <w:pPr>
        <w:pStyle w:val="paragraghfinal"/>
      </w:pPr>
      <w:r w:rsidRPr="00C87A4E">
        <w:t>Non-invasive and provides real-time monitoring.</w:t>
      </w:r>
    </w:p>
    <w:p w14:paraId="793F5BB8" w14:textId="77777777" w:rsidR="00271DF8" w:rsidRPr="00C87A4E" w:rsidRDefault="00B40241" w:rsidP="0082005D">
      <w:pPr>
        <w:pStyle w:val="paragraghfinal"/>
      </w:pPr>
      <w:r w:rsidRPr="00C87A4E">
        <w:t>Can detect arrhythmias, heart rate, and other cardiac abnormalities.</w:t>
      </w:r>
    </w:p>
    <w:p w14:paraId="0EAE8C52" w14:textId="77777777" w:rsidR="00271DF8" w:rsidRPr="00C87A4E" w:rsidRDefault="00B40241" w:rsidP="0082005D">
      <w:pPr>
        <w:pStyle w:val="paragraghfinal"/>
      </w:pPr>
      <w:r w:rsidRPr="00C87A4E">
        <w:t>Compatible with microcontrollers for data analysis and storage.</w:t>
      </w:r>
    </w:p>
    <w:p w14:paraId="5949DD9C" w14:textId="77777777" w:rsidR="00271DF8" w:rsidRDefault="00271DF8">
      <w:pPr>
        <w:tabs>
          <w:tab w:val="right" w:pos="8630"/>
        </w:tabs>
        <w:rPr>
          <w:rFonts w:hint="eastAsia"/>
        </w:rPr>
      </w:pPr>
    </w:p>
    <w:p w14:paraId="1053BA1E" w14:textId="77777777" w:rsidR="00432AEF" w:rsidRDefault="00432AEF">
      <w:pPr>
        <w:tabs>
          <w:tab w:val="right" w:pos="8630"/>
        </w:tabs>
        <w:rPr>
          <w:rFonts w:ascii="Calibri" w:eastAsia="Calibri" w:hAnsi="Calibri" w:cs="Calibri"/>
          <w:b/>
          <w:color w:val="000000"/>
          <w:sz w:val="32"/>
          <w:szCs w:val="32"/>
          <w:u w:val="single"/>
        </w:rPr>
      </w:pPr>
    </w:p>
    <w:p w14:paraId="0D50EAF0" w14:textId="2F69BBB5" w:rsidR="00271DF8" w:rsidRPr="003267BE" w:rsidRDefault="00C87A4E" w:rsidP="004B64BA">
      <w:pPr>
        <w:pStyle w:val="Heading2"/>
        <w:rPr>
          <w:color w:val="auto"/>
          <w:sz w:val="32"/>
          <w:szCs w:val="32"/>
          <w:u w:val="single"/>
        </w:rPr>
      </w:pPr>
      <w:bookmarkStart w:id="171" w:name="_Toc200754845"/>
      <w:bookmarkStart w:id="172" w:name="_Toc200755073"/>
      <w:bookmarkStart w:id="173" w:name="_Toc200755335"/>
      <w:bookmarkStart w:id="174" w:name="_Toc200759964"/>
      <w:r w:rsidRPr="003267BE">
        <w:rPr>
          <w:color w:val="auto"/>
          <w:sz w:val="32"/>
          <w:szCs w:val="32"/>
          <w:u w:val="single"/>
        </w:rPr>
        <w:t>3.</w:t>
      </w:r>
      <w:r w:rsidR="004B64BA" w:rsidRPr="003267BE">
        <w:rPr>
          <w:color w:val="auto"/>
          <w:sz w:val="32"/>
          <w:szCs w:val="32"/>
          <w:u w:val="single"/>
        </w:rPr>
        <w:t>4</w:t>
      </w:r>
      <w:r w:rsidRPr="003267BE">
        <w:rPr>
          <w:color w:val="auto"/>
          <w:sz w:val="32"/>
          <w:szCs w:val="32"/>
          <w:u w:val="single"/>
        </w:rPr>
        <w:t>.</w:t>
      </w:r>
      <w:r w:rsidR="003B6693">
        <w:rPr>
          <w:color w:val="auto"/>
          <w:sz w:val="32"/>
          <w:szCs w:val="32"/>
          <w:u w:val="single"/>
        </w:rPr>
        <w:t>4</w:t>
      </w:r>
      <w:r w:rsidRPr="003267BE">
        <w:rPr>
          <w:color w:val="auto"/>
          <w:sz w:val="32"/>
          <w:szCs w:val="32"/>
          <w:u w:val="single"/>
        </w:rPr>
        <w:t xml:space="preserve"> Controller</w:t>
      </w:r>
      <w:r w:rsidR="00B40241" w:rsidRPr="003267BE">
        <w:rPr>
          <w:color w:val="auto"/>
          <w:sz w:val="32"/>
          <w:szCs w:val="32"/>
          <w:u w:val="single"/>
        </w:rPr>
        <w:t xml:space="preserve"> (Arduino </w:t>
      </w:r>
      <w:r w:rsidR="00903FF4" w:rsidRPr="003267BE">
        <w:rPr>
          <w:color w:val="auto"/>
          <w:sz w:val="32"/>
          <w:szCs w:val="32"/>
          <w:u w:val="single"/>
        </w:rPr>
        <w:t>Uno</w:t>
      </w:r>
      <w:r w:rsidR="00B40241" w:rsidRPr="003267BE">
        <w:rPr>
          <w:color w:val="auto"/>
          <w:sz w:val="32"/>
          <w:szCs w:val="32"/>
          <w:u w:val="single"/>
        </w:rPr>
        <w:t>)</w:t>
      </w:r>
      <w:bookmarkEnd w:id="171"/>
      <w:bookmarkEnd w:id="172"/>
      <w:bookmarkEnd w:id="173"/>
      <w:bookmarkEnd w:id="174"/>
    </w:p>
    <w:p w14:paraId="7451A7DD" w14:textId="1AEA278B" w:rsidR="00271DF8" w:rsidRDefault="00271DF8">
      <w:pPr>
        <w:tabs>
          <w:tab w:val="right" w:pos="8630"/>
        </w:tabs>
        <w:rPr>
          <w:rFonts w:hint="eastAsia"/>
          <w:color w:val="000000"/>
          <w:sz w:val="28"/>
          <w:szCs w:val="28"/>
          <w:u w:val="single"/>
        </w:rPr>
      </w:pPr>
    </w:p>
    <w:p w14:paraId="7BA1CFB4" w14:textId="335BC6BF" w:rsidR="00271DF8" w:rsidRPr="0082005D" w:rsidRDefault="00B40241" w:rsidP="0082005D">
      <w:pPr>
        <w:pStyle w:val="ListParagraph"/>
        <w:numPr>
          <w:ilvl w:val="0"/>
          <w:numId w:val="68"/>
        </w:numPr>
        <w:pBdr>
          <w:top w:val="nil"/>
          <w:left w:val="nil"/>
          <w:bottom w:val="nil"/>
          <w:right w:val="nil"/>
          <w:between w:val="nil"/>
        </w:pBdr>
        <w:spacing w:after="140" w:line="276" w:lineRule="auto"/>
        <w:rPr>
          <w:rFonts w:eastAsia="Liberation Serif" w:cs="Liberation Serif"/>
          <w:color w:val="000000"/>
          <w:sz w:val="28"/>
          <w:szCs w:val="28"/>
        </w:rPr>
      </w:pPr>
      <w:r w:rsidRPr="0082005D">
        <w:rPr>
          <w:rFonts w:eastAsia="Liberation Serif" w:cs="Liberation Serif"/>
          <w:b/>
          <w:color w:val="000000"/>
          <w:sz w:val="28"/>
          <w:szCs w:val="28"/>
        </w:rPr>
        <w:t>Geometric Description</w:t>
      </w:r>
      <w:r w:rsidRPr="0082005D">
        <w:rPr>
          <w:rFonts w:eastAsia="Liberation Serif" w:cs="Liberation Serif"/>
          <w:color w:val="000000"/>
          <w:sz w:val="28"/>
          <w:szCs w:val="28"/>
        </w:rPr>
        <w:t xml:space="preserve">:                                          </w:t>
      </w:r>
    </w:p>
    <w:p w14:paraId="09AA275A" w14:textId="171F7E60" w:rsidR="00271DF8" w:rsidRPr="00C87A4E" w:rsidRDefault="00521802" w:rsidP="0082005D">
      <w:pPr>
        <w:pStyle w:val="paragraghfinal"/>
      </w:pPr>
      <w:r>
        <w:rPr>
          <w:noProof/>
        </w:rPr>
        <mc:AlternateContent>
          <mc:Choice Requires="wps">
            <w:drawing>
              <wp:anchor distT="0" distB="0" distL="114300" distR="114300" simplePos="0" relativeHeight="251760640" behindDoc="0" locked="0" layoutInCell="1" allowOverlap="1" wp14:anchorId="2E3FF767" wp14:editId="152F1E76">
                <wp:simplePos x="0" y="0"/>
                <wp:positionH relativeFrom="column">
                  <wp:posOffset>4286250</wp:posOffset>
                </wp:positionH>
                <wp:positionV relativeFrom="paragraph">
                  <wp:posOffset>2807335</wp:posOffset>
                </wp:positionV>
                <wp:extent cx="2638425" cy="635"/>
                <wp:effectExtent l="0" t="0" r="0" b="0"/>
                <wp:wrapSquare wrapText="bothSides"/>
                <wp:docPr id="2072139336"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7E48294E" w14:textId="3F6241E2" w:rsidR="00521802" w:rsidRPr="006578DD" w:rsidRDefault="00521802" w:rsidP="00602140">
                            <w:pPr>
                              <w:pStyle w:val="myfigures"/>
                              <w:rPr>
                                <w:rStyle w:val="Hyperlink"/>
                              </w:rPr>
                            </w:pPr>
                            <w:bookmarkStart w:id="175" w:name="_Toc200767252"/>
                            <w:bookmarkStart w:id="176" w:name="_Toc200767343"/>
                            <w:bookmarkStart w:id="177" w:name="_Toc200767388"/>
                            <w:r>
                              <w:t xml:space="preserve">figure 3. </w:t>
                            </w:r>
                            <w:fldSimple w:instr=" SEQ figure_3. \* ARABIC ">
                              <w:r w:rsidR="000A360E">
                                <w:rPr>
                                  <w:noProof/>
                                </w:rPr>
                                <w:t>7</w:t>
                              </w:r>
                            </w:fldSimple>
                            <w:r>
                              <w:t xml:space="preserve"> </w:t>
                            </w:r>
                            <w:r w:rsidRPr="00521802">
                              <w:rPr>
                                <w:rStyle w:val="Hyperlink"/>
                                <w:color w:val="auto"/>
                                <w:u w:val="none"/>
                              </w:rPr>
                              <w:t>Arduino uno</w:t>
                            </w:r>
                            <w:bookmarkEnd w:id="175"/>
                            <w:bookmarkEnd w:id="176"/>
                            <w:bookmarkEnd w:id="177"/>
                          </w:p>
                          <w:p w14:paraId="5B9C5B58" w14:textId="31659996" w:rsidR="00521802" w:rsidRPr="00ED5896" w:rsidRDefault="00521802" w:rsidP="00521802">
                            <w:pPr>
                              <w:pStyle w:val="Caption"/>
                              <w:rPr>
                                <w:rFonts w:asciiTheme="majorHAnsi" w:eastAsia="Liberation Serif" w:hAnsiTheme="majorHAnsi" w:cs="Liberation Serif"/>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F767" id="_x0000_s1032" type="#_x0000_t202" style="position:absolute;margin-left:337.5pt;margin-top:221.05pt;width:207.7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Ei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s5u7z9N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Cbr9NK4gAAAAwBAAAPAAAAZHJzL2Rvd25yZXYueG1sTI/BTsMwEETvSPyD&#10;tUhcELUb0gAhTlVVcKCXitALNzfexoF4HcVOG/4elwscZ2c0+6ZYTrZjRxx860jCfCaAIdVOt9RI&#10;2L2/3D4A80GRVp0jlPCNHpbl5UWhcu1O9IbHKjQslpDPlQQTQp9z7muDVvmZ65Gid3CDVSHKoeF6&#10;UKdYbjueCJFxq1qKH4zqcW2w/qpGK2GbfmzNzXh43qzSu+F1N66zz6aS8vpqWj0BCziFvzCc8SM6&#10;lJFp70bSnnUSsvtF3BIkpGkyB3ZOiEexALb/PSXAy4L/H1H+AAAA//8DAFBLAQItABQABgAIAAAA&#10;IQC2gziS/gAAAOEBAAATAAAAAAAAAAAAAAAAAAAAAABbQ29udGVudF9UeXBlc10ueG1sUEsBAi0A&#10;FAAGAAgAAAAhADj9If/WAAAAlAEAAAsAAAAAAAAAAAAAAAAALwEAAF9yZWxzLy5yZWxzUEsBAi0A&#10;FAAGAAgAAAAhAAJVQSIaAgAAPwQAAA4AAAAAAAAAAAAAAAAALgIAAGRycy9lMm9Eb2MueG1sUEsB&#10;Ai0AFAAGAAgAAAAhAJuv00riAAAADAEAAA8AAAAAAAAAAAAAAAAAdAQAAGRycy9kb3ducmV2Lnht&#10;bFBLBQYAAAAABAAEAPMAAACDBQAAAAA=&#10;" stroked="f">
                <v:textbox style="mso-fit-shape-to-text:t" inset="0,0,0,0">
                  <w:txbxContent>
                    <w:p w14:paraId="7E48294E" w14:textId="3F6241E2" w:rsidR="00521802" w:rsidRPr="006578DD" w:rsidRDefault="00521802" w:rsidP="00602140">
                      <w:pPr>
                        <w:pStyle w:val="myfigures"/>
                        <w:rPr>
                          <w:rStyle w:val="Hyperlink"/>
                        </w:rPr>
                      </w:pPr>
                      <w:bookmarkStart w:id="178" w:name="_Toc200767252"/>
                      <w:bookmarkStart w:id="179" w:name="_Toc200767343"/>
                      <w:bookmarkStart w:id="180" w:name="_Toc200767388"/>
                      <w:r>
                        <w:t xml:space="preserve">figure 3. </w:t>
                      </w:r>
                      <w:fldSimple w:instr=" SEQ figure_3. \* ARABIC ">
                        <w:r w:rsidR="000A360E">
                          <w:rPr>
                            <w:noProof/>
                          </w:rPr>
                          <w:t>7</w:t>
                        </w:r>
                      </w:fldSimple>
                      <w:r>
                        <w:t xml:space="preserve"> </w:t>
                      </w:r>
                      <w:r w:rsidRPr="00521802">
                        <w:rPr>
                          <w:rStyle w:val="Hyperlink"/>
                          <w:color w:val="auto"/>
                          <w:u w:val="none"/>
                        </w:rPr>
                        <w:t>Arduino uno</w:t>
                      </w:r>
                      <w:bookmarkEnd w:id="178"/>
                      <w:bookmarkEnd w:id="179"/>
                      <w:bookmarkEnd w:id="180"/>
                    </w:p>
                    <w:p w14:paraId="5B9C5B58" w14:textId="31659996" w:rsidR="00521802" w:rsidRPr="00ED5896" w:rsidRDefault="00521802" w:rsidP="00521802">
                      <w:pPr>
                        <w:pStyle w:val="Caption"/>
                        <w:rPr>
                          <w:rFonts w:asciiTheme="majorHAnsi" w:eastAsia="Liberation Serif" w:hAnsiTheme="majorHAnsi" w:cs="Liberation Serif"/>
                          <w:noProof/>
                          <w:color w:val="000000"/>
                          <w:sz w:val="28"/>
                          <w:szCs w:val="28"/>
                        </w:rPr>
                      </w:pPr>
                    </w:p>
                  </w:txbxContent>
                </v:textbox>
                <w10:wrap type="square"/>
              </v:shape>
            </w:pict>
          </mc:Fallback>
        </mc:AlternateContent>
      </w:r>
      <w:r w:rsidR="00377D4A">
        <w:rPr>
          <w:noProof/>
        </w:rPr>
        <mc:AlternateContent>
          <mc:Choice Requires="wps">
            <w:drawing>
              <wp:anchor distT="0" distB="0" distL="114300" distR="114300" simplePos="0" relativeHeight="251710464" behindDoc="0" locked="0" layoutInCell="1" allowOverlap="1" wp14:anchorId="09821380" wp14:editId="3C290098">
                <wp:simplePos x="0" y="0"/>
                <wp:positionH relativeFrom="column">
                  <wp:posOffset>4286250</wp:posOffset>
                </wp:positionH>
                <wp:positionV relativeFrom="paragraph">
                  <wp:posOffset>2419350</wp:posOffset>
                </wp:positionV>
                <wp:extent cx="2638425" cy="635"/>
                <wp:effectExtent l="0" t="0" r="0" b="0"/>
                <wp:wrapSquare wrapText="bothSides"/>
                <wp:docPr id="594266266"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55768004" w14:textId="02743E08" w:rsidR="00377D4A" w:rsidRPr="008E1FA8" w:rsidRDefault="00377D4A" w:rsidP="008E1FA8">
                            <w:pPr>
                              <w:pStyle w:val="Caption"/>
                              <w:jc w:val="center"/>
                              <w:rPr>
                                <w:rFonts w:asciiTheme="minorHAnsi" w:hAnsi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21380" id="_x0000_s1033" type="#_x0000_t202" style="position:absolute;margin-left:337.5pt;margin-top:190.5pt;width:207.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UH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dnP3cXrLmaTY7O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6I3qFeIAAAAMAQAADwAAAGRycy9kb3ducmV2LnhtbEyPMU/DMBCFdyT+&#10;g3VILIjaoW0oIU5VVTCUpSJ0YXPjaxyIz1HstOHf12WB7e7e07vv5cvRtuyIvW8cSUgmAhhS5XRD&#10;tYTdx+v9ApgPirRqHaGEH/SwLK6vcpVpd6J3PJahZjGEfKYkmBC6jHNfGbTKT1yHFLWD660Kce1r&#10;rnt1iuG25Q9CpNyqhuIHozpcG6y+y8FK2M4+t+ZuOLy8rWbTfrMb1ulXXUp5ezOunoEFHMOfGS74&#10;ER2KyLR3A2nPWgnp4zx2CRKmiyQOF4d4EnNg+99TArzI+f8SxRkAAP//AwBQSwECLQAUAAYACAAA&#10;ACEAtoM4kv4AAADhAQAAEwAAAAAAAAAAAAAAAAAAAAAAW0NvbnRlbnRfVHlwZXNdLnhtbFBLAQIt&#10;ABQABgAIAAAAIQA4/SH/1gAAAJQBAAALAAAAAAAAAAAAAAAAAC8BAABfcmVscy8ucmVsc1BLAQIt&#10;ABQABgAIAAAAIQCD8mUHGwIAAD8EAAAOAAAAAAAAAAAAAAAAAC4CAABkcnMvZTJvRG9jLnhtbFBL&#10;AQItABQABgAIAAAAIQDojeoV4gAAAAwBAAAPAAAAAAAAAAAAAAAAAHUEAABkcnMvZG93bnJldi54&#10;bWxQSwUGAAAAAAQABADzAAAAhAUAAAAA&#10;" stroked="f">
                <v:textbox style="mso-fit-shape-to-text:t" inset="0,0,0,0">
                  <w:txbxContent>
                    <w:p w14:paraId="55768004" w14:textId="02743E08" w:rsidR="00377D4A" w:rsidRPr="008E1FA8" w:rsidRDefault="00377D4A" w:rsidP="008E1FA8">
                      <w:pPr>
                        <w:pStyle w:val="Caption"/>
                        <w:jc w:val="center"/>
                        <w:rPr>
                          <w:rFonts w:asciiTheme="minorHAnsi" w:hAnsiTheme="minorHAnsi"/>
                        </w:rPr>
                      </w:pPr>
                    </w:p>
                  </w:txbxContent>
                </v:textbox>
                <w10:wrap type="square"/>
              </v:shape>
            </w:pict>
          </mc:Fallback>
        </mc:AlternateContent>
      </w:r>
      <w:r w:rsidR="00377D4A">
        <w:rPr>
          <w:noProof/>
        </w:rPr>
        <w:drawing>
          <wp:anchor distT="114300" distB="114300" distL="114300" distR="114300" simplePos="0" relativeHeight="251619328" behindDoc="0" locked="0" layoutInCell="1" hidden="0" allowOverlap="1" wp14:anchorId="74C7056D" wp14:editId="5FCA406F">
            <wp:simplePos x="0" y="0"/>
            <wp:positionH relativeFrom="column">
              <wp:posOffset>4286250</wp:posOffset>
            </wp:positionH>
            <wp:positionV relativeFrom="paragraph">
              <wp:posOffset>121920</wp:posOffset>
            </wp:positionV>
            <wp:extent cx="2638425" cy="2240280"/>
            <wp:effectExtent l="0" t="0" r="9525" b="7620"/>
            <wp:wrapSquare wrapText="bothSides" distT="114300" distB="114300" distL="114300" distR="114300"/>
            <wp:docPr id="175" name="image21.png"/>
            <wp:cNvGraphicFramePr/>
            <a:graphic xmlns:a="http://schemas.openxmlformats.org/drawingml/2006/main">
              <a:graphicData uri="http://schemas.openxmlformats.org/drawingml/2006/picture">
                <pic:pic xmlns:pic="http://schemas.openxmlformats.org/drawingml/2006/picture">
                  <pic:nvPicPr>
                    <pic:cNvPr id="175" name="image21.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638425" cy="2240280"/>
                    </a:xfrm>
                    <a:prstGeom prst="rect">
                      <a:avLst/>
                    </a:prstGeom>
                    <a:ln/>
                  </pic:spPr>
                </pic:pic>
              </a:graphicData>
            </a:graphic>
            <wp14:sizeRelV relativeFrom="margin">
              <wp14:pctHeight>0</wp14:pctHeight>
            </wp14:sizeRelV>
          </wp:anchor>
        </w:drawing>
      </w:r>
      <w:r w:rsidR="00B40241" w:rsidRPr="00C87A4E">
        <w:t xml:space="preserve">Standard rectangular board with dimensions </w:t>
      </w:r>
      <w:r w:rsidR="00B40241" w:rsidRPr="00C87A4E">
        <w:rPr>
          <w:b/>
        </w:rPr>
        <w:t>68.6 mm × 53.4 mm</w:t>
      </w:r>
      <w:r w:rsidR="00B40241" w:rsidRPr="00C87A4E">
        <w:t>.</w:t>
      </w:r>
    </w:p>
    <w:p w14:paraId="5FB45E04" w14:textId="77777777" w:rsidR="00271DF8" w:rsidRPr="00C87A4E" w:rsidRDefault="00B40241" w:rsidP="0082005D">
      <w:pPr>
        <w:pStyle w:val="paragraghfinal"/>
      </w:pPr>
      <w:r w:rsidRPr="00C87A4E">
        <w:t>Contains an Atmega328P microcontroller and various I/O pins.</w:t>
      </w:r>
    </w:p>
    <w:p w14:paraId="2587B3BE" w14:textId="77777777" w:rsidR="00271DF8" w:rsidRPr="0082005D" w:rsidRDefault="00B40241" w:rsidP="0082005D">
      <w:pPr>
        <w:pStyle w:val="ListParagraph"/>
        <w:numPr>
          <w:ilvl w:val="0"/>
          <w:numId w:val="68"/>
        </w:numPr>
        <w:pBdr>
          <w:top w:val="nil"/>
          <w:left w:val="nil"/>
          <w:bottom w:val="nil"/>
          <w:right w:val="nil"/>
          <w:between w:val="nil"/>
        </w:pBdr>
        <w:spacing w:after="140" w:line="276" w:lineRule="auto"/>
        <w:rPr>
          <w:rFonts w:eastAsia="Liberation Serif" w:cs="Liberation Serif"/>
          <w:color w:val="000000"/>
          <w:sz w:val="28"/>
          <w:szCs w:val="28"/>
        </w:rPr>
      </w:pPr>
      <w:r w:rsidRPr="0082005D">
        <w:rPr>
          <w:rFonts w:eastAsia="Liberation Serif" w:cs="Liberation Serif"/>
          <w:b/>
          <w:color w:val="000000"/>
          <w:sz w:val="28"/>
          <w:szCs w:val="28"/>
        </w:rPr>
        <w:t>How it Works</w:t>
      </w:r>
      <w:r w:rsidRPr="0082005D">
        <w:rPr>
          <w:rFonts w:eastAsia="Liberation Serif" w:cs="Liberation Serif"/>
          <w:color w:val="000000"/>
          <w:sz w:val="28"/>
          <w:szCs w:val="28"/>
        </w:rPr>
        <w:t>:</w:t>
      </w:r>
    </w:p>
    <w:p w14:paraId="62075644" w14:textId="77777777" w:rsidR="00271DF8" w:rsidRPr="00C87A4E" w:rsidRDefault="00B40241" w:rsidP="0082005D">
      <w:pPr>
        <w:pStyle w:val="paragraghfinal"/>
      </w:pPr>
      <w:r w:rsidRPr="00C87A4E">
        <w:t>Acts as the central processor, handling input signals from sensors and controlling output devices.</w:t>
      </w:r>
    </w:p>
    <w:p w14:paraId="4E854B2A" w14:textId="77777777" w:rsidR="00271DF8" w:rsidRPr="00C87A4E" w:rsidRDefault="00B40241" w:rsidP="0082005D">
      <w:pPr>
        <w:pStyle w:val="paragraghfinal"/>
      </w:pPr>
      <w:r w:rsidRPr="00C87A4E">
        <w:t>Uses programmable firmware uploaded via USB.</w:t>
      </w:r>
    </w:p>
    <w:p w14:paraId="6AA169A4" w14:textId="77777777" w:rsidR="00271DF8" w:rsidRPr="0082005D" w:rsidRDefault="00B40241" w:rsidP="0082005D">
      <w:pPr>
        <w:pStyle w:val="ListParagraph"/>
        <w:numPr>
          <w:ilvl w:val="0"/>
          <w:numId w:val="68"/>
        </w:numPr>
        <w:pBdr>
          <w:top w:val="nil"/>
          <w:left w:val="nil"/>
          <w:bottom w:val="nil"/>
          <w:right w:val="nil"/>
          <w:between w:val="nil"/>
        </w:pBdr>
        <w:spacing w:after="140" w:line="276" w:lineRule="auto"/>
        <w:rPr>
          <w:rFonts w:eastAsia="Liberation Serif" w:cs="Liberation Serif"/>
          <w:color w:val="000000"/>
          <w:sz w:val="28"/>
          <w:szCs w:val="28"/>
        </w:rPr>
      </w:pPr>
      <w:r w:rsidRPr="0082005D">
        <w:rPr>
          <w:rFonts w:eastAsia="Liberation Serif" w:cs="Liberation Serif"/>
          <w:b/>
          <w:color w:val="000000"/>
          <w:sz w:val="28"/>
          <w:szCs w:val="28"/>
        </w:rPr>
        <w:t>Properties</w:t>
      </w:r>
      <w:r w:rsidRPr="0082005D">
        <w:rPr>
          <w:rFonts w:eastAsia="Liberation Serif" w:cs="Liberation Serif"/>
          <w:color w:val="000000"/>
          <w:sz w:val="28"/>
          <w:szCs w:val="28"/>
        </w:rPr>
        <w:t>:</w:t>
      </w:r>
    </w:p>
    <w:p w14:paraId="4D5E9B2F" w14:textId="7E2D85D9" w:rsidR="00271DF8" w:rsidRPr="00C87A4E" w:rsidRDefault="00B40241" w:rsidP="0082005D">
      <w:pPr>
        <w:pStyle w:val="paragraghfinal"/>
      </w:pPr>
      <w:r w:rsidRPr="00C87A4E">
        <w:t xml:space="preserve">Operates at </w:t>
      </w:r>
      <w:r w:rsidRPr="00C87A4E">
        <w:rPr>
          <w:b/>
        </w:rPr>
        <w:t>5V</w:t>
      </w:r>
      <w:r w:rsidRPr="00C87A4E">
        <w:t xml:space="preserve"> with a clock speed of </w:t>
      </w:r>
      <w:r w:rsidRPr="00C87A4E">
        <w:rPr>
          <w:b/>
        </w:rPr>
        <w:t xml:space="preserve">16 </w:t>
      </w:r>
      <w:r w:rsidR="009120E8" w:rsidRPr="00C87A4E">
        <w:rPr>
          <w:b/>
        </w:rPr>
        <w:t>MHz</w:t>
      </w:r>
    </w:p>
    <w:p w14:paraId="41743569" w14:textId="77777777" w:rsidR="00271DF8" w:rsidRPr="00C87A4E" w:rsidRDefault="00B40241" w:rsidP="0082005D">
      <w:pPr>
        <w:pStyle w:val="paragraghfinal"/>
      </w:pPr>
      <w:r w:rsidRPr="00C87A4E">
        <w:t>Provides 14 digital I/O pins and 6 analog input pins.</w:t>
      </w:r>
    </w:p>
    <w:p w14:paraId="2231E718" w14:textId="77777777" w:rsidR="00271DF8" w:rsidRPr="00C87A4E" w:rsidRDefault="00B40241" w:rsidP="0082005D">
      <w:pPr>
        <w:pStyle w:val="paragraghfinal"/>
      </w:pPr>
      <w:r w:rsidRPr="00C87A4E">
        <w:t xml:space="preserve">Flash memory: </w:t>
      </w:r>
      <w:r w:rsidRPr="00C87A4E">
        <w:rPr>
          <w:b/>
        </w:rPr>
        <w:t>32 KB</w:t>
      </w:r>
      <w:r w:rsidRPr="00C87A4E">
        <w:t>.</w:t>
      </w:r>
    </w:p>
    <w:p w14:paraId="002F473E" w14:textId="77777777" w:rsidR="00EC1F1A" w:rsidRDefault="00EC1F1A">
      <w:pPr>
        <w:pBdr>
          <w:top w:val="nil"/>
          <w:left w:val="nil"/>
          <w:bottom w:val="nil"/>
          <w:right w:val="nil"/>
          <w:between w:val="nil"/>
        </w:pBdr>
        <w:spacing w:after="140" w:line="276" w:lineRule="auto"/>
        <w:rPr>
          <w:rFonts w:eastAsia="Liberation Serif" w:cs="Liberation Serif"/>
          <w:b/>
          <w:color w:val="000000"/>
        </w:rPr>
      </w:pPr>
    </w:p>
    <w:p w14:paraId="144F4294" w14:textId="77777777" w:rsidR="00BE3EB5" w:rsidRDefault="00BE3EB5">
      <w:pPr>
        <w:pBdr>
          <w:top w:val="nil"/>
          <w:left w:val="nil"/>
          <w:bottom w:val="nil"/>
          <w:right w:val="nil"/>
          <w:between w:val="nil"/>
        </w:pBdr>
        <w:spacing w:after="140" w:line="276" w:lineRule="auto"/>
        <w:rPr>
          <w:rFonts w:eastAsia="Liberation Serif" w:cs="Liberation Serif"/>
          <w:b/>
          <w:color w:val="000000"/>
        </w:rPr>
      </w:pPr>
    </w:p>
    <w:p w14:paraId="6F7B5769" w14:textId="6AACBF2E" w:rsidR="00271DF8" w:rsidRPr="0082005D" w:rsidRDefault="00B40241" w:rsidP="0082005D">
      <w:pPr>
        <w:pStyle w:val="ListParagraph"/>
        <w:numPr>
          <w:ilvl w:val="0"/>
          <w:numId w:val="68"/>
        </w:numPr>
        <w:pBdr>
          <w:top w:val="nil"/>
          <w:left w:val="nil"/>
          <w:bottom w:val="nil"/>
          <w:right w:val="nil"/>
          <w:between w:val="nil"/>
        </w:pBdr>
        <w:spacing w:after="140" w:line="276" w:lineRule="auto"/>
        <w:rPr>
          <w:rFonts w:eastAsia="Liberation Serif" w:cs="Liberation Serif"/>
          <w:color w:val="000000"/>
          <w:sz w:val="28"/>
          <w:szCs w:val="28"/>
        </w:rPr>
      </w:pPr>
      <w:r w:rsidRPr="0082005D">
        <w:rPr>
          <w:rFonts w:eastAsia="Liberation Serif" w:cs="Liberation Serif"/>
          <w:b/>
          <w:color w:val="000000"/>
          <w:sz w:val="28"/>
          <w:szCs w:val="28"/>
        </w:rPr>
        <w:lastRenderedPageBreak/>
        <w:t>Features</w:t>
      </w:r>
      <w:r w:rsidRPr="0082005D">
        <w:rPr>
          <w:rFonts w:eastAsia="Liberation Serif" w:cs="Liberation Serif"/>
          <w:color w:val="000000"/>
          <w:sz w:val="28"/>
          <w:szCs w:val="28"/>
        </w:rPr>
        <w:t>:</w:t>
      </w:r>
    </w:p>
    <w:p w14:paraId="69D55339" w14:textId="77777777" w:rsidR="00271DF8" w:rsidRPr="00C87A4E" w:rsidRDefault="00B40241" w:rsidP="0082005D">
      <w:pPr>
        <w:pStyle w:val="paragraghfinal"/>
      </w:pPr>
      <w:r w:rsidRPr="00C87A4E">
        <w:t>Open-source and beginner-friendly.</w:t>
      </w:r>
    </w:p>
    <w:p w14:paraId="37E6AA1E" w14:textId="77777777" w:rsidR="00271DF8" w:rsidRPr="00C87A4E" w:rsidRDefault="00B40241" w:rsidP="0082005D">
      <w:pPr>
        <w:pStyle w:val="paragraghfinal"/>
      </w:pPr>
      <w:r w:rsidRPr="00C87A4E">
        <w:t>Supports a wide range of libraries for sensor integration.</w:t>
      </w:r>
    </w:p>
    <w:p w14:paraId="271916C5" w14:textId="77777777" w:rsidR="00271DF8" w:rsidRPr="00C87A4E" w:rsidRDefault="00B40241" w:rsidP="0082005D">
      <w:pPr>
        <w:pStyle w:val="paragraghfinal"/>
      </w:pPr>
      <w:r w:rsidRPr="00C87A4E">
        <w:t>Compact, affordable, and easy to debug.</w:t>
      </w:r>
    </w:p>
    <w:p w14:paraId="6131F120" w14:textId="77777777" w:rsidR="002027C3" w:rsidRDefault="002027C3">
      <w:pPr>
        <w:tabs>
          <w:tab w:val="right" w:pos="8630"/>
        </w:tabs>
        <w:rPr>
          <w:rFonts w:ascii="Calibri" w:eastAsia="Calibri" w:hAnsi="Calibri" w:cs="Calibri"/>
          <w:b/>
          <w:color w:val="000000"/>
          <w:sz w:val="32"/>
          <w:szCs w:val="32"/>
          <w:u w:val="single"/>
        </w:rPr>
      </w:pPr>
    </w:p>
    <w:p w14:paraId="60B72810" w14:textId="3C2A47C3" w:rsidR="00271DF8" w:rsidRPr="003267BE" w:rsidRDefault="00D94E69" w:rsidP="004B64BA">
      <w:pPr>
        <w:pStyle w:val="Heading2"/>
        <w:rPr>
          <w:color w:val="auto"/>
          <w:sz w:val="32"/>
          <w:szCs w:val="32"/>
          <w:u w:val="single"/>
        </w:rPr>
      </w:pPr>
      <w:bookmarkStart w:id="181" w:name="_Toc200754846"/>
      <w:bookmarkStart w:id="182" w:name="_Toc200755074"/>
      <w:bookmarkStart w:id="183" w:name="_Toc200755336"/>
      <w:bookmarkStart w:id="184" w:name="_Toc200759965"/>
      <w:r w:rsidRPr="003267BE">
        <w:rPr>
          <w:color w:val="auto"/>
          <w:sz w:val="32"/>
          <w:szCs w:val="32"/>
          <w:u w:val="single"/>
        </w:rPr>
        <w:t>3.</w:t>
      </w:r>
      <w:r w:rsidR="004B64BA" w:rsidRPr="003267BE">
        <w:rPr>
          <w:color w:val="auto"/>
          <w:sz w:val="32"/>
          <w:szCs w:val="32"/>
          <w:u w:val="single"/>
        </w:rPr>
        <w:t>4</w:t>
      </w:r>
      <w:r w:rsidRPr="003267BE">
        <w:rPr>
          <w:color w:val="auto"/>
          <w:sz w:val="32"/>
          <w:szCs w:val="32"/>
          <w:u w:val="single"/>
        </w:rPr>
        <w:t>.6 Display</w:t>
      </w:r>
      <w:r w:rsidR="00B40241" w:rsidRPr="003267BE">
        <w:rPr>
          <w:color w:val="auto"/>
          <w:sz w:val="32"/>
          <w:szCs w:val="32"/>
          <w:u w:val="single"/>
        </w:rPr>
        <w:t xml:space="preserve"> </w:t>
      </w:r>
      <w:r w:rsidRPr="003267BE">
        <w:rPr>
          <w:color w:val="auto"/>
          <w:sz w:val="32"/>
          <w:szCs w:val="32"/>
          <w:u w:val="single"/>
        </w:rPr>
        <w:t>screen:</w:t>
      </w:r>
      <w:r w:rsidR="00B40241" w:rsidRPr="003267BE">
        <w:rPr>
          <w:color w:val="auto"/>
          <w:sz w:val="32"/>
          <w:szCs w:val="32"/>
          <w:u w:val="single"/>
        </w:rPr>
        <w:t xml:space="preserve"> TFT </w:t>
      </w:r>
      <w:r w:rsidRPr="003267BE">
        <w:rPr>
          <w:color w:val="auto"/>
          <w:sz w:val="32"/>
          <w:szCs w:val="32"/>
          <w:u w:val="single"/>
        </w:rPr>
        <w:t>LCD | Mobile</w:t>
      </w:r>
      <w:r w:rsidR="00B40241" w:rsidRPr="003267BE">
        <w:rPr>
          <w:color w:val="auto"/>
          <w:sz w:val="32"/>
          <w:szCs w:val="32"/>
          <w:u w:val="single"/>
        </w:rPr>
        <w:t xml:space="preserve"> App Screen</w:t>
      </w:r>
      <w:bookmarkEnd w:id="181"/>
      <w:bookmarkEnd w:id="182"/>
      <w:bookmarkEnd w:id="183"/>
      <w:bookmarkEnd w:id="184"/>
      <w:r w:rsidR="00B40241" w:rsidRPr="003267BE">
        <w:rPr>
          <w:color w:val="auto"/>
          <w:sz w:val="32"/>
          <w:szCs w:val="32"/>
          <w:u w:val="single"/>
        </w:rPr>
        <w:t xml:space="preserve"> </w:t>
      </w:r>
    </w:p>
    <w:p w14:paraId="6D88CE8B" w14:textId="77777777" w:rsidR="00271DF8" w:rsidRDefault="00271DF8">
      <w:pPr>
        <w:tabs>
          <w:tab w:val="right" w:pos="8630"/>
        </w:tabs>
        <w:rPr>
          <w:rFonts w:hint="eastAsia"/>
          <w:color w:val="000000"/>
          <w:sz w:val="28"/>
          <w:szCs w:val="28"/>
          <w:u w:val="single"/>
        </w:rPr>
      </w:pPr>
    </w:p>
    <w:p w14:paraId="7F4911E8" w14:textId="77777777" w:rsidR="003055F9" w:rsidRDefault="003055F9" w:rsidP="003055F9">
      <w:pPr>
        <w:keepNext/>
        <w:tabs>
          <w:tab w:val="right" w:pos="8630"/>
        </w:tabs>
        <w:rPr>
          <w:rFonts w:hint="eastAsia"/>
        </w:rPr>
      </w:pPr>
      <w:r>
        <w:rPr>
          <w:noProof/>
          <w:color w:val="000000"/>
          <w:sz w:val="28"/>
          <w:szCs w:val="28"/>
          <w:u w:val="single"/>
        </w:rPr>
        <w:drawing>
          <wp:inline distT="0" distB="0" distL="0" distR="0" wp14:anchorId="1732FC3B" wp14:editId="1F685EC3">
            <wp:extent cx="4496890" cy="1851660"/>
            <wp:effectExtent l="0" t="0" r="0" b="0"/>
            <wp:docPr id="1197906146" name="Picture 7" descr="A person holding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06146" name="Picture 7" descr="A person holding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42977" cy="1870637"/>
                    </a:xfrm>
                    <a:prstGeom prst="rect">
                      <a:avLst/>
                    </a:prstGeom>
                  </pic:spPr>
                </pic:pic>
              </a:graphicData>
            </a:graphic>
          </wp:inline>
        </w:drawing>
      </w:r>
    </w:p>
    <w:p w14:paraId="0F3CC686" w14:textId="01F847AA" w:rsidR="00535F67" w:rsidRDefault="00521802" w:rsidP="00602140">
      <w:pPr>
        <w:pStyle w:val="myfigures"/>
      </w:pPr>
      <w:bookmarkStart w:id="185" w:name="_Toc190187595"/>
      <w:bookmarkStart w:id="186" w:name="_Toc200767253"/>
      <w:bookmarkStart w:id="187" w:name="_Toc200767344"/>
      <w:bookmarkStart w:id="188" w:name="_Toc200767389"/>
      <w:r>
        <w:rPr>
          <w:rFonts w:hint="eastAsia"/>
        </w:rPr>
        <w:t xml:space="preserve">figure 3. </w:t>
      </w:r>
      <w:r>
        <w:rPr>
          <w:rFonts w:hint="eastAsia"/>
        </w:rPr>
        <w:fldChar w:fldCharType="begin"/>
      </w:r>
      <w:r>
        <w:rPr>
          <w:rFonts w:hint="eastAsia"/>
        </w:rPr>
        <w:instrText xml:space="preserve"> SEQ figure_3. \* ARABIC </w:instrText>
      </w:r>
      <w:r>
        <w:rPr>
          <w:rFonts w:hint="eastAsia"/>
        </w:rPr>
        <w:fldChar w:fldCharType="separate"/>
      </w:r>
      <w:r w:rsidR="000A360E">
        <w:rPr>
          <w:noProof/>
        </w:rPr>
        <w:t>8</w:t>
      </w:r>
      <w:r>
        <w:rPr>
          <w:rFonts w:hint="eastAsia"/>
        </w:rPr>
        <w:fldChar w:fldCharType="end"/>
      </w:r>
      <w:r>
        <w:t xml:space="preserve"> </w:t>
      </w:r>
      <w:r w:rsidRPr="008E1FA8">
        <w:rPr>
          <w:rFonts w:asciiTheme="minorHAnsi" w:hAnsiTheme="minorHAnsi"/>
        </w:rPr>
        <w:t xml:space="preserve">TFT Lcd </w:t>
      </w:r>
      <w:r>
        <w:rPr>
          <w:rFonts w:asciiTheme="minorHAnsi" w:hAnsiTheme="minorHAnsi"/>
        </w:rPr>
        <w:t xml:space="preserve">                     </w:t>
      </w:r>
      <w:bookmarkEnd w:id="185"/>
      <w:r>
        <w:rPr>
          <w:rFonts w:hint="eastAsia"/>
        </w:rPr>
        <w:t xml:space="preserve">figure 3. </w:t>
      </w:r>
      <w:r>
        <w:rPr>
          <w:rFonts w:hint="eastAsia"/>
        </w:rPr>
        <w:fldChar w:fldCharType="begin"/>
      </w:r>
      <w:r>
        <w:rPr>
          <w:rFonts w:hint="eastAsia"/>
        </w:rPr>
        <w:instrText xml:space="preserve"> SEQ figure_3. \* ARABIC </w:instrText>
      </w:r>
      <w:r>
        <w:rPr>
          <w:rFonts w:hint="eastAsia"/>
        </w:rPr>
        <w:fldChar w:fldCharType="separate"/>
      </w:r>
      <w:r w:rsidR="000A360E">
        <w:rPr>
          <w:noProof/>
        </w:rPr>
        <w:t>9</w:t>
      </w:r>
      <w:r>
        <w:rPr>
          <w:rFonts w:hint="eastAsia"/>
        </w:rPr>
        <w:fldChar w:fldCharType="end"/>
      </w:r>
      <w:r>
        <w:t xml:space="preserve"> </w:t>
      </w:r>
      <w:r w:rsidRPr="008E1FA8">
        <w:rPr>
          <w:rFonts w:asciiTheme="minorHAnsi" w:hAnsiTheme="minorHAnsi"/>
        </w:rPr>
        <w:t>Mobile App Screen</w:t>
      </w:r>
      <w:bookmarkEnd w:id="186"/>
      <w:bookmarkEnd w:id="187"/>
      <w:bookmarkEnd w:id="188"/>
    </w:p>
    <w:p w14:paraId="5DA337D7" w14:textId="5E53792F" w:rsidR="00535F67" w:rsidRDefault="00535F67" w:rsidP="00535F67">
      <w:pPr>
        <w:tabs>
          <w:tab w:val="right" w:pos="8630"/>
        </w:tabs>
        <w:rPr>
          <w:rFonts w:hint="eastAsia"/>
          <w:color w:val="000000"/>
          <w:sz w:val="28"/>
          <w:szCs w:val="28"/>
          <w:u w:val="single"/>
        </w:rPr>
      </w:pPr>
    </w:p>
    <w:p w14:paraId="34689771" w14:textId="7F8CF516" w:rsidR="00271DF8" w:rsidRPr="0082005D" w:rsidRDefault="00B40241" w:rsidP="00763557">
      <w:pPr>
        <w:pStyle w:val="paragraghfinal"/>
        <w:numPr>
          <w:ilvl w:val="0"/>
          <w:numId w:val="71"/>
        </w:numPr>
        <w:rPr>
          <w:b/>
          <w:bCs/>
          <w:u w:val="single"/>
        </w:rPr>
      </w:pPr>
      <w:r w:rsidRPr="0082005D">
        <w:rPr>
          <w:b/>
          <w:bCs/>
        </w:rPr>
        <w:t xml:space="preserve">Geometric Description:         </w:t>
      </w:r>
    </w:p>
    <w:p w14:paraId="2B86A7F0" w14:textId="70DD30B2" w:rsidR="00271DF8" w:rsidRPr="00C87A4E" w:rsidRDefault="00752EC4" w:rsidP="0082005D">
      <w:pPr>
        <w:pStyle w:val="paragraghfinal"/>
      </w:pPr>
      <w:r w:rsidRPr="00C87A4E">
        <w:rPr>
          <w:b/>
          <w:noProof/>
        </w:rPr>
        <mc:AlternateContent>
          <mc:Choice Requires="wpi">
            <w:drawing>
              <wp:anchor distT="0" distB="0" distL="114300" distR="114300" simplePos="0" relativeHeight="251661312" behindDoc="0" locked="0" layoutInCell="1" allowOverlap="1" wp14:anchorId="0F2D541F" wp14:editId="6E88D209">
                <wp:simplePos x="0" y="0"/>
                <wp:positionH relativeFrom="column">
                  <wp:posOffset>6195490</wp:posOffset>
                </wp:positionH>
                <wp:positionV relativeFrom="paragraph">
                  <wp:posOffset>559282</wp:posOffset>
                </wp:positionV>
                <wp:extent cx="360" cy="360"/>
                <wp:effectExtent l="57150" t="57150" r="57150" b="57150"/>
                <wp:wrapNone/>
                <wp:docPr id="10"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17D1F0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487.15pt;margin-top:43.3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qfaX7YBAAAHBAAAEAAAAGRycy9pbmsvaW5rMS54bWykU01L&#10;xDAQvQv+hxAPe7Ft2v3QLXYFwYKgIK6CHmsbt8EmWZJ0u/vvnaZtdsH1oF5KOpN5896bydX1lldo&#10;Q5VmUiQ49AlGVOSyYGKV4Jfn1LvESJtMFFklBU3wjmp8vTg9uWLik1cxfBEgCN2eeJXg0ph1HARN&#10;0/jN2JdqFUSEjIM78flwjxd9VUE/mGAGWuohlEth6Na0YDErEpybLXH3AXspa5VTl24jKt/fMCrL&#10;aSoVz4xDLDMhaIVExoH3K0Zmt4YDgz4rqjDiDAR7kR9OLiaXt3MIZNsEH/zXQFEDE46D45hv/8QM&#10;rGfxz9wflVxTZRjd29SJ6hM7lHf/Vl8nVFEtq7r1FqNNVtUgOSQExtrLCYMjgr7jgbbf4fViekKH&#10;zPuMG+JgpmGcwmrxtZuq0cCzDS+NsgsYkWjqkcgjs+dwFk+m8XTqR+NZO5ChX7c3A+a7qnXp8N7V&#10;fkNsxunstDWsMKWzifhkMp9HzqlDn45Vl5StSvPn8lxWEtawn9EZITdpmh4osy2dziNPxu4N6h/O&#10;E/1I8Jl9NchWdgHrQIjC8xEZkcEzW+iQYS6LLwAAAP//AwBQSwMEFAAGAAgAAAAhAEtBB9zfAAAA&#10;CQEAAA8AAABkcnMvZG93bnJldi54bWxMj01PhDAQhu8m/odmTLy5RVbpwlI2xkTjxcMiMXsstHxE&#10;OiW0y+K/dzzpcWaevPO8+WG1I1vM7AeHEu43ETCDjdMDdhKqj5e7HTAfFGo1OjQSvo2HQ3F9latM&#10;uwsezVKGjlEI+kxJ6EOYMs590xur/MZNBunWutmqQOPccT2rC4XbkcdRlHCrBqQPvZrMc2+ar/Js&#10;Jby3x+rN1dvycVInXJrqtRWfsZS3N+vTHlgwa/iD4Vef1KEgp9qdUXs2SkjFw5ZQCbtEACMgFSIG&#10;VtMiTYAXOf/foP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KOqi2gBAAADAwAADgAAAAAAAAAAAAAAAAA8AgAAZHJzL2Uyb0RvYy54bWxQSwECLQAUAAYA&#10;CAAAACEAcqfaX7YBAAAHBAAAEAAAAAAAAAAAAAAAAADQAwAAZHJzL2luay9pbmsxLnhtbFBLAQIt&#10;ABQABgAIAAAAIQBLQQfc3wAAAAkBAAAPAAAAAAAAAAAAAAAAALQFAABkcnMvZG93bnJldi54bWxQ&#10;SwECLQAUAAYACAAAACEAeRi8nb8AAAAhAQAAGQAAAAAAAAAAAAAAAADABgAAZHJzL19yZWxzL2Uy&#10;b0RvYy54bWwucmVsc1BLBQYAAAAABgAGAHgBAAC2BwAAAAA=&#10;">
                <v:imagedata r:id="rId34" o:title=""/>
              </v:shape>
            </w:pict>
          </mc:Fallback>
        </mc:AlternateContent>
      </w:r>
      <w:r w:rsidR="00B40241" w:rsidRPr="00C87A4E">
        <w:rPr>
          <w:b/>
        </w:rPr>
        <w:t>TFT LCD</w:t>
      </w:r>
      <w:r w:rsidR="00B40241" w:rsidRPr="00C87A4E">
        <w:t>: Rectangular screen with thin-film transistor</w:t>
      </w:r>
      <w:r w:rsidR="00C87A4E">
        <w:t xml:space="preserve"> </w:t>
      </w:r>
      <w:r w:rsidR="00B40241" w:rsidRPr="00C87A4E">
        <w:t>technology.</w:t>
      </w:r>
    </w:p>
    <w:p w14:paraId="67E56C84" w14:textId="1642E216" w:rsidR="00271DF8" w:rsidRDefault="00752EC4" w:rsidP="0082005D">
      <w:pPr>
        <w:pStyle w:val="paragraghfinal"/>
      </w:pPr>
      <w:r w:rsidRPr="00C87A4E">
        <w:rPr>
          <w:b/>
          <w:noProof/>
        </w:rPr>
        <mc:AlternateContent>
          <mc:Choice Requires="wpi">
            <w:drawing>
              <wp:anchor distT="0" distB="0" distL="114300" distR="114300" simplePos="0" relativeHeight="251676672" behindDoc="0" locked="0" layoutInCell="1" allowOverlap="1" wp14:anchorId="66161FAF" wp14:editId="606F89D2">
                <wp:simplePos x="0" y="0"/>
                <wp:positionH relativeFrom="column">
                  <wp:posOffset>5571250</wp:posOffset>
                </wp:positionH>
                <wp:positionV relativeFrom="paragraph">
                  <wp:posOffset>651682</wp:posOffset>
                </wp:positionV>
                <wp:extent cx="360" cy="360"/>
                <wp:effectExtent l="0" t="0" r="0" b="0"/>
                <wp:wrapNone/>
                <wp:docPr id="13"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EEBBE2C" id="Ink 13" o:spid="_x0000_s1026" type="#_x0000_t75" style="position:absolute;margin-left:438pt;margin-top:50.6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etMYbsBAAAMBAAAEAAAAGRycy9pbmsvaW5rMS54bWykU8Fq&#10;4zAQvS/sPwj10Etjj92kTUycQqGGwi6Utgvdo2srsaglBUmuk7/fsWwrgU0PbS9GntG8ee/NaHmz&#10;EzV5Z9pwJVMaBUAJk4Uqudyk9M9zNplTYmwuy7xWkqV0zwy9Wf38seTyTdQJfgkiSNOdRJ3Sytpt&#10;EoZt2wbtZaD0JowBLsN7+fb7F10NVSVbc8kttjRjqFDSsp3twBJeprSwO/D3EftJNbpgPt1FdHG4&#10;YXVesExpkVuPWOVSsprIXCDvF0rsfosHjn02TFMiOAqexEE0vZ7O7xYYyHcpPfpvkKJBJoKGpzH/&#10;fhMzdJ4lH3N/0GrLtOXsYFMvakjsSdH/O329UM2MqpvOW0re87pByREAjnWQE4UnBP2Ph9o+hzeI&#10;GQgdMx8yfoijmZYLhqsltn6q1iDPLvxktVvAGOLZBOIJXD1HV8l0lsyugwjm3UDGfv3ejJivujGV&#10;x3vVhw1xGa+z19by0lbeJghguljE3qljn05VV4xvKvvl8kLVCtdwmNEZwG2WZUfKXEuv88STcXtD&#10;hofzyNYpPXOvhrjKPuAcAAIX53AOFxQojMa5ag+Pw1n9AwAA//8DAFBLAwQUAAYACAAAACEAzE4v&#10;huAAAAALAQAADwAAAGRycy9kb3ducmV2LnhtbEyPzU6EQBCE7ya+w6RNvLkDqAsiw8aYaPbiYZEY&#10;jw0MP5HpIcwsi2+/vSc9dlWl+qtst5pRLHp2gyUF4SYAoam2zUCdgvLz7S4B4TxSg6MlreBXO9jl&#10;11cZpo090UEvhe8El5BLUUHv/ZRK6epeG3QbO2lir7WzQc/n3MlmxhOXm1FGQbCVBgfiDz1O+rXX&#10;9U9xNAo+2kO5t9V98TjhNy11+d7GX5FStzfryzMIr1f/F4YLPqNDzkyVPVLjxKggibe8xbMRhBEI&#10;TiRx8gSiuigPIcg8k/835Gc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Oqi2gBAAADAwAADgAAAAAAAAAAAAAAAAA8AgAAZHJzL2Uyb0RvYy54bWxQSwEC&#10;LQAUAAYACAAAACEACetMYbsBAAAMBAAAEAAAAAAAAAAAAAAAAADQAwAAZHJzL2luay9pbmsxLnht&#10;bFBLAQItABQABgAIAAAAIQDMTi+G4AAAAAsBAAAPAAAAAAAAAAAAAAAAALkFAABkcnMvZG93bnJl&#10;di54bWxQSwECLQAUAAYACAAAACEAeRi8nb8AAAAhAQAAGQAAAAAAAAAAAAAAAADGBgAAZHJzL19y&#10;ZWxzL2Uyb0RvYy54bWwucmVsc1BLBQYAAAAABgAGAHgBAAC8BwAAAAA=&#10;">
                <v:imagedata r:id="rId34" o:title=""/>
              </v:shape>
            </w:pict>
          </mc:Fallback>
        </mc:AlternateContent>
      </w:r>
      <w:r w:rsidRPr="00C87A4E">
        <w:rPr>
          <w:b/>
          <w:noProof/>
        </w:rPr>
        <mc:AlternateContent>
          <mc:Choice Requires="wpi">
            <w:drawing>
              <wp:anchor distT="0" distB="0" distL="114300" distR="114300" simplePos="0" relativeHeight="251671552" behindDoc="0" locked="0" layoutInCell="1" allowOverlap="1" wp14:anchorId="57C4CFF2" wp14:editId="39C3F236">
                <wp:simplePos x="0" y="0"/>
                <wp:positionH relativeFrom="column">
                  <wp:posOffset>5898130</wp:posOffset>
                </wp:positionH>
                <wp:positionV relativeFrom="paragraph">
                  <wp:posOffset>217522</wp:posOffset>
                </wp:positionV>
                <wp:extent cx="360" cy="360"/>
                <wp:effectExtent l="57150" t="57150" r="57150" b="57150"/>
                <wp:wrapNone/>
                <wp:docPr id="12" name="Ink 1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4800C930" id="Ink 12" o:spid="_x0000_s1026" type="#_x0000_t75" style="position:absolute;margin-left:463.7pt;margin-top:16.4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4rpprgBAAAHBAAAEAAAAGRycy9pbmsvaW5rMS54bWykU01r&#10;4zAQvRf6H4R66KWxx87HJqZOoVDDwhZK24Xt0bXVWNSSgiTXyb/vWLaVQLOH3V6MPKN5896b0fXN&#10;TtTkg2nDlUxpFAAlTBaq5HKT0t/P2WRJibG5LPNaSZbSPTP0Zn1+ds3lu6gT/BJEkKY7iTqllbXb&#10;JAzbtg3aaaD0JowBpuFP+X7/i66HqpK9cckttjRjqFDSsp3twBJeprSwO/D3EftJNbpgPt1FdHG4&#10;YXVesExpkVuPWOVSsprIXCDvP5TY/RYPHPtsmKZEcBQ8iYNo9mO2vFthIN+l9Oi/QYoGmQgansZ8&#10;+SZm6DxL/s79Qast05azg029qCGxJ0X/7/T1QjUzqm46byn5yOsGJUcAONZBThSeEPQVD7X9G94g&#10;ZiB0zHzI+CGOZlouGK6W2PqpWoM8u/CT1W4BY4jnE4gnsHiOFslsnswXwXQJ3UDGfv3ejJivujGV&#10;x3vVhw1xGa+z19by0lbeJghgtlrF3qljn05VV4xvKvvf5YWqFa7hMKMLgNssy46UuZZe54kn4/aG&#10;DA/nkb2l9MK9GuIq+4BzICJwdQmXMHrmCj0yzmX9CQAA//8DAFBLAwQUAAYACAAAACEA2aV8Z98A&#10;AAAJAQAADwAAAGRycy9kb3ducmV2LnhtbEyPTU+EMBCG7yb+h2ZMvLlFcN0FKRtjovHiYZEYj4UO&#10;H5FOCe2y+O8dT3qcmSfvPG9+WO0oFpz94EjB7SYCgdQ4M1CnoHp/vtmD8EGT0aMjVPCNHg7F5UWu&#10;M+POdMSlDJ3gEPKZVtCHMGVS+qZHq/3GTUh8a91sdeBx7qSZ9ZnD7SjjKLqXVg/EH3o94VOPzVd5&#10;sgre2mP16uqk3E76k5ameml3H7FS11fr4wOIgGv4g+FXn9WhYKfanch4MSpI490dowqSOAXBQJpE&#10;CYiaF9s9yCKX/xs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0o6qLaAEAAAMDAAAOAAAAAAAAAAAAAAAAADwCAABkcnMvZTJvRG9jLnhtbFBLAQItABQA&#10;BgAIAAAAIQCniummuAEAAAcEAAAQAAAAAAAAAAAAAAAAANADAABkcnMvaW5rL2luazEueG1sUEsB&#10;Ai0AFAAGAAgAAAAhANmlfGffAAAACQEAAA8AAAAAAAAAAAAAAAAAtgUAAGRycy9kb3ducmV2Lnht&#10;bFBLAQItABQABgAIAAAAIQB5GLydvwAAACEBAAAZAAAAAAAAAAAAAAAAAMIGAABkcnMvX3JlbHMv&#10;ZTJvRG9jLnhtbC5yZWxzUEsFBgAAAAAGAAYAeAEAALgHAAAAAA==&#10;">
                <v:imagedata r:id="rId34" o:title=""/>
              </v:shape>
            </w:pict>
          </mc:Fallback>
        </mc:AlternateContent>
      </w:r>
      <w:r w:rsidRPr="00C87A4E">
        <w:rPr>
          <w:b/>
          <w:noProof/>
        </w:rPr>
        <mc:AlternateContent>
          <mc:Choice Requires="wpi">
            <w:drawing>
              <wp:anchor distT="0" distB="0" distL="114300" distR="114300" simplePos="0" relativeHeight="251666432" behindDoc="0" locked="0" layoutInCell="1" allowOverlap="1" wp14:anchorId="012AED3F" wp14:editId="07F64579">
                <wp:simplePos x="0" y="0"/>
                <wp:positionH relativeFrom="column">
                  <wp:posOffset>5832610</wp:posOffset>
                </wp:positionH>
                <wp:positionV relativeFrom="paragraph">
                  <wp:posOffset>271162</wp:posOffset>
                </wp:positionV>
                <wp:extent cx="360" cy="360"/>
                <wp:effectExtent l="57150" t="57150" r="57150" b="57150"/>
                <wp:wrapNone/>
                <wp:docPr id="11"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3986CE86" id="Ink 11" o:spid="_x0000_s1026" type="#_x0000_t75" style="position:absolute;margin-left:458.55pt;margin-top:20.6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Xyb7bgBAAAHBAAAEAAAAGRycy9pbmsvaW5rMS54bWykU8Fq&#10;4zAQvS/sPwjl0MvGHjtJ25g6hUINhS4s2xa6R9dWYxFLCpIcJ3+/Y9lWApse2r0YeUbz5r03o5vb&#10;vajJjmnDlUxpFAAlTBaq5HKd0pfnbHpNibG5LPNaSZbSAzP0dvX92w2XG1En+CWIIE13EnVKK2u3&#10;SRi2bRu0s0DpdRgDzMIHufn5SFdDVcneueQWW5oxVChp2d52YAkvU1rYPfj7iP2kGl0wn+4iujje&#10;sDovWKa0yK1HrHIpWU1kLpD3KyX2sMUDxz5rpikRHAVP4yCaX82v75cYyPcpPflvkKJBJoKG5zH/&#10;/Cdm6DxLPub+S6st05azo029qCFxIEX/7/T1QjUzqm46bynZ5XWDkiMAHOsgJwrPCPoXD7V9Dm8Q&#10;MxA6ZT5k/BBHMy0XDFdLbP1UrUGeXfjJareAMcSLKcRTuHyOLpP5IlksgiXE3UDGfv3ejJhvujGV&#10;x3vTxw1xGa+z19by0lbeJghgvlzG3qlTn85VV4yvK/vl8kLVCtdwmNEE4C7LshNlrqXXeebJuL0h&#10;w8P5zd5TOnGvhrjKPuAciAj8uIALGD1zhR4Z57L6CwAA//8DAFBLAwQUAAYACAAAACEAAl6hCd4A&#10;AAAJAQAADwAAAGRycy9kb3ducmV2LnhtbEyPTU/DMAyG70j8h8hI3FjabrCtNJ0QEogLh5UK7eg2&#10;6YdonKrJuvLvMSc42n70vo+zw2IHMZvJ944UxKsIhKHa6Z5aBeXHy90OhA9IGgdHRsG38XDIr68y&#10;TLW70NHMRWgFh5BPUUEXwphK6evOWPQrNxriW+Mmi4HHqZV6wguH20EmUfQgLfbEDR2O5rkz9Vdx&#10;tgrem2P55qp1cT/iiea6fG22n4lStzfL0yOIYJbwB8OvPqtDzk6VO5P2YlCwj7cxowo28RoEA3vu&#10;A1HxYpOAzDP5/4P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SjqotoAQAAAwMAAA4AAAAAAAAAAAAAAAAAPAIAAGRycy9lMm9Eb2MueG1sUEsBAi0AFAAG&#10;AAgAAAAhAO18m+24AQAABwQAABAAAAAAAAAAAAAAAAAA0AMAAGRycy9pbmsvaW5rMS54bWxQSwEC&#10;LQAUAAYACAAAACEAAl6hCd4AAAAJAQAADwAAAAAAAAAAAAAAAAC2BQAAZHJzL2Rvd25yZXYueG1s&#10;UEsBAi0AFAAGAAgAAAAhAHkYvJ2/AAAAIQEAABkAAAAAAAAAAAAAAAAAwQYAAGRycy9fcmVscy9l&#10;Mm9Eb2MueG1sLnJlbHNQSwUGAAAAAAYABgB4AQAAtwcAAAAA&#10;">
                <v:imagedata r:id="rId34" o:title=""/>
              </v:shape>
            </w:pict>
          </mc:Fallback>
        </mc:AlternateContent>
      </w:r>
      <w:r w:rsidRPr="00C87A4E">
        <w:rPr>
          <w:b/>
          <w:noProof/>
        </w:rPr>
        <mc:AlternateContent>
          <mc:Choice Requires="wpi">
            <w:drawing>
              <wp:anchor distT="0" distB="0" distL="114300" distR="114300" simplePos="0" relativeHeight="251656192" behindDoc="0" locked="0" layoutInCell="1" allowOverlap="1" wp14:anchorId="4411B1E7" wp14:editId="31C1A60B">
                <wp:simplePos x="0" y="0"/>
                <wp:positionH relativeFrom="column">
                  <wp:posOffset>5868610</wp:posOffset>
                </wp:positionH>
                <wp:positionV relativeFrom="paragraph">
                  <wp:posOffset>217522</wp:posOffset>
                </wp:positionV>
                <wp:extent cx="360" cy="360"/>
                <wp:effectExtent l="57150" t="57150" r="57150" b="57150"/>
                <wp:wrapNone/>
                <wp:docPr id="9"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4CBC6B8A" id="Ink 9" o:spid="_x0000_s1026" type="#_x0000_t75" style="position:absolute;margin-left:461.4pt;margin-top:16.45pt;width:1.45pt;height:1.4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Q8EV7gBAAAHBAAAEAAAAGRycy9pbmsvaW5rMS54bWykU8FO&#10;4zAQvSPxD5Y5cKHJJKRsG5EiIRFpJVZCwErLMSSmsYjtynZI+/c7cRK3Et0DyyVyZjxv3nszvr7Z&#10;ioZ8MG24khmNAqCEyVJVXK4z+vs5ny0oMbaQVdEoyTK6Y4berE5Prrl8F02KX4II0vQn0WS0tnaT&#10;hmHXdUF3GSi9DmOAy/CnfP91T1djVcXeuOQWW5opVCpp2db2YCmvMlraLfj7iP2kWl0yn+4jutzf&#10;sLooWa60KKxHrAspWUNkIZD3H0rsboMHjn3WTFMiOAqexUGU/EgWd0sMFNuMHvy3SNEgE0HD45gv&#10;38QMnWfpv7k/aLVh2nK2t2kQNSZ2pBz+nb5BqGZGNW3vLSUfRdOi5AgAxzrKicIjgj7jobav4Y1i&#10;RkKHzMeMH+JkpuWC4WqJjZ+qNcizDz9Z7RYwhng+g3gGV8/RVZrM03kSxIukH8jUb9ibCfNVt6b2&#10;eK96vyEu43UO2jpe2drbBAEky2XsnTr06Vh1zfi6tv9dXqpG4RqOMzoDuM3z/ECZa+l1Hnkybm/I&#10;+HAe2VtGz9yrIa5yCDgHgMDFOZzD5Jkr9Mg4l9VfAAAA//8DAFBLAwQUAAYACAAAACEAt7mVAN8A&#10;AAAJAQAADwAAAGRycy9kb3ducmV2LnhtbEyPzU7DMBCE70i8g7VI3KiDq9AmxKkQEogLh4YIcXSS&#10;zY+I11HspuHtWU70uLOjmW+yw2pHseDsB0ca7jcRCKTaNQN1GsqPl7s9CB8MNWZ0hBp+0MMhv77K&#10;TNq4Mx1xKUInOIR8ajT0IUyplL7u0Rq/cRMS/1o3WxP4nDvZzObM4XaUKooepDUDcUNvJnzusf4u&#10;TlbDe3ss31y1LeLJfNFSl6/t7lNpfXuzPj2CCLiGfzP84TM65MxUuRM1XowaEqUYPWjYqgQEGxIV&#10;70BULMR7kHkmLxfk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0o6qLaAEAAAMDAAAOAAAAAAAAAAAAAAAAADwCAABkcnMvZTJvRG9jLnhtbFBLAQItABQA&#10;BgAIAAAAIQCRDwRXuAEAAAcEAAAQAAAAAAAAAAAAAAAAANADAABkcnMvaW5rL2luazEueG1sUEsB&#10;Ai0AFAAGAAgAAAAhALe5lQDfAAAACQEAAA8AAAAAAAAAAAAAAAAAtgUAAGRycy9kb3ducmV2Lnht&#10;bFBLAQItABQABgAIAAAAIQB5GLydvwAAACEBAAAZAAAAAAAAAAAAAAAAAMIGAABkcnMvX3JlbHMv&#10;ZTJvRG9jLnhtbC5yZWxzUEsFBgAAAAAGAAYAeAEAALgHAAAAAA==&#10;">
                <v:imagedata r:id="rId34" o:title=""/>
              </v:shape>
            </w:pict>
          </mc:Fallback>
        </mc:AlternateContent>
      </w:r>
      <w:r w:rsidRPr="00C87A4E">
        <w:rPr>
          <w:b/>
          <w:noProof/>
        </w:rPr>
        <mc:AlternateContent>
          <mc:Choice Requires="wpi">
            <w:drawing>
              <wp:anchor distT="0" distB="0" distL="114300" distR="114300" simplePos="0" relativeHeight="251651072" behindDoc="0" locked="0" layoutInCell="1" allowOverlap="1" wp14:anchorId="45F2495D" wp14:editId="688430B4">
                <wp:simplePos x="0" y="0"/>
                <wp:positionH relativeFrom="column">
                  <wp:posOffset>5303410</wp:posOffset>
                </wp:positionH>
                <wp:positionV relativeFrom="paragraph">
                  <wp:posOffset>375202</wp:posOffset>
                </wp:positionV>
                <wp:extent cx="360" cy="360"/>
                <wp:effectExtent l="57150" t="57150" r="57150" b="57150"/>
                <wp:wrapNone/>
                <wp:docPr id="8"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2AF4129B" id="Ink 8" o:spid="_x0000_s1026" type="#_x0000_t75" style="position:absolute;margin-left:416.9pt;margin-top:28.85pt;width:1.45pt;height:1.4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yjtHLUBAAAHBAAAEAAAAGRycy9pbmsvaW5rMS54bWykU01L&#10;xDAQvQv+hxAPe7Ft2v3QLXYFwYKgIK6CHmsbt8EmWZJ0u/vvnaZtdsH1oF5KOpN5896bydX1lldo&#10;Q5VmUiQ49AlGVOSyYGKV4Jfn1LvESJtMFFklBU3wjmp8vTg9uWLik1cxfBEgCN2eeJXg0ph1HARN&#10;0/jN2JdqFUSEjIM78flwjxd9VUE/mGAGWuohlEth6Na0YDErEpybLXH3AXspa5VTl24jKt/fMCrL&#10;aSoVz4xDLDMhaIVExoH3K0Zmt4YDgz4rqjDiDAR7kR9OLiaXt3MIZNsEH/zXQFEDE46D45hv/8QM&#10;rGfxz9wflVxTZRjd29SJ6hM7lHf/Vl8nVFEtq7r1FqNNVtUgOSQExtrLCYMjgr7jgbbf4fViekKH&#10;zPuMG+JgpmGcwmrxtZuq0cCzDS+NsgsYkWjqkcgjs+dwFk+m8TTyZ+G4HcjQr9ubAfNd1bp0eO9q&#10;vyE243R22hpWmNLZRHwymc8j59ShT8eqS8pWpflzeS4rCWvYz+iMkJs0TQ+U2ZZO55EnY/cG9Q/n&#10;iX4k+My+GmQru4B1IETkfERGZPDMFjpkmMviCwAA//8DAFBLAwQUAAYACAAAACEAFnrNFt8AAAAJ&#10;AQAADwAAAGRycy9kb3ducmV2LnhtbEyPzU6EQBCE7ya+w6RNvLmDSxYIMmyMicaLh0ViPA5M8xOZ&#10;HsLMsvj2tie9daUrVV8Vx81OYsXFj44U3O8iEEitMyP1Cur357sMhA+ajJ4coYJv9HAsr68KnRt3&#10;oROuVegFh5DPtYIhhDmX0rcDWu13bkbiX+cWqwPLpZdm0RcOt5PcR1EirR6JGwY949OA7Vd1tgre&#10;ulP96pq4Osz6k9a2funSj71Stzfb4wOIgFv4M8MvPqNDyUyNO5PxYlKQxTGjBwWHNAXBhixO+GgU&#10;JFECsizk/wX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o6qLaAEAAAMDAAAOAAAAAAAAAAAAAAAAADwCAABkcnMvZTJvRG9jLnhtbFBLAQItABQABgAI&#10;AAAAIQBLKO0ctQEAAAcEAAAQAAAAAAAAAAAAAAAAANADAABkcnMvaW5rL2luazEueG1sUEsBAi0A&#10;FAAGAAgAAAAhABZ6zRbfAAAACQEAAA8AAAAAAAAAAAAAAAAAswUAAGRycy9kb3ducmV2LnhtbFBL&#10;AQItABQABgAIAAAAIQB5GLydvwAAACEBAAAZAAAAAAAAAAAAAAAAAL8GAABkcnMvX3JlbHMvZTJv&#10;RG9jLnhtbC5yZWxzUEsFBgAAAAAGAAYAeAEAALUHAAAAAA==&#10;">
                <v:imagedata r:id="rId34" o:title=""/>
              </v:shape>
            </w:pict>
          </mc:Fallback>
        </mc:AlternateContent>
      </w:r>
      <w:r w:rsidR="00B40241" w:rsidRPr="00C87A4E">
        <w:rPr>
          <w:b/>
        </w:rPr>
        <w:t>Mobile App Screen</w:t>
      </w:r>
      <w:r w:rsidR="00B40241" w:rsidRPr="00C87A4E">
        <w:t>: A virtual interface</w:t>
      </w:r>
      <w:r w:rsidR="00C87A4E">
        <w:t xml:space="preserve"> </w:t>
      </w:r>
      <w:r w:rsidR="00B40241" w:rsidRPr="00C87A4E">
        <w:t>displayed on smartphones or tablets with varying screen sizes and resolutions.</w:t>
      </w:r>
      <w:r w:rsidR="00B40241">
        <w:t xml:space="preserve"> </w:t>
      </w:r>
    </w:p>
    <w:p w14:paraId="11CB4471" w14:textId="77777777" w:rsidR="00245F75" w:rsidRDefault="00245F75">
      <w:pPr>
        <w:pBdr>
          <w:top w:val="nil"/>
          <w:left w:val="nil"/>
          <w:bottom w:val="nil"/>
          <w:right w:val="nil"/>
          <w:between w:val="nil"/>
        </w:pBdr>
        <w:spacing w:after="140" w:line="276" w:lineRule="auto"/>
        <w:rPr>
          <w:rFonts w:eastAsia="Liberation Serif" w:cs="Liberation Serif"/>
          <w:b/>
          <w:color w:val="000000"/>
        </w:rPr>
      </w:pPr>
    </w:p>
    <w:p w14:paraId="6780E4FC" w14:textId="40763490" w:rsidR="00271DF8" w:rsidRPr="009E4BE1" w:rsidRDefault="00B40241" w:rsidP="009E4BE1">
      <w:pPr>
        <w:pStyle w:val="ListParagraph"/>
        <w:numPr>
          <w:ilvl w:val="0"/>
          <w:numId w:val="70"/>
        </w:numPr>
        <w:pBdr>
          <w:top w:val="nil"/>
          <w:left w:val="nil"/>
          <w:bottom w:val="nil"/>
          <w:right w:val="nil"/>
          <w:between w:val="nil"/>
        </w:pBdr>
        <w:spacing w:after="140" w:line="276" w:lineRule="auto"/>
        <w:rPr>
          <w:rFonts w:eastAsia="Liberation Serif" w:cs="Liberation Serif"/>
          <w:color w:val="000000"/>
          <w:sz w:val="28"/>
          <w:szCs w:val="28"/>
        </w:rPr>
      </w:pPr>
      <w:r w:rsidRPr="009E4BE1">
        <w:rPr>
          <w:rFonts w:eastAsia="Liberation Serif" w:cs="Liberation Serif"/>
          <w:b/>
          <w:color w:val="000000"/>
          <w:sz w:val="28"/>
          <w:szCs w:val="28"/>
        </w:rPr>
        <w:t>How it Works</w:t>
      </w:r>
      <w:r w:rsidRPr="009E4BE1">
        <w:rPr>
          <w:rFonts w:eastAsia="Liberation Serif" w:cs="Liberation Serif"/>
          <w:color w:val="000000"/>
          <w:sz w:val="28"/>
          <w:szCs w:val="28"/>
        </w:rPr>
        <w:t>:</w:t>
      </w:r>
    </w:p>
    <w:p w14:paraId="56DD7A00" w14:textId="77777777" w:rsidR="00271DF8" w:rsidRPr="00C87A4E" w:rsidRDefault="00B40241" w:rsidP="00763557">
      <w:pPr>
        <w:pStyle w:val="paragraghfinal"/>
      </w:pPr>
      <w:r w:rsidRPr="00C87A4E">
        <w:rPr>
          <w:b/>
        </w:rPr>
        <w:t>TFT LCD</w:t>
      </w:r>
      <w:r w:rsidRPr="00C87A4E">
        <w:t>: Uses backlighting and pixel control to display high-resolution images.</w:t>
      </w:r>
    </w:p>
    <w:p w14:paraId="099E45C5" w14:textId="77777777" w:rsidR="00271DF8" w:rsidRPr="00C87A4E" w:rsidRDefault="00B40241" w:rsidP="00763557">
      <w:pPr>
        <w:pStyle w:val="paragraghfinal"/>
      </w:pPr>
      <w:r w:rsidRPr="00C87A4E">
        <w:rPr>
          <w:b/>
        </w:rPr>
        <w:t>Mobile App Screen</w:t>
      </w:r>
      <w:r w:rsidRPr="00C87A4E">
        <w:t xml:space="preserve">: Displays data through a custom application, leveraging the smartphone's hardware to process and render information dynamically. </w:t>
      </w:r>
    </w:p>
    <w:p w14:paraId="17E73C09" w14:textId="77777777" w:rsidR="00271DF8" w:rsidRPr="00763557" w:rsidRDefault="00B40241" w:rsidP="00763557">
      <w:pPr>
        <w:pStyle w:val="ListParagraph"/>
        <w:numPr>
          <w:ilvl w:val="0"/>
          <w:numId w:val="70"/>
        </w:numPr>
        <w:pBdr>
          <w:top w:val="nil"/>
          <w:left w:val="nil"/>
          <w:bottom w:val="nil"/>
          <w:right w:val="nil"/>
          <w:between w:val="nil"/>
        </w:pBdr>
        <w:spacing w:after="140" w:line="276" w:lineRule="auto"/>
        <w:rPr>
          <w:rFonts w:eastAsia="Liberation Serif" w:cs="Liberation Serif"/>
          <w:color w:val="000000"/>
          <w:sz w:val="28"/>
          <w:szCs w:val="28"/>
        </w:rPr>
      </w:pPr>
      <w:r w:rsidRPr="00763557">
        <w:rPr>
          <w:rFonts w:eastAsia="Liberation Serif" w:cs="Liberation Serif"/>
          <w:b/>
          <w:color w:val="000000"/>
          <w:sz w:val="28"/>
          <w:szCs w:val="28"/>
        </w:rPr>
        <w:t>Properties</w:t>
      </w:r>
      <w:r w:rsidRPr="00763557">
        <w:rPr>
          <w:rFonts w:eastAsia="Liberation Serif" w:cs="Liberation Serif"/>
          <w:color w:val="000000"/>
          <w:sz w:val="28"/>
          <w:szCs w:val="28"/>
        </w:rPr>
        <w:t>:</w:t>
      </w:r>
    </w:p>
    <w:p w14:paraId="1CF6D1DB" w14:textId="77777777" w:rsidR="00271DF8" w:rsidRPr="00C87A4E" w:rsidRDefault="00B40241" w:rsidP="00763557">
      <w:pPr>
        <w:pStyle w:val="paragraghfinal"/>
      </w:pPr>
      <w:r w:rsidRPr="00C87A4E">
        <w:rPr>
          <w:b/>
        </w:rPr>
        <w:t>TFT LCD</w:t>
      </w:r>
      <w:r w:rsidRPr="00C87A4E">
        <w:t>: High resolution and color accuracy, but higher power consumption.</w:t>
      </w:r>
    </w:p>
    <w:p w14:paraId="43DD74F5" w14:textId="77777777" w:rsidR="00271DF8" w:rsidRDefault="00B40241" w:rsidP="00763557">
      <w:pPr>
        <w:pStyle w:val="paragraghfinal"/>
      </w:pPr>
      <w:r w:rsidRPr="00C87A4E">
        <w:rPr>
          <w:b/>
        </w:rPr>
        <w:t>Mobile App Screen</w:t>
      </w:r>
      <w:r w:rsidRPr="00C87A4E">
        <w:t xml:space="preserve">: Highly customizable, portable, and capable of displaying detailed, interactive visualizations. </w:t>
      </w:r>
    </w:p>
    <w:p w14:paraId="0F6122A3" w14:textId="77777777" w:rsidR="00D21846" w:rsidRPr="00C87A4E" w:rsidRDefault="00D21846" w:rsidP="00763557">
      <w:pPr>
        <w:pStyle w:val="paragraghfinal"/>
      </w:pPr>
    </w:p>
    <w:p w14:paraId="21DCAFE6" w14:textId="77777777" w:rsidR="00271DF8" w:rsidRPr="00763557" w:rsidRDefault="00B40241" w:rsidP="00763557">
      <w:pPr>
        <w:pStyle w:val="ListParagraph"/>
        <w:numPr>
          <w:ilvl w:val="0"/>
          <w:numId w:val="70"/>
        </w:numPr>
        <w:pBdr>
          <w:top w:val="nil"/>
          <w:left w:val="nil"/>
          <w:bottom w:val="nil"/>
          <w:right w:val="nil"/>
          <w:between w:val="nil"/>
        </w:pBdr>
        <w:spacing w:after="140" w:line="276" w:lineRule="auto"/>
        <w:rPr>
          <w:rFonts w:eastAsia="Liberation Serif" w:cs="Liberation Serif"/>
          <w:color w:val="000000"/>
          <w:sz w:val="28"/>
          <w:szCs w:val="28"/>
        </w:rPr>
      </w:pPr>
      <w:r w:rsidRPr="00763557">
        <w:rPr>
          <w:rFonts w:eastAsia="Liberation Serif" w:cs="Liberation Serif"/>
          <w:b/>
          <w:color w:val="000000"/>
          <w:sz w:val="28"/>
          <w:szCs w:val="28"/>
        </w:rPr>
        <w:t>Features</w:t>
      </w:r>
      <w:r w:rsidRPr="00763557">
        <w:rPr>
          <w:rFonts w:eastAsia="Liberation Serif" w:cs="Liberation Serif"/>
          <w:color w:val="000000"/>
          <w:sz w:val="28"/>
          <w:szCs w:val="28"/>
        </w:rPr>
        <w:t>:</w:t>
      </w:r>
    </w:p>
    <w:p w14:paraId="2A54DCAE" w14:textId="77777777" w:rsidR="00271DF8" w:rsidRPr="00C87A4E" w:rsidRDefault="00B40241" w:rsidP="00763557">
      <w:pPr>
        <w:pStyle w:val="paragraghfinal"/>
      </w:pPr>
      <w:r w:rsidRPr="00C87A4E">
        <w:rPr>
          <w:b/>
        </w:rPr>
        <w:t>TFT</w:t>
      </w:r>
      <w:r w:rsidRPr="00C87A4E">
        <w:t xml:space="preserve"> and OLED are ideal for high-quality visual output in real-time applications.</w:t>
      </w:r>
    </w:p>
    <w:p w14:paraId="14A2B5B0" w14:textId="48247820" w:rsidR="00271DF8" w:rsidRPr="00D94E69" w:rsidRDefault="00D63EA4" w:rsidP="00763557">
      <w:pPr>
        <w:pStyle w:val="paragraghfinal"/>
      </w:pPr>
      <w:r>
        <w:rPr>
          <w:noProof/>
        </w:rPr>
        <mc:AlternateContent>
          <mc:Choice Requires="wps">
            <w:drawing>
              <wp:anchor distT="0" distB="0" distL="114300" distR="114300" simplePos="0" relativeHeight="251714560" behindDoc="0" locked="0" layoutInCell="1" allowOverlap="1" wp14:anchorId="4C4197BC" wp14:editId="55D054CE">
                <wp:simplePos x="0" y="0"/>
                <wp:positionH relativeFrom="column">
                  <wp:posOffset>4575810</wp:posOffset>
                </wp:positionH>
                <wp:positionV relativeFrom="paragraph">
                  <wp:posOffset>1704340</wp:posOffset>
                </wp:positionV>
                <wp:extent cx="1952625" cy="635"/>
                <wp:effectExtent l="0" t="0" r="0" b="0"/>
                <wp:wrapSquare wrapText="bothSides"/>
                <wp:docPr id="1953935197"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C9FE13E" w14:textId="2CB0A4FB" w:rsidR="00D63EA4" w:rsidRPr="00AC5495" w:rsidRDefault="00D63EA4" w:rsidP="00D63EA4">
                            <w:pPr>
                              <w:pStyle w:val="Caption"/>
                              <w:rPr>
                                <w:rFonts w:hint="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197BC" id="_x0000_s1034" type="#_x0000_t202" style="position:absolute;margin-left:360.3pt;margin-top:134.2pt;width:153.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C4PHHj4QAAAAwBAAAPAAAAZHJzL2Rvd25yZXYueG1sTI+xTsMwEIZ3JN7B&#10;OiQWRO2GEKIQp6oqGGCpCF3Y3PgaB+JzFDtteHtcFhjv7tN/31+uZtuzI46+cyRhuRDAkBqnO2ol&#10;7N6fb3NgPijSqneEEr7Rw6q6vChVod2J3vBYh5bFEPKFkmBCGArOfWPQKr9wA1K8HdxoVYjj2HI9&#10;qlMMtz1PhMi4VR3FD0YNuDHYfNWTlbBNP7bmZjo8va7Tu/FlN22yz7aW8vpqXj8CCziHPxjO+lEd&#10;qui0dxNpz3oJD4nIIiohyfIU2JkQSb4Etv9d3QOvSv6/RPUDAAD//wMAUEsBAi0AFAAGAAgAAAAh&#10;ALaDOJL+AAAA4QEAABMAAAAAAAAAAAAAAAAAAAAAAFtDb250ZW50X1R5cGVzXS54bWxQSwECLQAU&#10;AAYACAAAACEAOP0h/9YAAACUAQAACwAAAAAAAAAAAAAAAAAvAQAAX3JlbHMvLnJlbHNQSwECLQAU&#10;AAYACAAAACEAcgznohoCAAA/BAAADgAAAAAAAAAAAAAAAAAuAgAAZHJzL2Uyb0RvYy54bWxQSwEC&#10;LQAUAAYACAAAACEAuDxx4+EAAAAMAQAADwAAAAAAAAAAAAAAAAB0BAAAZHJzL2Rvd25yZXYueG1s&#10;UEsFBgAAAAAEAAQA8wAAAIIFAAAAAA==&#10;" stroked="f">
                <v:textbox style="mso-fit-shape-to-text:t" inset="0,0,0,0">
                  <w:txbxContent>
                    <w:p w14:paraId="5C9FE13E" w14:textId="2CB0A4FB" w:rsidR="00D63EA4" w:rsidRPr="00AC5495" w:rsidRDefault="00D63EA4" w:rsidP="00D63EA4">
                      <w:pPr>
                        <w:pStyle w:val="Caption"/>
                        <w:rPr>
                          <w:rFonts w:hint="eastAsia"/>
                          <w:noProof/>
                        </w:rPr>
                      </w:pPr>
                    </w:p>
                  </w:txbxContent>
                </v:textbox>
                <w10:wrap type="square"/>
              </v:shape>
            </w:pict>
          </mc:Fallback>
        </mc:AlternateContent>
      </w:r>
      <w:r w:rsidR="00B40241" w:rsidRPr="00C87A4E">
        <w:rPr>
          <w:b/>
        </w:rPr>
        <w:t>Mobile App Screen</w:t>
      </w:r>
      <w:r w:rsidR="00B40241" w:rsidRPr="00C87A4E">
        <w:t>: Enables remote monitoring and control, leveraging smartphone connectivity and computational power</w:t>
      </w:r>
      <w:r w:rsidR="00B40241">
        <w:t xml:space="preserve">. </w:t>
      </w:r>
    </w:p>
    <w:p w14:paraId="4120D670" w14:textId="77777777" w:rsidR="00271DF8" w:rsidRDefault="00271DF8">
      <w:pPr>
        <w:pBdr>
          <w:top w:val="nil"/>
          <w:left w:val="nil"/>
          <w:bottom w:val="nil"/>
          <w:right w:val="nil"/>
          <w:between w:val="nil"/>
        </w:pBdr>
        <w:spacing w:after="140" w:line="276" w:lineRule="auto"/>
        <w:rPr>
          <w:rFonts w:eastAsia="Liberation Serif" w:cs="Liberation Serif"/>
          <w:color w:val="000000"/>
          <w:sz w:val="28"/>
          <w:szCs w:val="28"/>
          <w:u w:val="single"/>
        </w:rPr>
      </w:pPr>
    </w:p>
    <w:p w14:paraId="79539157" w14:textId="440A5C5B" w:rsidR="00271DF8" w:rsidRDefault="007960B4">
      <w:pPr>
        <w:tabs>
          <w:tab w:val="right" w:pos="8630"/>
        </w:tabs>
        <w:rPr>
          <w:rFonts w:hint="eastAsia"/>
          <w:color w:val="000000"/>
          <w:sz w:val="28"/>
          <w:szCs w:val="28"/>
          <w:u w:val="single"/>
        </w:rPr>
      </w:pPr>
      <w:r>
        <w:rPr>
          <w:color w:val="000000"/>
          <w:sz w:val="28"/>
          <w:szCs w:val="28"/>
          <w:u w:val="single"/>
        </w:rPr>
        <w:t xml:space="preserve">          </w:t>
      </w:r>
    </w:p>
    <w:p w14:paraId="15FBAD5F" w14:textId="77777777" w:rsidR="00271DF8" w:rsidRDefault="00271DF8">
      <w:pPr>
        <w:tabs>
          <w:tab w:val="right" w:pos="8630"/>
        </w:tabs>
        <w:rPr>
          <w:rFonts w:hint="eastAsia"/>
          <w:color w:val="000000"/>
          <w:sz w:val="28"/>
          <w:szCs w:val="28"/>
          <w:u w:val="single"/>
        </w:rPr>
      </w:pPr>
    </w:p>
    <w:p w14:paraId="43BB229D" w14:textId="77777777" w:rsidR="00E01F7F" w:rsidRDefault="00E01F7F" w:rsidP="00E01F7F">
      <w:pPr>
        <w:rPr>
          <w:rFonts w:hint="eastAsia"/>
          <w:color w:val="000000"/>
          <w:sz w:val="28"/>
          <w:szCs w:val="28"/>
          <w:u w:val="single"/>
        </w:rPr>
      </w:pPr>
    </w:p>
    <w:p w14:paraId="687F8FAE" w14:textId="77777777" w:rsidR="008A181C" w:rsidRDefault="008A181C" w:rsidP="00E01F7F">
      <w:pPr>
        <w:rPr>
          <w:rFonts w:hint="eastAsia"/>
          <w:color w:val="000000"/>
          <w:sz w:val="28"/>
          <w:szCs w:val="28"/>
          <w:u w:val="single"/>
        </w:rPr>
      </w:pPr>
    </w:p>
    <w:p w14:paraId="2BA1E74C" w14:textId="77777777" w:rsidR="008A181C" w:rsidRDefault="008A181C" w:rsidP="00E01F7F">
      <w:pPr>
        <w:rPr>
          <w:rFonts w:hint="eastAsia"/>
          <w:color w:val="000000"/>
          <w:sz w:val="28"/>
          <w:szCs w:val="28"/>
          <w:u w:val="single"/>
        </w:rPr>
      </w:pPr>
    </w:p>
    <w:p w14:paraId="2D984CFB" w14:textId="77777777" w:rsidR="008A181C" w:rsidRDefault="008A181C" w:rsidP="00E01F7F">
      <w:pPr>
        <w:rPr>
          <w:rFonts w:hint="eastAsia"/>
          <w:color w:val="000000"/>
          <w:sz w:val="28"/>
          <w:szCs w:val="28"/>
          <w:u w:val="single"/>
        </w:rPr>
      </w:pPr>
    </w:p>
    <w:p w14:paraId="67138902" w14:textId="77777777" w:rsidR="008A181C" w:rsidRDefault="008A181C" w:rsidP="00E01F7F">
      <w:pPr>
        <w:rPr>
          <w:rFonts w:hint="eastAsia"/>
          <w:color w:val="000000"/>
          <w:sz w:val="28"/>
          <w:szCs w:val="28"/>
          <w:u w:val="single"/>
        </w:rPr>
      </w:pPr>
    </w:p>
    <w:p w14:paraId="79D4289D" w14:textId="77777777" w:rsidR="008A181C" w:rsidRDefault="008A181C" w:rsidP="00E01F7F">
      <w:pPr>
        <w:rPr>
          <w:rFonts w:hint="eastAsia"/>
          <w:color w:val="000000"/>
          <w:sz w:val="28"/>
          <w:szCs w:val="28"/>
          <w:u w:val="single"/>
        </w:rPr>
      </w:pPr>
    </w:p>
    <w:p w14:paraId="01FC85E1" w14:textId="77777777" w:rsidR="008A181C" w:rsidRDefault="008A181C" w:rsidP="00E01F7F">
      <w:pPr>
        <w:rPr>
          <w:rFonts w:hint="eastAsia"/>
          <w:color w:val="000000"/>
          <w:sz w:val="28"/>
          <w:szCs w:val="28"/>
          <w:u w:val="single"/>
        </w:rPr>
      </w:pPr>
    </w:p>
    <w:p w14:paraId="189F6C45" w14:textId="77777777" w:rsidR="008A181C" w:rsidRDefault="008A181C" w:rsidP="00E01F7F">
      <w:pPr>
        <w:rPr>
          <w:rFonts w:hint="eastAsia"/>
          <w:color w:val="000000"/>
          <w:sz w:val="28"/>
          <w:szCs w:val="28"/>
          <w:u w:val="single"/>
        </w:rPr>
      </w:pPr>
    </w:p>
    <w:p w14:paraId="78C4A119" w14:textId="77777777" w:rsidR="008A181C" w:rsidRDefault="008A181C" w:rsidP="00E01F7F">
      <w:pPr>
        <w:rPr>
          <w:rFonts w:hint="eastAsia"/>
          <w:color w:val="000000"/>
          <w:sz w:val="28"/>
          <w:szCs w:val="28"/>
          <w:u w:val="single"/>
        </w:rPr>
      </w:pPr>
    </w:p>
    <w:p w14:paraId="0739E01E" w14:textId="77777777" w:rsidR="008A181C" w:rsidRDefault="008A181C" w:rsidP="00E01F7F">
      <w:pPr>
        <w:rPr>
          <w:rFonts w:hint="eastAsia"/>
          <w:color w:val="000000"/>
          <w:sz w:val="28"/>
          <w:szCs w:val="28"/>
          <w:u w:val="single"/>
        </w:rPr>
      </w:pPr>
    </w:p>
    <w:p w14:paraId="048E9EF0" w14:textId="77777777" w:rsidR="008A181C" w:rsidRDefault="008A181C" w:rsidP="00E01F7F">
      <w:pPr>
        <w:rPr>
          <w:rFonts w:hint="eastAsia"/>
          <w:color w:val="000000"/>
          <w:sz w:val="28"/>
          <w:szCs w:val="28"/>
          <w:u w:val="single"/>
        </w:rPr>
      </w:pPr>
    </w:p>
    <w:p w14:paraId="777926DD" w14:textId="77777777" w:rsidR="008A181C" w:rsidRDefault="008A181C" w:rsidP="00E01F7F">
      <w:pPr>
        <w:rPr>
          <w:rFonts w:hint="eastAsia"/>
          <w:color w:val="000000"/>
          <w:sz w:val="28"/>
          <w:szCs w:val="28"/>
          <w:u w:val="single"/>
        </w:rPr>
      </w:pPr>
    </w:p>
    <w:p w14:paraId="6BFD0F1B" w14:textId="77777777" w:rsidR="008A181C" w:rsidRDefault="008A181C" w:rsidP="00E01F7F">
      <w:pPr>
        <w:rPr>
          <w:rFonts w:hint="eastAsia"/>
          <w:color w:val="000000"/>
          <w:sz w:val="28"/>
          <w:szCs w:val="28"/>
          <w:u w:val="single"/>
        </w:rPr>
      </w:pPr>
    </w:p>
    <w:p w14:paraId="41B1628D" w14:textId="77777777" w:rsidR="008A181C" w:rsidRDefault="008A181C" w:rsidP="00E01F7F">
      <w:pPr>
        <w:rPr>
          <w:rFonts w:hint="eastAsia"/>
          <w:color w:val="000000"/>
          <w:sz w:val="28"/>
          <w:szCs w:val="28"/>
          <w:u w:val="single"/>
        </w:rPr>
      </w:pPr>
    </w:p>
    <w:p w14:paraId="28F03C7F" w14:textId="77777777" w:rsidR="008A181C" w:rsidRDefault="008A181C" w:rsidP="00E01F7F">
      <w:pPr>
        <w:rPr>
          <w:rFonts w:hint="eastAsia"/>
          <w:color w:val="000000"/>
          <w:sz w:val="28"/>
          <w:szCs w:val="28"/>
          <w:u w:val="single"/>
        </w:rPr>
      </w:pPr>
    </w:p>
    <w:p w14:paraId="722CEEA0" w14:textId="77777777" w:rsidR="008A181C" w:rsidRDefault="008A181C" w:rsidP="00E01F7F">
      <w:pPr>
        <w:rPr>
          <w:rFonts w:hint="eastAsia"/>
          <w:color w:val="000000"/>
          <w:sz w:val="28"/>
          <w:szCs w:val="28"/>
          <w:u w:val="single"/>
        </w:rPr>
      </w:pPr>
    </w:p>
    <w:p w14:paraId="54A19AB7" w14:textId="77777777" w:rsidR="008A181C" w:rsidRDefault="008A181C" w:rsidP="00E01F7F">
      <w:pPr>
        <w:rPr>
          <w:rFonts w:hint="eastAsia"/>
        </w:rPr>
      </w:pPr>
    </w:p>
    <w:p w14:paraId="11E0B2B9" w14:textId="77777777" w:rsidR="00E01F7F" w:rsidRDefault="00E01F7F" w:rsidP="00E01F7F">
      <w:pPr>
        <w:rPr>
          <w:rFonts w:hint="eastAsia"/>
        </w:rPr>
      </w:pPr>
    </w:p>
    <w:p w14:paraId="340485A0" w14:textId="77777777" w:rsidR="00E01F7F" w:rsidRDefault="00E01F7F" w:rsidP="00E01F7F">
      <w:pPr>
        <w:rPr>
          <w:rFonts w:hint="eastAsia"/>
        </w:rPr>
      </w:pPr>
    </w:p>
    <w:p w14:paraId="57852AB2" w14:textId="77777777" w:rsidR="00E01F7F" w:rsidRDefault="00E01F7F" w:rsidP="00E01F7F">
      <w:pPr>
        <w:rPr>
          <w:rFonts w:hint="eastAsia"/>
        </w:rPr>
      </w:pPr>
    </w:p>
    <w:p w14:paraId="344BCA66" w14:textId="77777777" w:rsidR="00E01F7F" w:rsidRDefault="00E01F7F" w:rsidP="00E01F7F">
      <w:pPr>
        <w:rPr>
          <w:rFonts w:hint="eastAsia"/>
        </w:rPr>
      </w:pPr>
    </w:p>
    <w:p w14:paraId="5881F49B" w14:textId="77777777" w:rsidR="00E01F7F" w:rsidRDefault="00E01F7F" w:rsidP="00E01F7F">
      <w:pPr>
        <w:rPr>
          <w:rFonts w:hint="eastAsia"/>
        </w:rPr>
      </w:pPr>
    </w:p>
    <w:p w14:paraId="26076FA2" w14:textId="77777777" w:rsidR="00271DF8" w:rsidRDefault="00271DF8">
      <w:pPr>
        <w:pBdr>
          <w:top w:val="nil"/>
          <w:left w:val="nil"/>
          <w:bottom w:val="nil"/>
          <w:right w:val="nil"/>
          <w:between w:val="nil"/>
        </w:pBdr>
        <w:spacing w:after="140" w:line="276" w:lineRule="auto"/>
        <w:rPr>
          <w:rFonts w:eastAsia="Liberation Serif" w:cs="Liberation Serif"/>
          <w:color w:val="000000"/>
        </w:rPr>
      </w:pPr>
    </w:p>
    <w:p w14:paraId="0652739F" w14:textId="77777777" w:rsidR="00271DF8" w:rsidRDefault="00271DF8">
      <w:pPr>
        <w:pBdr>
          <w:top w:val="nil"/>
          <w:left w:val="nil"/>
          <w:bottom w:val="nil"/>
          <w:right w:val="nil"/>
          <w:between w:val="nil"/>
        </w:pBdr>
        <w:spacing w:after="140" w:line="276" w:lineRule="auto"/>
        <w:rPr>
          <w:rFonts w:eastAsia="Liberation Serif" w:cs="Liberation Serif"/>
          <w:color w:val="000000"/>
        </w:rPr>
      </w:pPr>
    </w:p>
    <w:p w14:paraId="242A3F1B" w14:textId="77777777" w:rsidR="00271DF8" w:rsidRDefault="00271DF8">
      <w:pPr>
        <w:pBdr>
          <w:top w:val="nil"/>
          <w:left w:val="nil"/>
          <w:bottom w:val="nil"/>
          <w:right w:val="nil"/>
          <w:between w:val="nil"/>
        </w:pBdr>
        <w:spacing w:after="140" w:line="276" w:lineRule="auto"/>
        <w:rPr>
          <w:rFonts w:eastAsia="Liberation Serif" w:cs="Liberation Serif"/>
          <w:color w:val="000000"/>
        </w:rPr>
      </w:pPr>
    </w:p>
    <w:p w14:paraId="03C3A5F6" w14:textId="77777777" w:rsidR="00271DF8" w:rsidRDefault="00271DF8">
      <w:pPr>
        <w:pBdr>
          <w:top w:val="nil"/>
          <w:left w:val="nil"/>
          <w:bottom w:val="nil"/>
          <w:right w:val="nil"/>
          <w:between w:val="nil"/>
        </w:pBdr>
        <w:spacing w:after="140" w:line="276" w:lineRule="auto"/>
        <w:rPr>
          <w:rFonts w:eastAsia="Liberation Serif" w:cs="Liberation Serif"/>
          <w:color w:val="000000"/>
        </w:rPr>
      </w:pPr>
    </w:p>
    <w:p w14:paraId="0C01B4AD" w14:textId="77777777" w:rsidR="00CE459B" w:rsidRDefault="00CE459B">
      <w:pPr>
        <w:pBdr>
          <w:top w:val="nil"/>
          <w:left w:val="nil"/>
          <w:bottom w:val="nil"/>
          <w:right w:val="nil"/>
          <w:between w:val="nil"/>
        </w:pBdr>
        <w:spacing w:after="140" w:line="276" w:lineRule="auto"/>
        <w:rPr>
          <w:rFonts w:eastAsia="Liberation Serif" w:cs="Liberation Serif"/>
          <w:color w:val="000000"/>
        </w:rPr>
      </w:pPr>
    </w:p>
    <w:p w14:paraId="24E51264" w14:textId="77777777" w:rsidR="00CE459B" w:rsidRDefault="00CE459B">
      <w:pPr>
        <w:pBdr>
          <w:top w:val="nil"/>
          <w:left w:val="nil"/>
          <w:bottom w:val="nil"/>
          <w:right w:val="nil"/>
          <w:between w:val="nil"/>
        </w:pBdr>
        <w:spacing w:after="140" w:line="276" w:lineRule="auto"/>
        <w:rPr>
          <w:rFonts w:eastAsia="Liberation Serif" w:cs="Liberation Serif"/>
          <w:color w:val="000000"/>
        </w:rPr>
      </w:pPr>
    </w:p>
    <w:p w14:paraId="730BF0A7" w14:textId="495E2507" w:rsidR="008E1583" w:rsidRPr="00602140" w:rsidRDefault="008E1583" w:rsidP="008A181C">
      <w:pPr>
        <w:pStyle w:val="Heading2"/>
        <w:jc w:val="center"/>
        <w:rPr>
          <w:rStyle w:val="Heading1Char"/>
        </w:rPr>
      </w:pPr>
      <w:bookmarkStart w:id="189" w:name="_Hlk200723302"/>
      <w:bookmarkStart w:id="190" w:name="_Toc200759966"/>
      <w:bookmarkEnd w:id="189"/>
      <w:r w:rsidRPr="00602140">
        <w:rPr>
          <w:rStyle w:val="Heading1Char"/>
        </w:rPr>
        <w:lastRenderedPageBreak/>
        <w:t xml:space="preserve">Chapter </w:t>
      </w:r>
      <w:r w:rsidR="00E42331" w:rsidRPr="00602140">
        <w:rPr>
          <w:rStyle w:val="Heading1Char"/>
        </w:rPr>
        <w:t>4</w:t>
      </w:r>
      <w:r w:rsidRPr="00602140">
        <w:rPr>
          <w:rStyle w:val="Heading1Char"/>
        </w:rPr>
        <w:t>: (System Design)</w:t>
      </w:r>
      <w:bookmarkEnd w:id="190"/>
    </w:p>
    <w:p w14:paraId="2C1C3273" w14:textId="77777777" w:rsidR="008E1583" w:rsidRPr="008E1583" w:rsidRDefault="008E1583" w:rsidP="008E1583">
      <w:pPr>
        <w:pBdr>
          <w:top w:val="nil"/>
          <w:left w:val="nil"/>
          <w:bottom w:val="nil"/>
          <w:right w:val="nil"/>
          <w:between w:val="nil"/>
        </w:pBdr>
        <w:spacing w:after="140" w:line="276" w:lineRule="auto"/>
        <w:rPr>
          <w:rFonts w:eastAsia="Liberation Serif" w:cs="Liberation Serif"/>
          <w:color w:val="000000"/>
        </w:rPr>
      </w:pPr>
    </w:p>
    <w:p w14:paraId="50C84250" w14:textId="38F4FFA7" w:rsidR="008E1583" w:rsidRPr="00185A0E" w:rsidRDefault="00357E2D" w:rsidP="00185A0E">
      <w:pPr>
        <w:pStyle w:val="Heading1"/>
        <w:rPr>
          <w:sz w:val="32"/>
          <w:szCs w:val="32"/>
        </w:rPr>
      </w:pPr>
      <w:bookmarkStart w:id="191" w:name="_Toc200754847"/>
      <w:bookmarkStart w:id="192" w:name="_Toc200755075"/>
      <w:bookmarkStart w:id="193" w:name="_Toc200755337"/>
      <w:bookmarkStart w:id="194" w:name="_Toc200759967"/>
      <w:r w:rsidRPr="00185A0E">
        <w:rPr>
          <w:sz w:val="32"/>
          <w:szCs w:val="32"/>
        </w:rPr>
        <w:t>4</w:t>
      </w:r>
      <w:r w:rsidR="008E1583" w:rsidRPr="00185A0E">
        <w:rPr>
          <w:sz w:val="32"/>
          <w:szCs w:val="32"/>
        </w:rPr>
        <w:t>.1 Hardware Connections and System Operation</w:t>
      </w:r>
      <w:bookmarkEnd w:id="191"/>
      <w:bookmarkEnd w:id="192"/>
      <w:bookmarkEnd w:id="193"/>
      <w:bookmarkEnd w:id="194"/>
    </w:p>
    <w:p w14:paraId="2DA4DD6A" w14:textId="77777777" w:rsidR="008E1583" w:rsidRPr="008E1583" w:rsidRDefault="008E1583" w:rsidP="008E1583">
      <w:p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This chapter explains the hardware components of the [</w:t>
      </w:r>
      <w:r w:rsidRPr="008E1583">
        <w:rPr>
          <w:rFonts w:eastAsia="Liberation Serif" w:cs="Liberation Serif"/>
          <w:b/>
          <w:bCs/>
          <w:color w:val="000000"/>
          <w:sz w:val="28"/>
          <w:szCs w:val="28"/>
        </w:rPr>
        <w:t>Wearable/Portable Device</w:t>
      </w:r>
      <w:r w:rsidRPr="008E1583">
        <w:rPr>
          <w:rFonts w:eastAsia="Liberation Serif" w:cs="Liberation Serif"/>
          <w:color w:val="000000"/>
          <w:sz w:val="28"/>
          <w:szCs w:val="28"/>
        </w:rPr>
        <w:t>], how they interconnect, and their role in measuring vital signs (temperature, SpO₂, heart rate, and ECG).</w:t>
      </w:r>
    </w:p>
    <w:p w14:paraId="28CF09FE" w14:textId="77777777" w:rsidR="008E1583" w:rsidRPr="008E1583" w:rsidRDefault="008E1583" w:rsidP="008E1583">
      <w:pPr>
        <w:pBdr>
          <w:top w:val="nil"/>
          <w:left w:val="nil"/>
          <w:bottom w:val="nil"/>
          <w:right w:val="nil"/>
          <w:between w:val="nil"/>
        </w:pBdr>
        <w:spacing w:after="140" w:line="276" w:lineRule="auto"/>
        <w:rPr>
          <w:rFonts w:eastAsia="Liberation Serif" w:cs="Liberation Serif"/>
          <w:color w:val="000000"/>
          <w:sz w:val="28"/>
          <w:szCs w:val="28"/>
        </w:rPr>
      </w:pPr>
    </w:p>
    <w:p w14:paraId="29BF30FD" w14:textId="719F39F0" w:rsidR="008E1583" w:rsidRDefault="00357E2D" w:rsidP="00185A0E">
      <w:pPr>
        <w:pStyle w:val="Heading2"/>
        <w:rPr>
          <w:color w:val="000000" w:themeColor="text1"/>
          <w:sz w:val="32"/>
          <w:szCs w:val="32"/>
          <w:u w:val="single"/>
        </w:rPr>
      </w:pPr>
      <w:bookmarkStart w:id="195" w:name="_Toc200754848"/>
      <w:bookmarkStart w:id="196" w:name="_Toc200755076"/>
      <w:bookmarkStart w:id="197" w:name="_Toc200755338"/>
      <w:bookmarkStart w:id="198" w:name="_Toc200759968"/>
      <w:r w:rsidRPr="00185A0E">
        <w:rPr>
          <w:color w:val="000000" w:themeColor="text1"/>
          <w:sz w:val="32"/>
          <w:szCs w:val="32"/>
          <w:u w:val="single"/>
        </w:rPr>
        <w:t>4</w:t>
      </w:r>
      <w:r w:rsidR="008E1583" w:rsidRPr="00185A0E">
        <w:rPr>
          <w:color w:val="000000" w:themeColor="text1"/>
          <w:sz w:val="32"/>
          <w:szCs w:val="32"/>
          <w:u w:val="single"/>
        </w:rPr>
        <w:t>.1.1 Overview of the Hardware System</w:t>
      </w:r>
      <w:bookmarkEnd w:id="195"/>
      <w:bookmarkEnd w:id="196"/>
      <w:bookmarkEnd w:id="197"/>
      <w:bookmarkEnd w:id="198"/>
    </w:p>
    <w:p w14:paraId="58E03936" w14:textId="77777777" w:rsidR="00220B65" w:rsidRPr="00220B65" w:rsidRDefault="00220B65" w:rsidP="00220B65">
      <w:pPr>
        <w:rPr>
          <w:rFonts w:hint="eastAsia"/>
        </w:rPr>
      </w:pPr>
    </w:p>
    <w:p w14:paraId="26C719FA" w14:textId="77777777" w:rsidR="008E1583" w:rsidRPr="008E1583" w:rsidRDefault="008E1583" w:rsidP="008E1583">
      <w:p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 xml:space="preserve">The </w:t>
      </w:r>
      <w:r w:rsidRPr="008E1583">
        <w:rPr>
          <w:rFonts w:eastAsia="Liberation Serif" w:cs="Liberation Serif"/>
          <w:b/>
          <w:bCs/>
          <w:color w:val="000000"/>
          <w:sz w:val="28"/>
          <w:szCs w:val="28"/>
        </w:rPr>
        <w:t>Portable Device</w:t>
      </w:r>
      <w:r w:rsidRPr="008E1583">
        <w:rPr>
          <w:rFonts w:eastAsia="Liberation Serif" w:cs="Liberation Serif"/>
          <w:color w:val="000000"/>
          <w:sz w:val="28"/>
          <w:szCs w:val="28"/>
        </w:rPr>
        <w:t xml:space="preserve"> consists of multiple sensors and modules working together to collect and process medical data. The key components include:</w:t>
      </w:r>
    </w:p>
    <w:p w14:paraId="3F3C4AE9" w14:textId="77777777" w:rsidR="008E1583" w:rsidRPr="008E1583" w:rsidRDefault="008E1583" w:rsidP="008E1583">
      <w:pPr>
        <w:pBdr>
          <w:top w:val="nil"/>
          <w:left w:val="nil"/>
          <w:bottom w:val="nil"/>
          <w:right w:val="nil"/>
          <w:between w:val="nil"/>
        </w:pBdr>
        <w:spacing w:after="140" w:line="276" w:lineRule="auto"/>
        <w:rPr>
          <w:rFonts w:eastAsia="Liberation Serif" w:cs="Liberation Serif"/>
          <w:color w:val="000000"/>
          <w:sz w:val="28"/>
          <w:szCs w:val="28"/>
        </w:rPr>
      </w:pPr>
    </w:p>
    <w:p w14:paraId="0712A43D" w14:textId="77777777" w:rsidR="008E1583" w:rsidRPr="008E1583" w:rsidRDefault="008E1583" w:rsidP="008E1583">
      <w:pPr>
        <w:numPr>
          <w:ilvl w:val="0"/>
          <w:numId w:val="116"/>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Temperature Sensor (LM35)</w:t>
      </w:r>
      <w:r w:rsidRPr="008E1583">
        <w:rPr>
          <w:rFonts w:eastAsia="Liberation Serif" w:cs="Liberation Serif"/>
          <w:color w:val="000000"/>
          <w:sz w:val="28"/>
          <w:szCs w:val="28"/>
        </w:rPr>
        <w:t> – Measures body temperature.</w:t>
      </w:r>
    </w:p>
    <w:p w14:paraId="71337899" w14:textId="77777777" w:rsidR="008E1583" w:rsidRPr="008E1583" w:rsidRDefault="008E1583" w:rsidP="008E1583">
      <w:pPr>
        <w:numPr>
          <w:ilvl w:val="0"/>
          <w:numId w:val="116"/>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Optical PPG Sensor (SpO₂ &amp; Heart Rate) (MAX30100)</w:t>
      </w:r>
      <w:r w:rsidRPr="008E1583">
        <w:rPr>
          <w:rFonts w:eastAsia="Liberation Serif" w:cs="Liberation Serif"/>
          <w:color w:val="000000"/>
          <w:sz w:val="28"/>
          <w:szCs w:val="28"/>
        </w:rPr>
        <w:t>– Uses light to detect blood oxygen and pulse.</w:t>
      </w:r>
    </w:p>
    <w:p w14:paraId="5EA66783" w14:textId="77777777" w:rsidR="008E1583" w:rsidRPr="008E1583" w:rsidRDefault="008E1583" w:rsidP="008E1583">
      <w:pPr>
        <w:numPr>
          <w:ilvl w:val="0"/>
          <w:numId w:val="116"/>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ECG Electrodes (AD8232 ECG)</w:t>
      </w:r>
      <w:r w:rsidRPr="008E1583">
        <w:rPr>
          <w:rFonts w:eastAsia="Liberation Serif" w:cs="Liberation Serif"/>
          <w:color w:val="000000"/>
          <w:sz w:val="28"/>
          <w:szCs w:val="28"/>
        </w:rPr>
        <w:t> – Capture electrical heart activity.</w:t>
      </w:r>
    </w:p>
    <w:p w14:paraId="30DDF604" w14:textId="77777777" w:rsidR="008E1583" w:rsidRPr="008E1583" w:rsidRDefault="008E1583" w:rsidP="008E1583">
      <w:pPr>
        <w:numPr>
          <w:ilvl w:val="0"/>
          <w:numId w:val="116"/>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Microcontroller Unit (MCU) (Arduino Uno)</w:t>
      </w:r>
      <w:r w:rsidRPr="008E1583">
        <w:rPr>
          <w:rFonts w:eastAsia="Liberation Serif" w:cs="Liberation Serif"/>
          <w:color w:val="000000"/>
          <w:sz w:val="28"/>
          <w:szCs w:val="28"/>
        </w:rPr>
        <w:t> – The brain of the system, processing sensor data.</w:t>
      </w:r>
    </w:p>
    <w:p w14:paraId="4E33C0BC" w14:textId="77777777" w:rsidR="008E1583" w:rsidRPr="008E1583" w:rsidRDefault="008E1583" w:rsidP="008E1583">
      <w:pPr>
        <w:numPr>
          <w:ilvl w:val="0"/>
          <w:numId w:val="116"/>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Internet Access</w:t>
      </w:r>
      <w:r w:rsidRPr="008E1583">
        <w:rPr>
          <w:rFonts w:eastAsia="Liberation Serif" w:cs="Liberation Serif"/>
          <w:color w:val="000000"/>
          <w:sz w:val="28"/>
          <w:szCs w:val="28"/>
        </w:rPr>
        <w:t xml:space="preserve"> – Transmits data to a paired device.</w:t>
      </w:r>
    </w:p>
    <w:p w14:paraId="6FDD6D61" w14:textId="5A24B614" w:rsidR="008E1583" w:rsidRPr="00822125" w:rsidRDefault="008E1583" w:rsidP="00822125">
      <w:pPr>
        <w:numPr>
          <w:ilvl w:val="0"/>
          <w:numId w:val="116"/>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 xml:space="preserve">TFT with SD Card Slot ST7735 </w:t>
      </w:r>
      <w:r w:rsidRPr="008E1583">
        <w:rPr>
          <w:rFonts w:eastAsia="Liberation Serif" w:cs="Liberation Serif"/>
          <w:color w:val="000000"/>
          <w:sz w:val="28"/>
          <w:szCs w:val="28"/>
        </w:rPr>
        <w:t>– A small chip that helps a tiny, colorful screen show images and text.</w:t>
      </w:r>
    </w:p>
    <w:p w14:paraId="1CBA091E" w14:textId="77777777" w:rsidR="008E1583" w:rsidRPr="008E1583" w:rsidRDefault="008E1583" w:rsidP="008E1583">
      <w:pPr>
        <w:pBdr>
          <w:top w:val="nil"/>
          <w:left w:val="nil"/>
          <w:bottom w:val="nil"/>
          <w:right w:val="nil"/>
          <w:between w:val="nil"/>
        </w:pBdr>
        <w:spacing w:after="140" w:line="276" w:lineRule="auto"/>
        <w:rPr>
          <w:rFonts w:eastAsia="Liberation Serif" w:cs="Liberation Serif"/>
          <w:color w:val="000000"/>
        </w:rPr>
      </w:pPr>
    </w:p>
    <w:p w14:paraId="27FC8683" w14:textId="09077CE8" w:rsidR="008E1583" w:rsidRDefault="00357E2D" w:rsidP="007E4739">
      <w:pPr>
        <w:pStyle w:val="Heading2"/>
        <w:rPr>
          <w:color w:val="000000" w:themeColor="text1"/>
          <w:sz w:val="32"/>
          <w:szCs w:val="32"/>
          <w:u w:val="single"/>
        </w:rPr>
      </w:pPr>
      <w:bookmarkStart w:id="199" w:name="_Toc200754849"/>
      <w:bookmarkStart w:id="200" w:name="_Toc200755077"/>
      <w:bookmarkStart w:id="201" w:name="_Toc200755339"/>
      <w:bookmarkStart w:id="202" w:name="_Toc200759969"/>
      <w:r w:rsidRPr="007E4739">
        <w:rPr>
          <w:color w:val="000000" w:themeColor="text1"/>
          <w:sz w:val="32"/>
          <w:szCs w:val="32"/>
          <w:u w:val="single"/>
        </w:rPr>
        <w:t>4</w:t>
      </w:r>
      <w:r w:rsidR="008E1583" w:rsidRPr="007E4739">
        <w:rPr>
          <w:color w:val="000000" w:themeColor="text1"/>
          <w:sz w:val="32"/>
          <w:szCs w:val="32"/>
          <w:u w:val="single"/>
        </w:rPr>
        <w:t>.1.2 Hardware Connections and Signal Flow</w:t>
      </w:r>
      <w:bookmarkEnd w:id="199"/>
      <w:bookmarkEnd w:id="200"/>
      <w:bookmarkEnd w:id="201"/>
      <w:bookmarkEnd w:id="202"/>
    </w:p>
    <w:p w14:paraId="69A9C541" w14:textId="77777777" w:rsidR="00220B65" w:rsidRPr="00220B65" w:rsidRDefault="00220B65" w:rsidP="00220B65">
      <w:pPr>
        <w:rPr>
          <w:rFonts w:hint="eastAsia"/>
        </w:rPr>
      </w:pPr>
    </w:p>
    <w:p w14:paraId="1DC1156D" w14:textId="77777777" w:rsidR="008E1583" w:rsidRPr="008E1583" w:rsidRDefault="008E1583" w:rsidP="008E1583">
      <w:p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Each component connects to the MCU via specific interfaces:</w:t>
      </w:r>
    </w:p>
    <w:p w14:paraId="135FB52A" w14:textId="77777777" w:rsidR="008E1583" w:rsidRPr="008E1583" w:rsidRDefault="008E1583" w:rsidP="008E1583">
      <w:pPr>
        <w:numPr>
          <w:ilvl w:val="0"/>
          <w:numId w:val="117"/>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Temperature Sensor</w:t>
      </w:r>
      <w:r w:rsidRPr="008E1583">
        <w:rPr>
          <w:rFonts w:eastAsia="Liberation Serif" w:cs="Liberation Serif"/>
          <w:color w:val="000000"/>
          <w:sz w:val="28"/>
          <w:szCs w:val="28"/>
        </w:rPr>
        <w:t> → (Analog interface for readings)</w:t>
      </w:r>
    </w:p>
    <w:p w14:paraId="59B5D96F" w14:textId="77777777" w:rsidR="008E1583" w:rsidRPr="008E1583" w:rsidRDefault="008E1583" w:rsidP="008E1583">
      <w:pPr>
        <w:numPr>
          <w:ilvl w:val="0"/>
          <w:numId w:val="117"/>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PPG Sensor</w:t>
      </w:r>
      <w:r w:rsidRPr="008E1583">
        <w:rPr>
          <w:rFonts w:eastAsia="Liberation Serif" w:cs="Liberation Serif"/>
          <w:color w:val="000000"/>
          <w:sz w:val="28"/>
          <w:szCs w:val="28"/>
        </w:rPr>
        <w:t> → I</w:t>
      </w:r>
      <w:r w:rsidRPr="008E1583">
        <w:rPr>
          <w:rFonts w:eastAsia="Liberation Serif" w:cs="Liberation Serif"/>
          <w:b/>
          <w:bCs/>
          <w:color w:val="000000"/>
          <w:sz w:val="28"/>
          <w:szCs w:val="28"/>
        </w:rPr>
        <w:t>2C</w:t>
      </w:r>
      <w:r w:rsidRPr="008E1583">
        <w:rPr>
          <w:rFonts w:eastAsia="Liberation Serif" w:cs="Liberation Serif"/>
          <w:color w:val="000000"/>
          <w:sz w:val="28"/>
          <w:szCs w:val="28"/>
        </w:rPr>
        <w:t> (Raw light data converted to SpO₂/HR)</w:t>
      </w:r>
    </w:p>
    <w:p w14:paraId="3063549C" w14:textId="77777777" w:rsidR="008E1583" w:rsidRPr="008E1583" w:rsidRDefault="008E1583" w:rsidP="008E1583">
      <w:pPr>
        <w:numPr>
          <w:ilvl w:val="0"/>
          <w:numId w:val="117"/>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ECG Electrodes</w:t>
      </w:r>
      <w:r w:rsidRPr="008E1583">
        <w:rPr>
          <w:rFonts w:eastAsia="Liberation Serif" w:cs="Liberation Serif"/>
          <w:color w:val="000000"/>
          <w:sz w:val="28"/>
          <w:szCs w:val="28"/>
        </w:rPr>
        <w:t> → </w:t>
      </w:r>
      <w:r w:rsidRPr="008E1583">
        <w:rPr>
          <w:rFonts w:eastAsia="Liberation Serif" w:cs="Liberation Serif"/>
          <w:b/>
          <w:bCs/>
          <w:color w:val="000000"/>
          <w:sz w:val="28"/>
          <w:szCs w:val="28"/>
        </w:rPr>
        <w:t>Analog Front-End (AFE)</w:t>
      </w:r>
      <w:r w:rsidRPr="008E1583">
        <w:rPr>
          <w:rFonts w:eastAsia="Liberation Serif" w:cs="Liberation Serif"/>
          <w:color w:val="000000"/>
          <w:sz w:val="28"/>
          <w:szCs w:val="28"/>
        </w:rPr>
        <w:t> → </w:t>
      </w:r>
      <w:r w:rsidRPr="008E1583">
        <w:rPr>
          <w:rFonts w:eastAsia="Liberation Serif" w:cs="Liberation Serif"/>
          <w:b/>
          <w:bCs/>
          <w:color w:val="000000"/>
          <w:sz w:val="28"/>
          <w:szCs w:val="28"/>
        </w:rPr>
        <w:t>MCU ADC</w:t>
      </w:r>
      <w:r w:rsidRPr="008E1583">
        <w:rPr>
          <w:rFonts w:eastAsia="Liberation Serif" w:cs="Liberation Serif"/>
          <w:color w:val="000000"/>
          <w:sz w:val="28"/>
          <w:szCs w:val="28"/>
        </w:rPr>
        <w:t> (Amplifies and digitizes heart signals)</w:t>
      </w:r>
    </w:p>
    <w:p w14:paraId="6DB1C3FA" w14:textId="77777777" w:rsidR="008E1583" w:rsidRPr="008E1583" w:rsidRDefault="008E1583" w:rsidP="008E1583">
      <w:pPr>
        <w:numPr>
          <w:ilvl w:val="0"/>
          <w:numId w:val="117"/>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lastRenderedPageBreak/>
        <w:t>Internet Access</w:t>
      </w:r>
      <w:r w:rsidRPr="008E1583">
        <w:rPr>
          <w:rFonts w:eastAsia="Liberation Serif" w:cs="Liberation Serif"/>
          <w:color w:val="000000"/>
          <w:sz w:val="28"/>
          <w:szCs w:val="28"/>
        </w:rPr>
        <w:t> → </w:t>
      </w:r>
      <w:r w:rsidRPr="008E1583">
        <w:rPr>
          <w:rFonts w:eastAsia="Liberation Serif" w:cs="Liberation Serif"/>
          <w:b/>
          <w:bCs/>
          <w:color w:val="000000"/>
          <w:sz w:val="28"/>
          <w:szCs w:val="28"/>
        </w:rPr>
        <w:t>Multiple communication channels</w:t>
      </w:r>
      <w:r w:rsidRPr="008E1583">
        <w:rPr>
          <w:rFonts w:eastAsia="Liberation Serif" w:cs="Liberation Serif"/>
          <w:color w:val="000000"/>
          <w:sz w:val="28"/>
          <w:szCs w:val="28"/>
        </w:rPr>
        <w:t> (WIFI Module, Ethernet cable, USB serial to central computers) (Send data to smartphone/cloud)</w:t>
      </w:r>
    </w:p>
    <w:p w14:paraId="57B84FD2" w14:textId="77777777" w:rsidR="008E1583" w:rsidRPr="008E1583" w:rsidRDefault="008E1583" w:rsidP="008E1583">
      <w:pPr>
        <w:numPr>
          <w:ilvl w:val="0"/>
          <w:numId w:val="117"/>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 xml:space="preserve">ST7735 TFT </w:t>
      </w:r>
      <w:r w:rsidRPr="008E1583">
        <w:rPr>
          <w:rFonts w:eastAsia="Liberation Serif" w:cs="Liberation Serif"/>
          <w:color w:val="000000"/>
          <w:sz w:val="28"/>
          <w:szCs w:val="28"/>
        </w:rPr>
        <w:t>→ (Show sensors reading for user)</w:t>
      </w:r>
    </w:p>
    <w:p w14:paraId="54DB0AD2" w14:textId="0F5D4CD7" w:rsidR="008E1583" w:rsidRDefault="00357E2D" w:rsidP="007E4739">
      <w:pPr>
        <w:pStyle w:val="Heading2"/>
        <w:rPr>
          <w:color w:val="000000" w:themeColor="text1"/>
          <w:sz w:val="32"/>
          <w:szCs w:val="32"/>
          <w:u w:val="single"/>
        </w:rPr>
      </w:pPr>
      <w:bookmarkStart w:id="203" w:name="_Toc200754850"/>
      <w:bookmarkStart w:id="204" w:name="_Toc200755078"/>
      <w:bookmarkStart w:id="205" w:name="_Toc200755340"/>
      <w:bookmarkStart w:id="206" w:name="_Toc200759970"/>
      <w:r w:rsidRPr="007E4739">
        <w:rPr>
          <w:color w:val="000000" w:themeColor="text1"/>
          <w:sz w:val="32"/>
          <w:szCs w:val="32"/>
          <w:u w:val="single"/>
        </w:rPr>
        <w:t>4</w:t>
      </w:r>
      <w:r w:rsidR="008E1583" w:rsidRPr="007E4739">
        <w:rPr>
          <w:color w:val="000000" w:themeColor="text1"/>
          <w:sz w:val="32"/>
          <w:szCs w:val="32"/>
          <w:u w:val="single"/>
        </w:rPr>
        <w:t>.1.3 How the System Works Together</w:t>
      </w:r>
      <w:bookmarkEnd w:id="203"/>
      <w:bookmarkEnd w:id="204"/>
      <w:bookmarkEnd w:id="205"/>
      <w:bookmarkEnd w:id="206"/>
    </w:p>
    <w:p w14:paraId="1A227AA3" w14:textId="77777777" w:rsidR="00220B65" w:rsidRPr="00220B65" w:rsidRDefault="00220B65" w:rsidP="00220B65">
      <w:pPr>
        <w:rPr>
          <w:rFonts w:hint="eastAsia"/>
        </w:rPr>
      </w:pPr>
    </w:p>
    <w:p w14:paraId="723B0AD4" w14:textId="77777777" w:rsidR="008E1583" w:rsidRPr="008E1583" w:rsidRDefault="008E1583" w:rsidP="008E1583">
      <w:pPr>
        <w:numPr>
          <w:ilvl w:val="0"/>
          <w:numId w:val="118"/>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Data Acquisition:</w:t>
      </w:r>
    </w:p>
    <w:p w14:paraId="5E1B6079" w14:textId="77777777" w:rsidR="008E1583" w:rsidRPr="008E1583" w:rsidRDefault="008E1583" w:rsidP="008E1583">
      <w:pPr>
        <w:numPr>
          <w:ilvl w:val="1"/>
          <w:numId w:val="118"/>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The PPG sensor shines light into the skin, detecting blood flow changes for SpO₂ and heart rate.</w:t>
      </w:r>
    </w:p>
    <w:p w14:paraId="5B50ECBA" w14:textId="77777777" w:rsidR="008E1583" w:rsidRPr="008E1583" w:rsidRDefault="008E1583" w:rsidP="008E1583">
      <w:pPr>
        <w:numPr>
          <w:ilvl w:val="1"/>
          <w:numId w:val="118"/>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The ECG electrodes pick up microvolt-level heart signals, amplified by the AFE.</w:t>
      </w:r>
    </w:p>
    <w:p w14:paraId="4A96958E" w14:textId="77777777" w:rsidR="008E1583" w:rsidRPr="008E1583" w:rsidRDefault="008E1583" w:rsidP="008E1583">
      <w:pPr>
        <w:numPr>
          <w:ilvl w:val="1"/>
          <w:numId w:val="118"/>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The temperature sensor reads body heat via skin contact.</w:t>
      </w:r>
    </w:p>
    <w:p w14:paraId="0DF43757" w14:textId="77777777" w:rsidR="008E1583" w:rsidRPr="008E1583" w:rsidRDefault="008E1583" w:rsidP="008E1583">
      <w:pPr>
        <w:numPr>
          <w:ilvl w:val="0"/>
          <w:numId w:val="118"/>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Processing &amp; Transmission:</w:t>
      </w:r>
    </w:p>
    <w:p w14:paraId="6CFBB468" w14:textId="77777777" w:rsidR="008E1583" w:rsidRPr="008E1583" w:rsidRDefault="008E1583" w:rsidP="008E1583">
      <w:pPr>
        <w:numPr>
          <w:ilvl w:val="1"/>
          <w:numId w:val="118"/>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The MCU filters, processes, and combines sensor data.</w:t>
      </w:r>
    </w:p>
    <w:p w14:paraId="0F44F5A4" w14:textId="77777777" w:rsidR="008E1583" w:rsidRPr="008E1583" w:rsidRDefault="008E1583" w:rsidP="008E1583">
      <w:pPr>
        <w:numPr>
          <w:ilvl w:val="1"/>
          <w:numId w:val="118"/>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color w:val="000000"/>
          <w:sz w:val="28"/>
          <w:szCs w:val="28"/>
        </w:rPr>
        <w:t>Processed data is sent via WIFI to a paired device (app/cloud).</w:t>
      </w:r>
    </w:p>
    <w:p w14:paraId="639051CB" w14:textId="3E6675A3" w:rsidR="008E1583" w:rsidRDefault="00094084" w:rsidP="007E4739">
      <w:pPr>
        <w:pStyle w:val="Heading2"/>
        <w:rPr>
          <w:color w:val="000000" w:themeColor="text1"/>
          <w:sz w:val="32"/>
          <w:szCs w:val="32"/>
          <w:u w:val="single"/>
        </w:rPr>
      </w:pPr>
      <w:bookmarkStart w:id="207" w:name="_Toc200754851"/>
      <w:bookmarkStart w:id="208" w:name="_Toc200755079"/>
      <w:bookmarkStart w:id="209" w:name="_Toc200755341"/>
      <w:bookmarkStart w:id="210" w:name="_Toc200759971"/>
      <w:r w:rsidRPr="007E4739">
        <w:rPr>
          <w:color w:val="000000" w:themeColor="text1"/>
          <w:sz w:val="32"/>
          <w:szCs w:val="32"/>
          <w:u w:val="single"/>
        </w:rPr>
        <w:t>4</w:t>
      </w:r>
      <w:r w:rsidR="008E1583" w:rsidRPr="007E4739">
        <w:rPr>
          <w:color w:val="000000" w:themeColor="text1"/>
          <w:sz w:val="32"/>
          <w:szCs w:val="32"/>
          <w:u w:val="single"/>
        </w:rPr>
        <w:t>.1.4. Key Design Considerations</w:t>
      </w:r>
      <w:bookmarkEnd w:id="207"/>
      <w:bookmarkEnd w:id="208"/>
      <w:bookmarkEnd w:id="209"/>
      <w:bookmarkEnd w:id="210"/>
    </w:p>
    <w:p w14:paraId="78A78C0F" w14:textId="77777777" w:rsidR="00220B65" w:rsidRPr="00220B65" w:rsidRDefault="00220B65" w:rsidP="00220B65">
      <w:pPr>
        <w:rPr>
          <w:rFonts w:hint="eastAsia"/>
        </w:rPr>
      </w:pPr>
    </w:p>
    <w:p w14:paraId="329EC1F2" w14:textId="77777777" w:rsidR="008E1583" w:rsidRPr="008E1583" w:rsidRDefault="008E1583" w:rsidP="008E1583">
      <w:pPr>
        <w:numPr>
          <w:ilvl w:val="0"/>
          <w:numId w:val="119"/>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Signal Integrity:</w:t>
      </w:r>
      <w:r w:rsidRPr="008E1583">
        <w:rPr>
          <w:rFonts w:eastAsia="Liberation Serif" w:cs="Liberation Serif"/>
          <w:color w:val="000000"/>
          <w:sz w:val="28"/>
          <w:szCs w:val="28"/>
        </w:rPr>
        <w:t> Proper shielding and grounding for ECG/PPG to reduce noise.</w:t>
      </w:r>
    </w:p>
    <w:p w14:paraId="0F833BA8" w14:textId="77777777" w:rsidR="008E1583" w:rsidRPr="008E1583" w:rsidRDefault="008E1583" w:rsidP="008E1583">
      <w:pPr>
        <w:numPr>
          <w:ilvl w:val="0"/>
          <w:numId w:val="119"/>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Low Power Operation:</w:t>
      </w:r>
      <w:r w:rsidRPr="008E1583">
        <w:rPr>
          <w:rFonts w:eastAsia="Liberation Serif" w:cs="Liberation Serif"/>
          <w:color w:val="000000"/>
          <w:sz w:val="28"/>
          <w:szCs w:val="28"/>
        </w:rPr>
        <w:t> Sensors sleep when idle to save battery.</w:t>
      </w:r>
    </w:p>
    <w:p w14:paraId="38944E3C" w14:textId="77777777" w:rsidR="008E1583" w:rsidRDefault="008E1583" w:rsidP="008E1583">
      <w:pPr>
        <w:numPr>
          <w:ilvl w:val="0"/>
          <w:numId w:val="119"/>
        </w:numPr>
        <w:pBdr>
          <w:top w:val="nil"/>
          <w:left w:val="nil"/>
          <w:bottom w:val="nil"/>
          <w:right w:val="nil"/>
          <w:between w:val="nil"/>
        </w:pBdr>
        <w:spacing w:after="140" w:line="276" w:lineRule="auto"/>
        <w:rPr>
          <w:rFonts w:eastAsia="Liberation Serif" w:cs="Liberation Serif"/>
          <w:color w:val="000000"/>
          <w:sz w:val="28"/>
          <w:szCs w:val="28"/>
        </w:rPr>
      </w:pPr>
      <w:r w:rsidRPr="008E1583">
        <w:rPr>
          <w:rFonts w:eastAsia="Liberation Serif" w:cs="Liberation Serif"/>
          <w:b/>
          <w:bCs/>
          <w:color w:val="000000"/>
          <w:sz w:val="28"/>
          <w:szCs w:val="28"/>
        </w:rPr>
        <w:t>User Safety:</w:t>
      </w:r>
      <w:r w:rsidRPr="008E1583">
        <w:rPr>
          <w:rFonts w:eastAsia="Liberation Serif" w:cs="Liberation Serif"/>
          <w:color w:val="000000"/>
          <w:sz w:val="28"/>
          <w:szCs w:val="28"/>
        </w:rPr>
        <w:t> Isolation and compliance with medical standards.</w:t>
      </w:r>
    </w:p>
    <w:p w14:paraId="29C2C830" w14:textId="77777777" w:rsidR="00374075" w:rsidRDefault="00374075"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53B7D9A5"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6CE90785"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1C483AA0"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38195832"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5C9C135C"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05629FB2"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7DA83445"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0BF0C367"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3DF23DAF" w14:textId="77777777" w:rsidR="00904734" w:rsidRDefault="0090473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5FBAF98A" w14:textId="53AC4F32" w:rsidR="00904734" w:rsidRPr="00904734" w:rsidRDefault="00904734" w:rsidP="00904734">
      <w:pPr>
        <w:pBdr>
          <w:top w:val="nil"/>
          <w:left w:val="nil"/>
          <w:bottom w:val="nil"/>
          <w:right w:val="nil"/>
          <w:between w:val="nil"/>
        </w:pBdr>
        <w:spacing w:after="140" w:line="276" w:lineRule="auto"/>
        <w:ind w:left="720"/>
        <w:rPr>
          <w:rFonts w:eastAsia="Liberation Serif" w:cs="Liberation Serif"/>
          <w:color w:val="000000"/>
          <w:sz w:val="28"/>
          <w:szCs w:val="28"/>
          <w:u w:val="single"/>
        </w:rPr>
      </w:pPr>
      <w:r w:rsidRPr="00904734">
        <w:rPr>
          <w:rFonts w:eastAsia="Liberation Serif" w:cs="Liberation Serif"/>
          <w:b/>
          <w:bCs/>
          <w:color w:val="000000"/>
          <w:sz w:val="28"/>
          <w:szCs w:val="28"/>
          <w:u w:val="single"/>
        </w:rPr>
        <w:t xml:space="preserve">Connection </w:t>
      </w:r>
      <w:r w:rsidR="0003340D">
        <w:rPr>
          <w:rFonts w:eastAsia="Liberation Serif" w:cs="Liberation Serif"/>
          <w:b/>
          <w:bCs/>
          <w:color w:val="000000"/>
          <w:sz w:val="28"/>
          <w:szCs w:val="28"/>
          <w:u w:val="single"/>
        </w:rPr>
        <w:t>s</w:t>
      </w:r>
      <w:r w:rsidRPr="00904734">
        <w:rPr>
          <w:rFonts w:eastAsia="Liberation Serif" w:cs="Liberation Serif"/>
          <w:b/>
          <w:bCs/>
          <w:color w:val="000000"/>
          <w:sz w:val="28"/>
          <w:szCs w:val="28"/>
          <w:u w:val="single"/>
        </w:rPr>
        <w:t>chematic:</w:t>
      </w:r>
      <w:r w:rsidRPr="00904734">
        <w:rPr>
          <w:rFonts w:eastAsia="Liberation Serif" w:cs="Liberation Serif"/>
          <w:color w:val="000000"/>
          <w:sz w:val="28"/>
          <w:szCs w:val="28"/>
        </w:rPr>
        <w:t> </w:t>
      </w:r>
    </w:p>
    <w:p w14:paraId="680DF8EE" w14:textId="77777777" w:rsidR="00CD6138" w:rsidRDefault="00420664" w:rsidP="00CD6138">
      <w:pPr>
        <w:keepNext/>
        <w:pBdr>
          <w:top w:val="nil"/>
          <w:left w:val="nil"/>
          <w:bottom w:val="nil"/>
          <w:right w:val="nil"/>
          <w:between w:val="nil"/>
        </w:pBdr>
        <w:spacing w:after="140" w:line="276" w:lineRule="auto"/>
        <w:ind w:left="720"/>
        <w:rPr>
          <w:rFonts w:hint="eastAsia"/>
        </w:rPr>
      </w:pPr>
      <w:r>
        <w:rPr>
          <w:noProof/>
        </w:rPr>
        <w:drawing>
          <wp:inline distT="0" distB="0" distL="0" distR="0" wp14:anchorId="57C6A72C" wp14:editId="400948E8">
            <wp:extent cx="6332220" cy="5480050"/>
            <wp:effectExtent l="0" t="0" r="0" b="6350"/>
            <wp:docPr id="648657012" name="Picture 2"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57012" name="Picture 2" descr="A diagram of a circuit board&#10;&#10;AI-generated content may be incorrect."/>
                    <pic:cNvPicPr>
                      <a:picLocks noChangeAspect="1"/>
                    </pic:cNvPicPr>
                  </pic:nvPicPr>
                  <pic:blipFill rotWithShape="1">
                    <a:blip r:embed="rId40" cstate="print">
                      <a:extLst>
                        <a:ext uri="{28A0092B-C50C-407E-A947-70E740481C1C}">
                          <a14:useLocalDpi xmlns:a14="http://schemas.microsoft.com/office/drawing/2010/main" val="0"/>
                        </a:ext>
                      </a:extLst>
                    </a:blip>
                    <a:srcRect b="3226"/>
                    <a:stretch>
                      <a:fillRect/>
                    </a:stretch>
                  </pic:blipFill>
                  <pic:spPr bwMode="auto">
                    <a:xfrm>
                      <a:off x="0" y="0"/>
                      <a:ext cx="6332220" cy="5480050"/>
                    </a:xfrm>
                    <a:prstGeom prst="rect">
                      <a:avLst/>
                    </a:prstGeom>
                    <a:noFill/>
                    <a:ln>
                      <a:noFill/>
                    </a:ln>
                    <a:extLst>
                      <a:ext uri="{53640926-AAD7-44D8-BBD7-CCE9431645EC}">
                        <a14:shadowObscured xmlns:a14="http://schemas.microsoft.com/office/drawing/2010/main"/>
                      </a:ext>
                    </a:extLst>
                  </pic:spPr>
                </pic:pic>
              </a:graphicData>
            </a:graphic>
          </wp:inline>
        </w:drawing>
      </w:r>
    </w:p>
    <w:p w14:paraId="5A7A87E4" w14:textId="1C1BA01F" w:rsidR="00420664" w:rsidRDefault="00521802" w:rsidP="00602140">
      <w:pPr>
        <w:pStyle w:val="myfigures"/>
        <w:rPr>
          <w:rFonts w:eastAsia="Liberation Serif" w:cs="Liberation Serif"/>
          <w:sz w:val="28"/>
        </w:rPr>
      </w:pPr>
      <w:bookmarkStart w:id="211" w:name="_Toc200767254"/>
      <w:bookmarkStart w:id="212" w:name="_Toc200767345"/>
      <w:bookmarkStart w:id="213" w:name="_Toc200767390"/>
      <w:r>
        <w:rPr>
          <w:rFonts w:hint="eastAsia"/>
        </w:rPr>
        <w:t xml:space="preserve">figure 4. </w:t>
      </w:r>
      <w:r>
        <w:rPr>
          <w:rFonts w:hint="eastAsia"/>
        </w:rPr>
        <w:fldChar w:fldCharType="begin"/>
      </w:r>
      <w:r>
        <w:rPr>
          <w:rFonts w:hint="eastAsia"/>
        </w:rPr>
        <w:instrText xml:space="preserve"> SEQ figure_4. \* ARABIC </w:instrText>
      </w:r>
      <w:r>
        <w:rPr>
          <w:rFonts w:hint="eastAsia"/>
        </w:rPr>
        <w:fldChar w:fldCharType="separate"/>
      </w:r>
      <w:r w:rsidR="000A360E">
        <w:rPr>
          <w:noProof/>
        </w:rPr>
        <w:t>1</w:t>
      </w:r>
      <w:r>
        <w:rPr>
          <w:rFonts w:hint="eastAsia"/>
        </w:rPr>
        <w:fldChar w:fldCharType="end"/>
      </w:r>
      <w:r>
        <w:t xml:space="preserve"> </w:t>
      </w:r>
      <w:r w:rsidRPr="008E1FA8">
        <w:rPr>
          <w:rFonts w:asciiTheme="minorHAnsi" w:hAnsiTheme="minorHAnsi"/>
        </w:rPr>
        <w:t>Connection schematic</w:t>
      </w:r>
      <w:bookmarkEnd w:id="211"/>
      <w:bookmarkEnd w:id="212"/>
      <w:bookmarkEnd w:id="213"/>
    </w:p>
    <w:p w14:paraId="2E028CAF" w14:textId="77777777" w:rsidR="00420664" w:rsidRDefault="0042066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37D90592" w14:textId="77777777" w:rsidR="00420664" w:rsidRDefault="0042066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6CD41905" w14:textId="77777777" w:rsidR="00420664" w:rsidRDefault="0042066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24F70720" w14:textId="77777777" w:rsidR="00420664" w:rsidRDefault="0042066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21F277B7" w14:textId="77777777" w:rsidR="00420664" w:rsidRDefault="00420664" w:rsidP="008A181C">
      <w:pPr>
        <w:pBdr>
          <w:top w:val="nil"/>
          <w:left w:val="nil"/>
          <w:bottom w:val="nil"/>
          <w:right w:val="nil"/>
          <w:between w:val="nil"/>
        </w:pBdr>
        <w:spacing w:after="140" w:line="276" w:lineRule="auto"/>
        <w:rPr>
          <w:rFonts w:eastAsia="Liberation Serif" w:cs="Liberation Serif"/>
          <w:color w:val="000000"/>
          <w:sz w:val="28"/>
          <w:szCs w:val="28"/>
        </w:rPr>
      </w:pPr>
    </w:p>
    <w:p w14:paraId="4DA01487" w14:textId="68625F85" w:rsidR="002B204E" w:rsidRPr="007E4739" w:rsidRDefault="007E4739" w:rsidP="007E4739">
      <w:pPr>
        <w:pStyle w:val="Heading1"/>
        <w:rPr>
          <w:sz w:val="32"/>
          <w:szCs w:val="32"/>
        </w:rPr>
      </w:pPr>
      <w:bookmarkStart w:id="214" w:name="_Toc200754852"/>
      <w:bookmarkStart w:id="215" w:name="_Toc200755080"/>
      <w:bookmarkStart w:id="216" w:name="_Toc200755342"/>
      <w:bookmarkStart w:id="217" w:name="_Toc200759972"/>
      <w:r>
        <w:rPr>
          <w:sz w:val="32"/>
          <w:szCs w:val="32"/>
        </w:rPr>
        <w:lastRenderedPageBreak/>
        <w:t>4</w:t>
      </w:r>
      <w:r w:rsidR="002B204E" w:rsidRPr="007E4739">
        <w:rPr>
          <w:sz w:val="32"/>
          <w:szCs w:val="32"/>
        </w:rPr>
        <w:t>.2 Mobile Application</w:t>
      </w:r>
      <w:bookmarkEnd w:id="214"/>
      <w:bookmarkEnd w:id="215"/>
      <w:bookmarkEnd w:id="216"/>
      <w:bookmarkEnd w:id="217"/>
    </w:p>
    <w:p w14:paraId="1140524B"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b/>
          <w:bCs/>
          <w:color w:val="000000"/>
          <w:sz w:val="28"/>
          <w:szCs w:val="28"/>
          <w:u w:val="single"/>
        </w:rPr>
      </w:pPr>
    </w:p>
    <w:p w14:paraId="6BA1B327" w14:textId="4FA56EAB" w:rsidR="002B204E" w:rsidRDefault="007E4739" w:rsidP="007E4739">
      <w:pPr>
        <w:pStyle w:val="Heading2"/>
        <w:rPr>
          <w:color w:val="000000" w:themeColor="text1"/>
          <w:sz w:val="32"/>
          <w:szCs w:val="32"/>
          <w:u w:val="single"/>
        </w:rPr>
      </w:pPr>
      <w:bookmarkStart w:id="218" w:name="_Toc200754853"/>
      <w:bookmarkStart w:id="219" w:name="_Toc200755081"/>
      <w:bookmarkStart w:id="220" w:name="_Toc200755343"/>
      <w:bookmarkStart w:id="221" w:name="_Toc200759973"/>
      <w:r>
        <w:rPr>
          <w:color w:val="000000" w:themeColor="text1"/>
          <w:sz w:val="32"/>
          <w:szCs w:val="32"/>
          <w:u w:val="single"/>
        </w:rPr>
        <w:t>4</w:t>
      </w:r>
      <w:r w:rsidR="002B204E" w:rsidRPr="007E4739">
        <w:rPr>
          <w:color w:val="000000" w:themeColor="text1"/>
          <w:sz w:val="32"/>
          <w:szCs w:val="32"/>
          <w:u w:val="single"/>
        </w:rPr>
        <w:t>.2.1 Medical Application Overview</w:t>
      </w:r>
      <w:bookmarkEnd w:id="218"/>
      <w:bookmarkEnd w:id="219"/>
      <w:bookmarkEnd w:id="220"/>
      <w:bookmarkEnd w:id="221"/>
    </w:p>
    <w:p w14:paraId="114F5152" w14:textId="77777777" w:rsidR="00220B65" w:rsidRPr="00220B65" w:rsidRDefault="00220B65" w:rsidP="00220B65">
      <w:pPr>
        <w:rPr>
          <w:rFonts w:hint="eastAsia"/>
        </w:rPr>
      </w:pPr>
    </w:p>
    <w:p w14:paraId="3562C9F1" w14:textId="77777777" w:rsidR="002B204E" w:rsidRPr="00220B65" w:rsidRDefault="002B204E" w:rsidP="002B204E">
      <w:pPr>
        <w:pBdr>
          <w:top w:val="nil"/>
          <w:left w:val="nil"/>
          <w:bottom w:val="nil"/>
          <w:right w:val="nil"/>
          <w:between w:val="nil"/>
        </w:pBdr>
        <w:spacing w:after="140" w:line="276" w:lineRule="auto"/>
        <w:ind w:left="720"/>
        <w:rPr>
          <w:rFonts w:asciiTheme="majorHAnsi" w:eastAsia="Liberation Serif" w:hAnsiTheme="majorHAnsi" w:cstheme="majorHAnsi"/>
          <w:color w:val="000000"/>
          <w:sz w:val="28"/>
          <w:szCs w:val="28"/>
        </w:rPr>
      </w:pPr>
      <w:r w:rsidRPr="00220B65">
        <w:rPr>
          <w:rFonts w:asciiTheme="majorHAnsi" w:eastAsia="Liberation Serif" w:hAnsiTheme="majorHAnsi" w:cstheme="majorHAnsi"/>
          <w:color w:val="000000"/>
          <w:sz w:val="28"/>
          <w:szCs w:val="28"/>
        </w:rPr>
        <w:t xml:space="preserve">This is a </w:t>
      </w:r>
      <w:r w:rsidRPr="00220B65">
        <w:rPr>
          <w:rFonts w:asciiTheme="majorHAnsi" w:eastAsia="Liberation Serif" w:hAnsiTheme="majorHAnsi" w:cstheme="majorHAnsi"/>
          <w:b/>
          <w:bCs/>
          <w:color w:val="000000"/>
          <w:sz w:val="28"/>
          <w:szCs w:val="28"/>
        </w:rPr>
        <w:t>single Flutter-based mobile application</w:t>
      </w:r>
      <w:r w:rsidRPr="00220B65">
        <w:rPr>
          <w:rFonts w:asciiTheme="majorHAnsi" w:eastAsia="Liberation Serif" w:hAnsiTheme="majorHAnsi" w:cstheme="majorHAnsi"/>
          <w:color w:val="000000"/>
          <w:sz w:val="28"/>
          <w:szCs w:val="28"/>
        </w:rPr>
        <w:t xml:space="preserve"> that supports two distinct user roles: </w:t>
      </w:r>
      <w:r w:rsidRPr="00220B65">
        <w:rPr>
          <w:rFonts w:asciiTheme="majorHAnsi" w:eastAsia="Liberation Serif" w:hAnsiTheme="majorHAnsi" w:cstheme="majorHAnsi"/>
          <w:b/>
          <w:bCs/>
          <w:color w:val="000000"/>
          <w:sz w:val="28"/>
          <w:szCs w:val="28"/>
        </w:rPr>
        <w:t>Patient</w:t>
      </w:r>
      <w:r w:rsidRPr="00220B65">
        <w:rPr>
          <w:rFonts w:asciiTheme="majorHAnsi" w:eastAsia="Liberation Serif" w:hAnsiTheme="majorHAnsi" w:cstheme="majorHAnsi"/>
          <w:color w:val="000000"/>
          <w:sz w:val="28"/>
          <w:szCs w:val="28"/>
        </w:rPr>
        <w:t xml:space="preserve"> and </w:t>
      </w:r>
      <w:r w:rsidRPr="00220B65">
        <w:rPr>
          <w:rFonts w:asciiTheme="majorHAnsi" w:eastAsia="Liberation Serif" w:hAnsiTheme="majorHAnsi" w:cstheme="majorHAnsi"/>
          <w:b/>
          <w:bCs/>
          <w:color w:val="000000"/>
          <w:sz w:val="28"/>
          <w:szCs w:val="28"/>
        </w:rPr>
        <w:t>Doctor</w:t>
      </w:r>
      <w:r w:rsidRPr="00220B65">
        <w:rPr>
          <w:rFonts w:asciiTheme="majorHAnsi" w:eastAsia="Liberation Serif" w:hAnsiTheme="majorHAnsi" w:cstheme="majorHAnsi"/>
          <w:color w:val="000000"/>
          <w:sz w:val="28"/>
          <w:szCs w:val="28"/>
        </w:rPr>
        <w:t>. Both roles are handled within the same codebase, and the app dynamically renders interfaces based on the authenticated user’s role. The application is designed to manage health monitoring via sensors, virtual consultations, and medical history tracking.</w:t>
      </w:r>
    </w:p>
    <w:p w14:paraId="29E9F63F" w14:textId="77777777" w:rsidR="002B204E" w:rsidRPr="00220B65" w:rsidRDefault="002B204E" w:rsidP="002B204E">
      <w:pPr>
        <w:pBdr>
          <w:top w:val="nil"/>
          <w:left w:val="nil"/>
          <w:bottom w:val="nil"/>
          <w:right w:val="nil"/>
          <w:between w:val="nil"/>
        </w:pBdr>
        <w:spacing w:after="140" w:line="276" w:lineRule="auto"/>
        <w:ind w:left="720"/>
        <w:rPr>
          <w:rFonts w:asciiTheme="majorHAnsi" w:eastAsia="Liberation Serif" w:hAnsiTheme="majorHAnsi" w:cstheme="majorHAnsi"/>
          <w:color w:val="000000"/>
          <w:sz w:val="28"/>
          <w:szCs w:val="28"/>
        </w:rPr>
      </w:pPr>
    </w:p>
    <w:p w14:paraId="0F98A49C" w14:textId="27609FD5" w:rsidR="002B204E" w:rsidRDefault="007E4739" w:rsidP="007E4739">
      <w:pPr>
        <w:pStyle w:val="Heading2"/>
        <w:rPr>
          <w:color w:val="000000" w:themeColor="text1"/>
          <w:sz w:val="32"/>
          <w:szCs w:val="32"/>
          <w:u w:val="single"/>
        </w:rPr>
      </w:pPr>
      <w:bookmarkStart w:id="222" w:name="_Toc200754854"/>
      <w:bookmarkStart w:id="223" w:name="_Toc200755082"/>
      <w:bookmarkStart w:id="224" w:name="_Toc200755344"/>
      <w:bookmarkStart w:id="225" w:name="_Toc200759974"/>
      <w:r>
        <w:rPr>
          <w:color w:val="000000" w:themeColor="text1"/>
          <w:sz w:val="32"/>
          <w:szCs w:val="32"/>
          <w:u w:val="single"/>
        </w:rPr>
        <w:t>4</w:t>
      </w:r>
      <w:r w:rsidR="002B204E" w:rsidRPr="007E4739">
        <w:rPr>
          <w:color w:val="000000" w:themeColor="text1"/>
          <w:sz w:val="32"/>
          <w:szCs w:val="32"/>
          <w:u w:val="single"/>
        </w:rPr>
        <w:t>.2.2 Architecture &amp; Folder Structure (lib/features)</w:t>
      </w:r>
      <w:bookmarkEnd w:id="222"/>
      <w:bookmarkEnd w:id="223"/>
      <w:bookmarkEnd w:id="224"/>
      <w:bookmarkEnd w:id="225"/>
    </w:p>
    <w:p w14:paraId="3DA7260F" w14:textId="77777777" w:rsidR="00220B65" w:rsidRPr="00220B65" w:rsidRDefault="00220B65" w:rsidP="00220B65">
      <w:pPr>
        <w:rPr>
          <w:rFonts w:hint="eastAsia"/>
        </w:rPr>
      </w:pPr>
    </w:p>
    <w:p w14:paraId="1CE798EE" w14:textId="506BCFAF" w:rsidR="002B204E" w:rsidRPr="002B204E" w:rsidRDefault="002B204E" w:rsidP="00220B65">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The app follows modular, feature-based architecture. Each feature is encapsulated in its own directory for scalability and code clarity: </w:t>
      </w:r>
    </w:p>
    <w:p w14:paraId="7BE29C3A"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alerts</w:t>
      </w:r>
      <w:r w:rsidRPr="002B204E">
        <w:rPr>
          <w:rFonts w:eastAsia="Liberation Serif" w:cs="Liberation Serif"/>
          <w:color w:val="000000"/>
          <w:sz w:val="28"/>
          <w:szCs w:val="28"/>
        </w:rPr>
        <w:t xml:space="preserve">: Manages health alerts and notifications for patients. </w:t>
      </w:r>
    </w:p>
    <w:p w14:paraId="3F905EFF"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Auth</w:t>
      </w:r>
      <w:r w:rsidRPr="002B204E">
        <w:rPr>
          <w:rFonts w:eastAsia="Liberation Serif" w:cs="Liberation Serif"/>
          <w:color w:val="000000"/>
          <w:sz w:val="28"/>
          <w:szCs w:val="28"/>
        </w:rPr>
        <w:t xml:space="preserve">: Handles user registration, login, and social authentication (Google, </w:t>
      </w:r>
    </w:p>
    <w:p w14:paraId="20993547"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Facebook). </w:t>
      </w:r>
    </w:p>
    <w:p w14:paraId="309DBA10"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doctor_home</w:t>
      </w:r>
      <w:r w:rsidRPr="002B204E">
        <w:rPr>
          <w:rFonts w:eastAsia="Liberation Serif" w:cs="Liberation Serif"/>
          <w:color w:val="000000"/>
          <w:sz w:val="28"/>
          <w:szCs w:val="28"/>
        </w:rPr>
        <w:t xml:space="preserve">: Displays incoming consultation requests and patient queues. </w:t>
      </w:r>
    </w:p>
    <w:p w14:paraId="2DF7C66A"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doctor_profile</w:t>
      </w:r>
      <w:r w:rsidRPr="002B204E">
        <w:rPr>
          <w:rFonts w:eastAsia="Liberation Serif" w:cs="Liberation Serif"/>
          <w:color w:val="000000"/>
          <w:sz w:val="28"/>
          <w:szCs w:val="28"/>
        </w:rPr>
        <w:t xml:space="preserve">: Allows doctors to manage and edit their profile data. </w:t>
      </w:r>
    </w:p>
    <w:p w14:paraId="158398BE"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onboarding</w:t>
      </w:r>
      <w:r w:rsidRPr="002B204E">
        <w:rPr>
          <w:rFonts w:eastAsia="Liberation Serif" w:cs="Liberation Serif"/>
          <w:color w:val="000000"/>
          <w:sz w:val="28"/>
          <w:szCs w:val="28"/>
        </w:rPr>
        <w:t xml:space="preserve">: User onboarding screens (intro/tutorial). </w:t>
      </w:r>
    </w:p>
    <w:p w14:paraId="74876864"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patient_home</w:t>
      </w:r>
      <w:r w:rsidRPr="002B204E">
        <w:rPr>
          <w:rFonts w:eastAsia="Liberation Serif" w:cs="Liberation Serif"/>
          <w:color w:val="000000"/>
          <w:sz w:val="28"/>
          <w:szCs w:val="28"/>
        </w:rPr>
        <w:t xml:space="preserve">: Patient dashboard with live health data and doctor list. </w:t>
      </w:r>
    </w:p>
    <w:p w14:paraId="09BCCD73"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patient_profile</w:t>
      </w:r>
      <w:r w:rsidRPr="002B204E">
        <w:rPr>
          <w:rFonts w:eastAsia="Liberation Serif" w:cs="Liberation Serif"/>
          <w:color w:val="000000"/>
          <w:sz w:val="28"/>
          <w:szCs w:val="28"/>
        </w:rPr>
        <w:t xml:space="preserve">: Patient profile for updating personal info and chronic diseases. </w:t>
      </w:r>
    </w:p>
    <w:p w14:paraId="2B2277D7"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w:t>
      </w:r>
      <w:r w:rsidRPr="002B204E">
        <w:rPr>
          <w:rFonts w:eastAsia="Liberation Serif" w:cs="Liberation Serif"/>
          <w:b/>
          <w:bCs/>
          <w:color w:val="000000"/>
          <w:sz w:val="28"/>
          <w:szCs w:val="28"/>
        </w:rPr>
        <w:t>splash</w:t>
      </w:r>
      <w:r w:rsidRPr="002B204E">
        <w:rPr>
          <w:rFonts w:eastAsia="Liberation Serif" w:cs="Liberation Serif"/>
          <w:color w:val="000000"/>
          <w:sz w:val="28"/>
          <w:szCs w:val="28"/>
        </w:rPr>
        <w:t>: Splash screen that handles route decision logic</w:t>
      </w:r>
    </w:p>
    <w:p w14:paraId="645C3C62"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41856E2B" w14:textId="77777777" w:rsid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70ED861D" w14:textId="77777777" w:rsidR="008A181C" w:rsidRDefault="008A181C"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00D0566B" w14:textId="77777777" w:rsidR="008A181C" w:rsidRDefault="008A181C"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3F368763" w14:textId="77777777" w:rsidR="008A181C" w:rsidRPr="002B204E" w:rsidRDefault="008A181C"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36E0370C" w14:textId="7E3D0ED8" w:rsidR="002B204E" w:rsidRDefault="007E4739" w:rsidP="007E4739">
      <w:pPr>
        <w:pStyle w:val="Heading2"/>
        <w:rPr>
          <w:color w:val="000000" w:themeColor="text1"/>
          <w:sz w:val="32"/>
          <w:szCs w:val="32"/>
          <w:u w:val="single"/>
        </w:rPr>
      </w:pPr>
      <w:bookmarkStart w:id="226" w:name="_Toc200754855"/>
      <w:bookmarkStart w:id="227" w:name="_Toc200755083"/>
      <w:bookmarkStart w:id="228" w:name="_Toc200755345"/>
      <w:bookmarkStart w:id="229" w:name="_Toc200759975"/>
      <w:r>
        <w:rPr>
          <w:color w:val="000000" w:themeColor="text1"/>
          <w:sz w:val="32"/>
          <w:szCs w:val="32"/>
          <w:u w:val="single"/>
        </w:rPr>
        <w:lastRenderedPageBreak/>
        <w:t>4</w:t>
      </w:r>
      <w:r w:rsidR="002B204E" w:rsidRPr="007E4739">
        <w:rPr>
          <w:color w:val="000000" w:themeColor="text1"/>
          <w:sz w:val="32"/>
          <w:szCs w:val="32"/>
          <w:u w:val="single"/>
        </w:rPr>
        <w:t>.2.3 Role Management</w:t>
      </w:r>
      <w:bookmarkEnd w:id="226"/>
      <w:bookmarkEnd w:id="227"/>
      <w:bookmarkEnd w:id="228"/>
      <w:bookmarkEnd w:id="229"/>
    </w:p>
    <w:p w14:paraId="4F78B7B5" w14:textId="77777777" w:rsidR="00220B65" w:rsidRPr="00220B65" w:rsidRDefault="00220B65" w:rsidP="00220B65">
      <w:pPr>
        <w:rPr>
          <w:rFonts w:hint="eastAsia"/>
        </w:rPr>
      </w:pPr>
    </w:p>
    <w:p w14:paraId="52AC8F84" w14:textId="77777777" w:rsidR="002B204E" w:rsidRPr="00220B65" w:rsidRDefault="002B204E" w:rsidP="00220B65">
      <w:pPr>
        <w:pBdr>
          <w:top w:val="nil"/>
          <w:left w:val="nil"/>
          <w:bottom w:val="nil"/>
          <w:right w:val="nil"/>
          <w:between w:val="nil"/>
        </w:pBdr>
        <w:spacing w:after="140" w:line="276" w:lineRule="auto"/>
        <w:ind w:left="720"/>
        <w:jc w:val="both"/>
        <w:rPr>
          <w:rFonts w:asciiTheme="majorHAnsi" w:eastAsia="Liberation Serif" w:hAnsiTheme="majorHAnsi" w:cstheme="majorHAnsi"/>
          <w:color w:val="000000"/>
          <w:sz w:val="28"/>
          <w:szCs w:val="28"/>
        </w:rPr>
      </w:pPr>
      <w:r w:rsidRPr="00220B65">
        <w:rPr>
          <w:rFonts w:asciiTheme="majorHAnsi" w:eastAsia="Liberation Serif" w:hAnsiTheme="majorHAnsi" w:cstheme="majorHAnsi"/>
          <w:color w:val="000000"/>
          <w:sz w:val="28"/>
          <w:szCs w:val="28"/>
        </w:rPr>
        <w:t xml:space="preserve">The app is designed as a unified system that allows either role to log in. </w:t>
      </w:r>
    </w:p>
    <w:p w14:paraId="410A91B8" w14:textId="77777777" w:rsidR="002B204E" w:rsidRPr="00220B65" w:rsidRDefault="002B204E" w:rsidP="00220B65">
      <w:pPr>
        <w:pBdr>
          <w:top w:val="nil"/>
          <w:left w:val="nil"/>
          <w:bottom w:val="nil"/>
          <w:right w:val="nil"/>
          <w:between w:val="nil"/>
        </w:pBdr>
        <w:spacing w:after="140" w:line="276" w:lineRule="auto"/>
        <w:ind w:left="720"/>
        <w:jc w:val="both"/>
        <w:rPr>
          <w:rFonts w:asciiTheme="majorHAnsi" w:eastAsia="Liberation Serif" w:hAnsiTheme="majorHAnsi" w:cstheme="majorHAnsi"/>
          <w:color w:val="000000"/>
          <w:sz w:val="28"/>
          <w:szCs w:val="28"/>
        </w:rPr>
      </w:pPr>
      <w:r w:rsidRPr="00220B65">
        <w:rPr>
          <w:rFonts w:asciiTheme="majorHAnsi" w:eastAsia="Liberation Serif" w:hAnsiTheme="majorHAnsi" w:cstheme="majorHAnsi"/>
          <w:color w:val="000000"/>
          <w:sz w:val="28"/>
          <w:szCs w:val="28"/>
        </w:rPr>
        <w:t xml:space="preserve">• After authentication, it determines the user's role and routes them to the correct interface (Patient Home or Doctor Home). </w:t>
      </w:r>
    </w:p>
    <w:p w14:paraId="4D8526B8" w14:textId="77777777" w:rsidR="002B204E" w:rsidRPr="00220B65" w:rsidRDefault="002B204E" w:rsidP="00220B65">
      <w:pPr>
        <w:pBdr>
          <w:top w:val="nil"/>
          <w:left w:val="nil"/>
          <w:bottom w:val="nil"/>
          <w:right w:val="nil"/>
          <w:between w:val="nil"/>
        </w:pBdr>
        <w:spacing w:after="140" w:line="276" w:lineRule="auto"/>
        <w:ind w:left="720"/>
        <w:jc w:val="both"/>
        <w:rPr>
          <w:rFonts w:asciiTheme="majorHAnsi" w:eastAsia="Liberation Serif" w:hAnsiTheme="majorHAnsi" w:cstheme="majorHAnsi"/>
          <w:color w:val="000000"/>
          <w:sz w:val="28"/>
          <w:szCs w:val="28"/>
        </w:rPr>
      </w:pPr>
      <w:r w:rsidRPr="00220B65">
        <w:rPr>
          <w:rFonts w:asciiTheme="majorHAnsi" w:eastAsia="Liberation Serif" w:hAnsiTheme="majorHAnsi" w:cstheme="majorHAnsi"/>
          <w:color w:val="000000"/>
          <w:sz w:val="28"/>
          <w:szCs w:val="28"/>
        </w:rPr>
        <w:t>• Shared Preferences and Hive are used for local caching of user data and session state.</w:t>
      </w:r>
    </w:p>
    <w:p w14:paraId="082B49BF" w14:textId="77777777" w:rsidR="002B204E" w:rsidRPr="00220B65" w:rsidRDefault="002B204E" w:rsidP="00220B65">
      <w:pPr>
        <w:pBdr>
          <w:top w:val="nil"/>
          <w:left w:val="nil"/>
          <w:bottom w:val="nil"/>
          <w:right w:val="nil"/>
          <w:between w:val="nil"/>
        </w:pBdr>
        <w:spacing w:after="140" w:line="276" w:lineRule="auto"/>
        <w:ind w:left="720"/>
        <w:jc w:val="both"/>
        <w:rPr>
          <w:rFonts w:asciiTheme="majorHAnsi" w:eastAsia="Liberation Serif" w:hAnsiTheme="majorHAnsi" w:cstheme="majorHAnsi"/>
          <w:color w:val="000000"/>
          <w:sz w:val="28"/>
          <w:szCs w:val="28"/>
        </w:rPr>
      </w:pPr>
    </w:p>
    <w:p w14:paraId="7FB8E33F" w14:textId="09B1E40D" w:rsidR="002B204E" w:rsidRDefault="007E4739" w:rsidP="00220B65">
      <w:pPr>
        <w:pStyle w:val="Heading2"/>
        <w:rPr>
          <w:color w:val="000000" w:themeColor="text1"/>
          <w:sz w:val="32"/>
          <w:szCs w:val="32"/>
          <w:u w:val="single"/>
        </w:rPr>
      </w:pPr>
      <w:bookmarkStart w:id="230" w:name="_Toc200754856"/>
      <w:bookmarkStart w:id="231" w:name="_Toc200755084"/>
      <w:bookmarkStart w:id="232" w:name="_Toc200755346"/>
      <w:bookmarkStart w:id="233" w:name="_Toc200759976"/>
      <w:r>
        <w:rPr>
          <w:color w:val="000000" w:themeColor="text1"/>
          <w:sz w:val="32"/>
          <w:szCs w:val="32"/>
          <w:u w:val="single"/>
        </w:rPr>
        <w:t>4</w:t>
      </w:r>
      <w:r w:rsidR="002B204E" w:rsidRPr="007E4739">
        <w:rPr>
          <w:color w:val="000000" w:themeColor="text1"/>
          <w:sz w:val="32"/>
          <w:szCs w:val="32"/>
          <w:u w:val="single"/>
        </w:rPr>
        <w:t>.2.4 Authentication</w:t>
      </w:r>
      <w:bookmarkEnd w:id="230"/>
      <w:bookmarkEnd w:id="231"/>
      <w:bookmarkEnd w:id="232"/>
      <w:bookmarkEnd w:id="233"/>
    </w:p>
    <w:p w14:paraId="75E07C6A" w14:textId="77777777" w:rsidR="00220B65" w:rsidRPr="00220B65" w:rsidRDefault="00220B65" w:rsidP="00220B65">
      <w:pPr>
        <w:rPr>
          <w:rFonts w:hint="eastAsia"/>
        </w:rPr>
      </w:pPr>
    </w:p>
    <w:p w14:paraId="72F2F74C"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Authentication via Firebase Auth, with support for: </w:t>
      </w:r>
    </w:p>
    <w:p w14:paraId="6E0611EC" w14:textId="1FF36783"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Email &amp; password </w:t>
      </w:r>
    </w:p>
    <w:p w14:paraId="79EA798D" w14:textId="696CE5FA"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•Google </w:t>
      </w:r>
    </w:p>
    <w:p w14:paraId="334608F0" w14:textId="7E369B86"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Facebook </w:t>
      </w:r>
    </w:p>
    <w:p w14:paraId="20D1BCA0"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The user’s role and data are stored using Shared Preferences. </w:t>
      </w:r>
    </w:p>
    <w:p w14:paraId="293E0D02" w14:textId="5B14FF20"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Role-based navigation and splash screen logic </w:t>
      </w:r>
      <w:r w:rsidR="007E4739" w:rsidRPr="002B204E">
        <w:rPr>
          <w:rFonts w:eastAsia="Liberation Serif" w:cs="Liberation Serif"/>
          <w:color w:val="000000"/>
          <w:sz w:val="28"/>
          <w:szCs w:val="28"/>
        </w:rPr>
        <w:t>are</w:t>
      </w:r>
      <w:r w:rsidRPr="002B204E">
        <w:rPr>
          <w:rFonts w:eastAsia="Liberation Serif" w:cs="Liberation Serif"/>
          <w:color w:val="000000"/>
          <w:sz w:val="28"/>
          <w:szCs w:val="28"/>
        </w:rPr>
        <w:t xml:space="preserve"> used to redirect accordingly. </w:t>
      </w:r>
    </w:p>
    <w:p w14:paraId="4C85D91F" w14:textId="77777777" w:rsidR="002B204E" w:rsidRPr="007E4739" w:rsidRDefault="002B204E" w:rsidP="007E4739">
      <w:pPr>
        <w:pStyle w:val="Heading2"/>
        <w:rPr>
          <w:color w:val="000000" w:themeColor="text1"/>
        </w:rPr>
      </w:pPr>
    </w:p>
    <w:p w14:paraId="2CC83FA4" w14:textId="193E2F8E" w:rsidR="00220B65" w:rsidRPr="00220B65" w:rsidRDefault="007E4739" w:rsidP="00220B65">
      <w:pPr>
        <w:pStyle w:val="Heading2"/>
        <w:rPr>
          <w:color w:val="000000" w:themeColor="text1"/>
          <w:sz w:val="32"/>
          <w:szCs w:val="32"/>
          <w:u w:val="single"/>
        </w:rPr>
      </w:pPr>
      <w:bookmarkStart w:id="234" w:name="_Toc200754857"/>
      <w:bookmarkStart w:id="235" w:name="_Toc200755085"/>
      <w:bookmarkStart w:id="236" w:name="_Toc200755347"/>
      <w:bookmarkStart w:id="237" w:name="_Toc200759977"/>
      <w:r>
        <w:rPr>
          <w:color w:val="000000" w:themeColor="text1"/>
          <w:sz w:val="32"/>
          <w:szCs w:val="32"/>
          <w:u w:val="single"/>
        </w:rPr>
        <w:t>4</w:t>
      </w:r>
      <w:r w:rsidR="002B204E" w:rsidRPr="007E4739">
        <w:rPr>
          <w:color w:val="000000" w:themeColor="text1"/>
          <w:sz w:val="32"/>
          <w:szCs w:val="32"/>
          <w:u w:val="single"/>
        </w:rPr>
        <w:t>.2.5 Patient Role – Core Features</w:t>
      </w:r>
      <w:bookmarkEnd w:id="234"/>
      <w:bookmarkEnd w:id="235"/>
      <w:bookmarkEnd w:id="236"/>
      <w:bookmarkEnd w:id="237"/>
      <w:r w:rsidR="002B204E" w:rsidRPr="007E4739">
        <w:rPr>
          <w:color w:val="000000" w:themeColor="text1"/>
          <w:sz w:val="32"/>
          <w:szCs w:val="32"/>
          <w:u w:val="single"/>
        </w:rPr>
        <w:t xml:space="preserve"> </w:t>
      </w:r>
    </w:p>
    <w:p w14:paraId="08D1E6F5" w14:textId="77777777" w:rsidR="00220B65" w:rsidRPr="00220B65" w:rsidRDefault="00220B65" w:rsidP="00220B65">
      <w:pPr>
        <w:rPr>
          <w:rFonts w:hint="eastAsia"/>
        </w:rPr>
      </w:pPr>
    </w:p>
    <w:p w14:paraId="57869020"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Add/update chronic disease data. </w:t>
      </w:r>
    </w:p>
    <w:p w14:paraId="6053EFFE"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Real-time readings via hardware sensors, including: </w:t>
      </w:r>
    </w:p>
    <w:p w14:paraId="0F2AD159" w14:textId="618D49AE"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•ECG </w:t>
      </w:r>
    </w:p>
    <w:p w14:paraId="78ADF049" w14:textId="5085E9E3"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Blood Pressure </w:t>
      </w:r>
    </w:p>
    <w:p w14:paraId="43E8201F" w14:textId="5D7B5629"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Blood Oxygen (SpO2) </w:t>
      </w:r>
    </w:p>
    <w:p w14:paraId="3B252BFD"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System analyzes these values and determines the patient’s current health state </w:t>
      </w:r>
    </w:p>
    <w:p w14:paraId="1C1563E0"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(normal, warning, critical). </w:t>
      </w:r>
    </w:p>
    <w:p w14:paraId="7BA54F7B"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Patients can: </w:t>
      </w:r>
    </w:p>
    <w:p w14:paraId="0FE709FD" w14:textId="64AFA095"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w:t>
      </w:r>
      <w:r w:rsidR="002B204E" w:rsidRPr="002B204E">
        <w:rPr>
          <w:rFonts w:eastAsia="Liberation Serif" w:cs="Liberation Serif"/>
          <w:b/>
          <w:bCs/>
          <w:color w:val="000000"/>
          <w:sz w:val="28"/>
          <w:szCs w:val="28"/>
        </w:rPr>
        <w:t>Search</w:t>
      </w:r>
      <w:r w:rsidR="002B204E" w:rsidRPr="002B204E">
        <w:rPr>
          <w:rFonts w:eastAsia="Liberation Serif" w:cs="Liberation Serif"/>
          <w:color w:val="000000"/>
          <w:sz w:val="28"/>
          <w:szCs w:val="28"/>
        </w:rPr>
        <w:t xml:space="preserve"> for doctors. </w:t>
      </w:r>
    </w:p>
    <w:p w14:paraId="2D76DC65" w14:textId="4A328C28"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w:t>
      </w:r>
      <w:r w:rsidR="002B204E" w:rsidRPr="002B204E">
        <w:rPr>
          <w:rFonts w:eastAsia="Liberation Serif" w:cs="Liberation Serif"/>
          <w:b/>
          <w:bCs/>
          <w:color w:val="000000"/>
          <w:sz w:val="28"/>
          <w:szCs w:val="28"/>
        </w:rPr>
        <w:t>Request</w:t>
      </w:r>
      <w:r w:rsidR="002B204E" w:rsidRPr="002B204E">
        <w:rPr>
          <w:rFonts w:eastAsia="Liberation Serif" w:cs="Liberation Serif"/>
          <w:color w:val="000000"/>
          <w:sz w:val="28"/>
          <w:szCs w:val="28"/>
        </w:rPr>
        <w:t xml:space="preserve"> consultations. </w:t>
      </w:r>
    </w:p>
    <w:p w14:paraId="43F1CBFC" w14:textId="458AE11D"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lastRenderedPageBreak/>
        <w:t>•</w:t>
      </w:r>
      <w:r w:rsidR="002B204E" w:rsidRPr="002B204E">
        <w:rPr>
          <w:rFonts w:eastAsia="Liberation Serif" w:cs="Liberation Serif"/>
          <w:color w:val="000000"/>
          <w:sz w:val="28"/>
          <w:szCs w:val="28"/>
        </w:rPr>
        <w:t xml:space="preserve"> Receive Google </w:t>
      </w:r>
      <w:r w:rsidR="002B204E" w:rsidRPr="002B204E">
        <w:rPr>
          <w:rFonts w:eastAsia="Liberation Serif" w:cs="Liberation Serif"/>
          <w:b/>
          <w:bCs/>
          <w:color w:val="000000"/>
          <w:sz w:val="28"/>
          <w:szCs w:val="28"/>
        </w:rPr>
        <w:t>Meet</w:t>
      </w:r>
      <w:r w:rsidR="002B204E" w:rsidRPr="002B204E">
        <w:rPr>
          <w:rFonts w:eastAsia="Liberation Serif" w:cs="Liberation Serif"/>
          <w:color w:val="000000"/>
          <w:sz w:val="28"/>
          <w:szCs w:val="28"/>
        </w:rPr>
        <w:t xml:space="preserve"> links and appointment notifications. </w:t>
      </w:r>
    </w:p>
    <w:p w14:paraId="2E2B4C5A" w14:textId="7DD45438"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View past vitals </w:t>
      </w:r>
      <w:r w:rsidR="002B204E" w:rsidRPr="002B204E">
        <w:rPr>
          <w:rFonts w:eastAsia="Liberation Serif" w:cs="Liberation Serif"/>
          <w:b/>
          <w:bCs/>
          <w:color w:val="000000"/>
          <w:sz w:val="28"/>
          <w:szCs w:val="28"/>
        </w:rPr>
        <w:t>history</w:t>
      </w:r>
      <w:r w:rsidR="002B204E" w:rsidRPr="002B204E">
        <w:rPr>
          <w:rFonts w:eastAsia="Liberation Serif" w:cs="Liberation Serif"/>
          <w:color w:val="000000"/>
          <w:sz w:val="28"/>
          <w:szCs w:val="28"/>
        </w:rPr>
        <w:t xml:space="preserve"> by selecting specific dates. </w:t>
      </w:r>
    </w:p>
    <w:p w14:paraId="4E1CEF50" w14:textId="55B034AE" w:rsid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w:t>
      </w:r>
      <w:r w:rsidR="002B204E" w:rsidRPr="002B204E">
        <w:rPr>
          <w:rFonts w:eastAsia="Liberation Serif" w:cs="Liberation Serif"/>
          <w:b/>
          <w:bCs/>
          <w:color w:val="000000"/>
          <w:sz w:val="28"/>
          <w:szCs w:val="28"/>
        </w:rPr>
        <w:t>Edit</w:t>
      </w:r>
      <w:r w:rsidR="002B204E" w:rsidRPr="002B204E">
        <w:rPr>
          <w:rFonts w:eastAsia="Liberation Serif" w:cs="Liberation Serif"/>
          <w:color w:val="000000"/>
          <w:sz w:val="28"/>
          <w:szCs w:val="28"/>
        </w:rPr>
        <w:t xml:space="preserve"> </w:t>
      </w:r>
      <w:r w:rsidR="002B204E" w:rsidRPr="002B204E">
        <w:rPr>
          <w:rFonts w:eastAsia="Liberation Serif" w:cs="Liberation Serif"/>
          <w:b/>
          <w:bCs/>
          <w:color w:val="000000"/>
          <w:sz w:val="28"/>
          <w:szCs w:val="28"/>
        </w:rPr>
        <w:t>profile</w:t>
      </w:r>
      <w:r w:rsidR="002B204E" w:rsidRPr="002B204E">
        <w:rPr>
          <w:rFonts w:eastAsia="Liberation Serif" w:cs="Liberation Serif"/>
          <w:color w:val="000000"/>
          <w:sz w:val="28"/>
          <w:szCs w:val="28"/>
        </w:rPr>
        <w:t>, change picture, update health info.</w:t>
      </w:r>
    </w:p>
    <w:p w14:paraId="4E19C301" w14:textId="77777777" w:rsidR="007E4739" w:rsidRPr="002B204E" w:rsidRDefault="007E4739"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4715A901"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25015625" w14:textId="75843D41" w:rsidR="002B204E" w:rsidRPr="007E4739" w:rsidRDefault="007E4739" w:rsidP="007E4739">
      <w:pPr>
        <w:pStyle w:val="Heading2"/>
        <w:rPr>
          <w:color w:val="000000" w:themeColor="text1"/>
          <w:sz w:val="32"/>
          <w:szCs w:val="32"/>
          <w:u w:val="single"/>
        </w:rPr>
      </w:pPr>
      <w:bookmarkStart w:id="238" w:name="_Toc200754858"/>
      <w:bookmarkStart w:id="239" w:name="_Toc200755086"/>
      <w:bookmarkStart w:id="240" w:name="_Toc200755348"/>
      <w:bookmarkStart w:id="241" w:name="_Toc200759978"/>
      <w:r>
        <w:rPr>
          <w:color w:val="000000" w:themeColor="text1"/>
          <w:sz w:val="32"/>
          <w:szCs w:val="32"/>
          <w:u w:val="single"/>
        </w:rPr>
        <w:t>4</w:t>
      </w:r>
      <w:r w:rsidR="002B204E" w:rsidRPr="007E4739">
        <w:rPr>
          <w:color w:val="000000" w:themeColor="text1"/>
          <w:sz w:val="32"/>
          <w:szCs w:val="32"/>
          <w:u w:val="single"/>
        </w:rPr>
        <w:t>.2.6 Doctor Role – Core Features</w:t>
      </w:r>
      <w:bookmarkEnd w:id="238"/>
      <w:bookmarkEnd w:id="239"/>
      <w:bookmarkEnd w:id="240"/>
      <w:bookmarkEnd w:id="241"/>
      <w:r w:rsidR="002B204E" w:rsidRPr="007E4739">
        <w:rPr>
          <w:color w:val="000000" w:themeColor="text1"/>
          <w:sz w:val="32"/>
          <w:szCs w:val="32"/>
          <w:u w:val="single"/>
        </w:rPr>
        <w:t xml:space="preserve"> </w:t>
      </w:r>
    </w:p>
    <w:p w14:paraId="3F52878F"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The dashboard shows a list of patients based on consultation requests. </w:t>
      </w:r>
    </w:p>
    <w:p w14:paraId="5C2742AD"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Can view full health records and vitals readings of each patient. </w:t>
      </w:r>
    </w:p>
    <w:p w14:paraId="6935DCDC"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Select specific dates to retrieve historical vitals. </w:t>
      </w:r>
    </w:p>
    <w:p w14:paraId="5266C0FB"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Generate and send Google Meet links after confirming consultation time. </w:t>
      </w:r>
    </w:p>
    <w:p w14:paraId="4B064DF3"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Manage and edit personal doctor profiles.</w:t>
      </w:r>
    </w:p>
    <w:p w14:paraId="4BE94B47"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4FF9C121" w14:textId="5292263F" w:rsidR="002B204E" w:rsidRPr="000D7752" w:rsidRDefault="000D7752" w:rsidP="000D7752">
      <w:pPr>
        <w:pStyle w:val="Heading2"/>
        <w:rPr>
          <w:color w:val="000000" w:themeColor="text1"/>
          <w:sz w:val="32"/>
          <w:szCs w:val="32"/>
          <w:u w:val="single"/>
        </w:rPr>
      </w:pPr>
      <w:bookmarkStart w:id="242" w:name="_Toc200754859"/>
      <w:bookmarkStart w:id="243" w:name="_Toc200755087"/>
      <w:bookmarkStart w:id="244" w:name="_Toc200755349"/>
      <w:bookmarkStart w:id="245" w:name="_Toc200759979"/>
      <w:r>
        <w:rPr>
          <w:color w:val="000000" w:themeColor="text1"/>
          <w:sz w:val="32"/>
          <w:szCs w:val="32"/>
          <w:u w:val="single"/>
        </w:rPr>
        <w:t>4</w:t>
      </w:r>
      <w:r w:rsidR="002B204E" w:rsidRPr="000D7752">
        <w:rPr>
          <w:color w:val="000000" w:themeColor="text1"/>
          <w:sz w:val="32"/>
          <w:szCs w:val="32"/>
          <w:u w:val="single"/>
        </w:rPr>
        <w:t>.2.7 Sensor Integration</w:t>
      </w:r>
      <w:bookmarkEnd w:id="242"/>
      <w:bookmarkEnd w:id="243"/>
      <w:bookmarkEnd w:id="244"/>
      <w:bookmarkEnd w:id="245"/>
      <w:r w:rsidR="002B204E" w:rsidRPr="000D7752">
        <w:rPr>
          <w:color w:val="000000" w:themeColor="text1"/>
          <w:sz w:val="32"/>
          <w:szCs w:val="32"/>
          <w:u w:val="single"/>
        </w:rPr>
        <w:t xml:space="preserve"> </w:t>
      </w:r>
    </w:p>
    <w:p w14:paraId="3B72DCC4"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Patient devices feed </w:t>
      </w:r>
      <w:r w:rsidRPr="002B204E">
        <w:rPr>
          <w:rFonts w:eastAsia="Liberation Serif" w:cs="Liberation Serif"/>
          <w:b/>
          <w:bCs/>
          <w:color w:val="000000"/>
          <w:sz w:val="28"/>
          <w:szCs w:val="28"/>
        </w:rPr>
        <w:t>real-time vitals</w:t>
      </w:r>
      <w:r w:rsidRPr="002B204E">
        <w:rPr>
          <w:rFonts w:eastAsia="Liberation Serif" w:cs="Liberation Serif"/>
          <w:color w:val="000000"/>
          <w:sz w:val="28"/>
          <w:szCs w:val="28"/>
        </w:rPr>
        <w:t xml:space="preserve">. </w:t>
      </w:r>
    </w:p>
    <w:p w14:paraId="408C1382"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Readings are dynamically analyzed in-app. </w:t>
      </w:r>
    </w:p>
    <w:p w14:paraId="58D546EE"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Thresholds are used to determine status (e.g., abnormal ECG = red alert). </w:t>
      </w:r>
    </w:p>
    <w:p w14:paraId="090EF719"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Sensor updates trigger a </w:t>
      </w:r>
      <w:r w:rsidRPr="002B204E">
        <w:rPr>
          <w:rFonts w:eastAsia="Liberation Serif" w:cs="Liberation Serif"/>
          <w:b/>
          <w:bCs/>
          <w:color w:val="000000"/>
          <w:sz w:val="28"/>
          <w:szCs w:val="28"/>
        </w:rPr>
        <w:t>new health status</w:t>
      </w:r>
      <w:r w:rsidRPr="002B204E">
        <w:rPr>
          <w:rFonts w:eastAsia="Liberation Serif" w:cs="Liberation Serif"/>
          <w:color w:val="000000"/>
          <w:sz w:val="28"/>
          <w:szCs w:val="28"/>
        </w:rPr>
        <w:t xml:space="preserve"> and notification if needed.</w:t>
      </w:r>
    </w:p>
    <w:p w14:paraId="554F2C15"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595AF22D"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11098C4E" w14:textId="18FF9D0F" w:rsidR="002B204E" w:rsidRPr="000D7752" w:rsidRDefault="000D7752" w:rsidP="000D7752">
      <w:pPr>
        <w:pStyle w:val="Heading2"/>
        <w:rPr>
          <w:color w:val="000000" w:themeColor="text1"/>
          <w:sz w:val="32"/>
          <w:szCs w:val="32"/>
          <w:u w:val="single"/>
        </w:rPr>
      </w:pPr>
      <w:bookmarkStart w:id="246" w:name="_Toc200754860"/>
      <w:bookmarkStart w:id="247" w:name="_Toc200755088"/>
      <w:bookmarkStart w:id="248" w:name="_Toc200755350"/>
      <w:bookmarkStart w:id="249" w:name="_Toc200759980"/>
      <w:r>
        <w:rPr>
          <w:color w:val="000000" w:themeColor="text1"/>
          <w:sz w:val="32"/>
          <w:szCs w:val="32"/>
          <w:u w:val="single"/>
        </w:rPr>
        <w:t>4</w:t>
      </w:r>
      <w:r w:rsidR="002B204E" w:rsidRPr="000D7752">
        <w:rPr>
          <w:color w:val="000000" w:themeColor="text1"/>
          <w:sz w:val="32"/>
          <w:szCs w:val="32"/>
          <w:u w:val="single"/>
        </w:rPr>
        <w:t>.2.8 State Management &amp; Services</w:t>
      </w:r>
      <w:bookmarkEnd w:id="246"/>
      <w:bookmarkEnd w:id="247"/>
      <w:bookmarkEnd w:id="248"/>
      <w:bookmarkEnd w:id="249"/>
      <w:r w:rsidR="002B204E" w:rsidRPr="000D7752">
        <w:rPr>
          <w:color w:val="000000" w:themeColor="text1"/>
          <w:sz w:val="32"/>
          <w:szCs w:val="32"/>
          <w:u w:val="single"/>
        </w:rPr>
        <w:t xml:space="preserve"> </w:t>
      </w:r>
    </w:p>
    <w:p w14:paraId="36584BA7"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Uses Service Locator pattern to handle global services cleanly. </w:t>
      </w:r>
    </w:p>
    <w:p w14:paraId="745B0BCC"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Local data management via: </w:t>
      </w:r>
    </w:p>
    <w:p w14:paraId="63E091E9" w14:textId="6806DDF0"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Shared Preferences for simple user/session data. </w:t>
      </w:r>
    </w:p>
    <w:p w14:paraId="394A7AC7" w14:textId="5EB5152F"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Hive for custom model storage (e.g., User Model Type Adapter). </w:t>
      </w:r>
    </w:p>
    <w:p w14:paraId="7954E3AE"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Utility services like Get User Data are used for catching user information.</w:t>
      </w:r>
    </w:p>
    <w:p w14:paraId="2541C0F3" w14:textId="77777777" w:rsidR="000D7752" w:rsidRDefault="000D7752"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4D5B596E" w14:textId="77777777" w:rsidR="008A181C" w:rsidRPr="002B204E" w:rsidRDefault="008A181C" w:rsidP="00220B65">
      <w:pPr>
        <w:pBdr>
          <w:top w:val="nil"/>
          <w:left w:val="nil"/>
          <w:bottom w:val="nil"/>
          <w:right w:val="nil"/>
          <w:between w:val="nil"/>
        </w:pBdr>
        <w:spacing w:after="140" w:line="276" w:lineRule="auto"/>
        <w:rPr>
          <w:rFonts w:eastAsia="Liberation Serif" w:cs="Liberation Serif"/>
          <w:color w:val="000000"/>
          <w:sz w:val="28"/>
          <w:szCs w:val="28"/>
        </w:rPr>
      </w:pPr>
    </w:p>
    <w:p w14:paraId="0F752C3E"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b/>
          <w:bCs/>
          <w:color w:val="000000"/>
          <w:sz w:val="32"/>
          <w:szCs w:val="32"/>
          <w:u w:val="single"/>
        </w:rPr>
      </w:pPr>
      <w:r w:rsidRPr="002B204E">
        <w:rPr>
          <w:rFonts w:eastAsia="Liberation Serif" w:cs="Liberation Serif"/>
          <w:b/>
          <w:bCs/>
          <w:color w:val="000000"/>
          <w:sz w:val="32"/>
          <w:szCs w:val="32"/>
          <w:u w:val="single"/>
        </w:rPr>
        <w:lastRenderedPageBreak/>
        <w:t xml:space="preserve">Historical Data Access </w:t>
      </w:r>
    </w:p>
    <w:p w14:paraId="1D2F0A90"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Doctors and patients can both: </w:t>
      </w:r>
    </w:p>
    <w:p w14:paraId="30B4E718" w14:textId="2006B01E"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Select a date </w:t>
      </w:r>
    </w:p>
    <w:p w14:paraId="271240B6" w14:textId="6588D0EE" w:rsidR="002B204E" w:rsidRPr="002B204E" w:rsidRDefault="005323B6"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w:t>
      </w:r>
      <w:r w:rsidR="002B204E" w:rsidRPr="002B204E">
        <w:rPr>
          <w:rFonts w:eastAsia="Liberation Serif" w:cs="Liberation Serif"/>
          <w:color w:val="000000"/>
          <w:sz w:val="28"/>
          <w:szCs w:val="28"/>
        </w:rPr>
        <w:t xml:space="preserve"> Retrieve full readings (ECG, SpO2, etc.) for that day </w:t>
      </w:r>
    </w:p>
    <w:p w14:paraId="02495A6A"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This supports ongoing patient monitoring.</w:t>
      </w:r>
    </w:p>
    <w:p w14:paraId="531E553F"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4DB92954" w14:textId="6D01415C" w:rsidR="002B204E" w:rsidRPr="000D7752" w:rsidRDefault="000D7752" w:rsidP="000D7752">
      <w:pPr>
        <w:pStyle w:val="Heading2"/>
        <w:rPr>
          <w:color w:val="000000" w:themeColor="text1"/>
          <w:sz w:val="32"/>
          <w:szCs w:val="32"/>
          <w:u w:val="single"/>
        </w:rPr>
      </w:pPr>
      <w:bookmarkStart w:id="250" w:name="_Toc200754861"/>
      <w:bookmarkStart w:id="251" w:name="_Toc200755089"/>
      <w:bookmarkStart w:id="252" w:name="_Toc200755351"/>
      <w:bookmarkStart w:id="253" w:name="_Toc200759981"/>
      <w:r>
        <w:rPr>
          <w:color w:val="000000" w:themeColor="text1"/>
          <w:sz w:val="32"/>
          <w:szCs w:val="32"/>
          <w:u w:val="single"/>
        </w:rPr>
        <w:t>4</w:t>
      </w:r>
      <w:r w:rsidR="002B204E" w:rsidRPr="000D7752">
        <w:rPr>
          <w:color w:val="000000" w:themeColor="text1"/>
          <w:sz w:val="32"/>
          <w:szCs w:val="32"/>
          <w:u w:val="single"/>
        </w:rPr>
        <w:t>.2.9 UI &amp; Theming</w:t>
      </w:r>
      <w:bookmarkEnd w:id="250"/>
      <w:bookmarkEnd w:id="251"/>
      <w:bookmarkEnd w:id="252"/>
      <w:bookmarkEnd w:id="253"/>
      <w:r w:rsidR="002B204E" w:rsidRPr="000D7752">
        <w:rPr>
          <w:color w:val="000000" w:themeColor="text1"/>
          <w:sz w:val="32"/>
          <w:szCs w:val="32"/>
          <w:u w:val="single"/>
        </w:rPr>
        <w:t xml:space="preserve"> </w:t>
      </w:r>
    </w:p>
    <w:p w14:paraId="53736B62"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Unified theming with App Colors and Theme Data. </w:t>
      </w:r>
    </w:p>
    <w:p w14:paraId="0DEB6FB6" w14:textId="77777777"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xml:space="preserve">• Each screen adapts UI based on the user role. </w:t>
      </w:r>
    </w:p>
    <w:p w14:paraId="5182B4B4" w14:textId="6C6F9889" w:rsidR="00CF7FB9" w:rsidRDefault="002B204E" w:rsidP="00CF7FB9">
      <w:pPr>
        <w:pBdr>
          <w:top w:val="nil"/>
          <w:left w:val="nil"/>
          <w:bottom w:val="nil"/>
          <w:right w:val="nil"/>
          <w:between w:val="nil"/>
        </w:pBdr>
        <w:spacing w:after="140" w:line="276" w:lineRule="auto"/>
        <w:ind w:left="720"/>
        <w:rPr>
          <w:rFonts w:eastAsia="Liberation Serif" w:cs="Liberation Serif"/>
          <w:color w:val="000000"/>
          <w:sz w:val="28"/>
          <w:szCs w:val="28"/>
        </w:rPr>
      </w:pPr>
      <w:r w:rsidRPr="002B204E">
        <w:rPr>
          <w:rFonts w:eastAsia="Liberation Serif" w:cs="Liberation Serif"/>
          <w:color w:val="000000"/>
          <w:sz w:val="28"/>
          <w:szCs w:val="28"/>
        </w:rPr>
        <w:t>• Clean, responsive, and modular design approach.</w:t>
      </w:r>
    </w:p>
    <w:p w14:paraId="789F419A" w14:textId="77777777" w:rsidR="00CF7FB9" w:rsidRDefault="00CF7FB9"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032548C9" w14:textId="77777777" w:rsidR="008A181C" w:rsidRDefault="008A181C" w:rsidP="008A181C">
      <w:pPr>
        <w:pBdr>
          <w:top w:val="nil"/>
          <w:left w:val="nil"/>
          <w:bottom w:val="nil"/>
          <w:right w:val="nil"/>
          <w:between w:val="nil"/>
        </w:pBdr>
        <w:spacing w:after="140" w:line="276" w:lineRule="auto"/>
        <w:rPr>
          <w:rFonts w:eastAsia="Liberation Serif" w:cs="Liberation Serif"/>
          <w:color w:val="000000"/>
          <w:sz w:val="28"/>
          <w:szCs w:val="28"/>
        </w:rPr>
      </w:pPr>
    </w:p>
    <w:p w14:paraId="5F83075A" w14:textId="6DAD7FEE" w:rsidR="00CF7FB9" w:rsidRPr="008A181C" w:rsidRDefault="00CF7FB9" w:rsidP="008A181C">
      <w:pPr>
        <w:numPr>
          <w:ilvl w:val="2"/>
          <w:numId w:val="118"/>
        </w:numPr>
        <w:pBdr>
          <w:top w:val="nil"/>
          <w:left w:val="nil"/>
          <w:bottom w:val="nil"/>
          <w:right w:val="nil"/>
          <w:between w:val="nil"/>
        </w:pBdr>
        <w:spacing w:after="140" w:line="276" w:lineRule="auto"/>
        <w:jc w:val="both"/>
        <w:rPr>
          <w:rFonts w:ascii="Calibri" w:eastAsia="Calibri" w:hAnsi="Calibri" w:cs="Calibri"/>
          <w:b/>
          <w:color w:val="000000" w:themeColor="text1"/>
          <w:sz w:val="32"/>
          <w:szCs w:val="32"/>
          <w:u w:val="single"/>
        </w:rPr>
      </w:pPr>
      <w:r w:rsidRPr="006713DA">
        <w:rPr>
          <w:rFonts w:ascii="Calibri" w:eastAsia="Calibri" w:hAnsi="Calibri" w:cs="Calibri"/>
          <w:b/>
          <w:color w:val="000000" w:themeColor="text1"/>
          <w:sz w:val="32"/>
          <w:szCs w:val="32"/>
          <w:u w:val="single"/>
        </w:rPr>
        <w:t>Remedy application introduction UI pages.</w:t>
      </w:r>
      <w:r>
        <w:rPr>
          <w:rFonts w:eastAsia="Liberation Serif" w:cs="Liberation Serif"/>
          <w:noProof/>
          <w:color w:val="000000"/>
          <w:sz w:val="28"/>
          <w:szCs w:val="28"/>
        </w:rPr>
        <w:drawing>
          <wp:anchor distT="0" distB="0" distL="114300" distR="114300" simplePos="0" relativeHeight="251747328" behindDoc="0" locked="0" layoutInCell="1" allowOverlap="1" wp14:anchorId="49A74ECA" wp14:editId="511D1533">
            <wp:simplePos x="0" y="0"/>
            <wp:positionH relativeFrom="column">
              <wp:posOffset>503262</wp:posOffset>
            </wp:positionH>
            <wp:positionV relativeFrom="page">
              <wp:posOffset>5556738</wp:posOffset>
            </wp:positionV>
            <wp:extent cx="5163185" cy="3038475"/>
            <wp:effectExtent l="0" t="0" r="0" b="9525"/>
            <wp:wrapSquare wrapText="bothSides"/>
            <wp:docPr id="946619701" name="Picture 19" descr="A screenshot of a medical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19701" name="Picture 19" descr="A screenshot of a medical app&#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163185" cy="3038475"/>
                    </a:xfrm>
                    <a:prstGeom prst="rect">
                      <a:avLst/>
                    </a:prstGeom>
                  </pic:spPr>
                </pic:pic>
              </a:graphicData>
            </a:graphic>
          </wp:anchor>
        </w:drawing>
      </w:r>
    </w:p>
    <w:p w14:paraId="79C219FD" w14:textId="44B76B7F" w:rsidR="002B204E" w:rsidRPr="002B204E" w:rsidRDefault="002B204E" w:rsidP="002B204E">
      <w:pPr>
        <w:pBdr>
          <w:top w:val="nil"/>
          <w:left w:val="nil"/>
          <w:bottom w:val="nil"/>
          <w:right w:val="nil"/>
          <w:between w:val="nil"/>
        </w:pBdr>
        <w:spacing w:after="140" w:line="276" w:lineRule="auto"/>
        <w:ind w:left="720"/>
        <w:rPr>
          <w:rFonts w:eastAsia="Liberation Serif" w:cs="Liberation Serif"/>
          <w:color w:val="000000"/>
          <w:sz w:val="28"/>
          <w:szCs w:val="28"/>
        </w:rPr>
      </w:pPr>
    </w:p>
    <w:p w14:paraId="6162461C" w14:textId="77777777" w:rsidR="00420664" w:rsidRPr="008E1583" w:rsidRDefault="00420664" w:rsidP="00374075">
      <w:pPr>
        <w:pBdr>
          <w:top w:val="nil"/>
          <w:left w:val="nil"/>
          <w:bottom w:val="nil"/>
          <w:right w:val="nil"/>
          <w:between w:val="nil"/>
        </w:pBdr>
        <w:spacing w:after="140" w:line="276" w:lineRule="auto"/>
        <w:ind w:left="720"/>
        <w:rPr>
          <w:rFonts w:eastAsia="Liberation Serif" w:cs="Liberation Serif"/>
          <w:color w:val="000000"/>
          <w:sz w:val="28"/>
          <w:szCs w:val="28"/>
        </w:rPr>
      </w:pPr>
    </w:p>
    <w:p w14:paraId="15565A21" w14:textId="77777777" w:rsidR="00CE459B" w:rsidRPr="00374075" w:rsidRDefault="00CE459B">
      <w:pPr>
        <w:pBdr>
          <w:top w:val="nil"/>
          <w:left w:val="nil"/>
          <w:bottom w:val="nil"/>
          <w:right w:val="nil"/>
          <w:between w:val="nil"/>
        </w:pBdr>
        <w:spacing w:after="140" w:line="276" w:lineRule="auto"/>
        <w:rPr>
          <w:rFonts w:eastAsia="Liberation Serif" w:cs="Liberation Serif"/>
          <w:color w:val="000000"/>
          <w:sz w:val="28"/>
          <w:szCs w:val="28"/>
        </w:rPr>
      </w:pPr>
    </w:p>
    <w:p w14:paraId="3957F579" w14:textId="77777777" w:rsidR="00CE459B" w:rsidRDefault="00CE459B">
      <w:pPr>
        <w:pBdr>
          <w:top w:val="nil"/>
          <w:left w:val="nil"/>
          <w:bottom w:val="nil"/>
          <w:right w:val="nil"/>
          <w:between w:val="nil"/>
        </w:pBdr>
        <w:spacing w:after="140" w:line="276" w:lineRule="auto"/>
        <w:rPr>
          <w:rFonts w:eastAsia="Liberation Serif" w:cs="Liberation Serif"/>
          <w:color w:val="000000"/>
        </w:rPr>
      </w:pPr>
    </w:p>
    <w:p w14:paraId="563021D5" w14:textId="77777777" w:rsidR="00271DF8" w:rsidRDefault="00271DF8">
      <w:pPr>
        <w:pBdr>
          <w:top w:val="nil"/>
          <w:left w:val="nil"/>
          <w:bottom w:val="nil"/>
          <w:right w:val="nil"/>
          <w:between w:val="nil"/>
        </w:pBdr>
        <w:spacing w:after="140" w:line="276" w:lineRule="auto"/>
        <w:rPr>
          <w:rFonts w:eastAsia="Liberation Serif" w:cs="Liberation Serif"/>
          <w:color w:val="000000"/>
        </w:rPr>
      </w:pPr>
    </w:p>
    <w:p w14:paraId="0F8EC8F7" w14:textId="77777777" w:rsidR="00271DF8" w:rsidRDefault="00271DF8">
      <w:pPr>
        <w:pBdr>
          <w:top w:val="nil"/>
          <w:left w:val="nil"/>
          <w:bottom w:val="nil"/>
          <w:right w:val="nil"/>
          <w:between w:val="nil"/>
        </w:pBdr>
        <w:spacing w:after="140" w:line="276" w:lineRule="auto"/>
        <w:rPr>
          <w:rFonts w:eastAsia="Liberation Serif" w:cs="Liberation Serif"/>
          <w:color w:val="000000"/>
        </w:rPr>
      </w:pPr>
    </w:p>
    <w:p w14:paraId="16B02521" w14:textId="77777777" w:rsidR="00704AFD" w:rsidRDefault="00704AFD">
      <w:pPr>
        <w:pBdr>
          <w:top w:val="nil"/>
          <w:left w:val="nil"/>
          <w:bottom w:val="nil"/>
          <w:right w:val="nil"/>
          <w:between w:val="nil"/>
        </w:pBdr>
        <w:spacing w:after="140" w:line="276" w:lineRule="auto"/>
        <w:rPr>
          <w:rFonts w:ascii="Calibri" w:eastAsia="Calibri" w:hAnsi="Calibri" w:cs="Calibri"/>
          <w:b/>
          <w:color w:val="4F81BD"/>
          <w:sz w:val="32"/>
          <w:szCs w:val="32"/>
        </w:rPr>
      </w:pPr>
    </w:p>
    <w:p w14:paraId="07D70B8F" w14:textId="77777777" w:rsidR="00704AFD" w:rsidRDefault="00704AFD">
      <w:pPr>
        <w:pBdr>
          <w:top w:val="nil"/>
          <w:left w:val="nil"/>
          <w:bottom w:val="nil"/>
          <w:right w:val="nil"/>
          <w:between w:val="nil"/>
        </w:pBdr>
        <w:spacing w:after="140" w:line="276" w:lineRule="auto"/>
        <w:rPr>
          <w:rFonts w:ascii="Calibri" w:eastAsia="Calibri" w:hAnsi="Calibri" w:cs="Calibri"/>
          <w:b/>
          <w:color w:val="4F81BD"/>
          <w:sz w:val="32"/>
          <w:szCs w:val="32"/>
        </w:rPr>
      </w:pPr>
    </w:p>
    <w:p w14:paraId="2703CB69" w14:textId="77777777" w:rsidR="00704AFD" w:rsidRDefault="00704AFD">
      <w:pPr>
        <w:pBdr>
          <w:top w:val="nil"/>
          <w:left w:val="nil"/>
          <w:bottom w:val="nil"/>
          <w:right w:val="nil"/>
          <w:between w:val="nil"/>
        </w:pBdr>
        <w:spacing w:after="140" w:line="276" w:lineRule="auto"/>
        <w:rPr>
          <w:rFonts w:ascii="Calibri" w:eastAsia="Calibri" w:hAnsi="Calibri" w:cs="Calibri"/>
          <w:b/>
          <w:color w:val="4F81BD"/>
          <w:sz w:val="32"/>
          <w:szCs w:val="32"/>
        </w:rPr>
      </w:pPr>
    </w:p>
    <w:p w14:paraId="5ED58972" w14:textId="77777777" w:rsidR="00AC1BA2" w:rsidRDefault="00AC1BA2">
      <w:pPr>
        <w:pBdr>
          <w:top w:val="nil"/>
          <w:left w:val="nil"/>
          <w:bottom w:val="nil"/>
          <w:right w:val="nil"/>
          <w:between w:val="nil"/>
        </w:pBdr>
        <w:spacing w:after="140" w:line="276" w:lineRule="auto"/>
        <w:rPr>
          <w:rFonts w:ascii="Calibri" w:eastAsia="Calibri" w:hAnsi="Calibri" w:cs="Calibri"/>
          <w:b/>
          <w:color w:val="4F81BD"/>
          <w:sz w:val="32"/>
          <w:szCs w:val="32"/>
        </w:rPr>
      </w:pPr>
    </w:p>
    <w:p w14:paraId="391B74D6" w14:textId="77777777" w:rsidR="00AC1BA2" w:rsidRDefault="00AC1BA2">
      <w:pPr>
        <w:pBdr>
          <w:top w:val="nil"/>
          <w:left w:val="nil"/>
          <w:bottom w:val="nil"/>
          <w:right w:val="nil"/>
          <w:between w:val="nil"/>
        </w:pBdr>
        <w:spacing w:after="140" w:line="276" w:lineRule="auto"/>
        <w:rPr>
          <w:rFonts w:ascii="Calibri" w:eastAsia="Calibri" w:hAnsi="Calibri" w:cs="Calibri"/>
          <w:b/>
          <w:color w:val="4F81BD"/>
          <w:sz w:val="32"/>
          <w:szCs w:val="32"/>
        </w:rPr>
      </w:pPr>
    </w:p>
    <w:p w14:paraId="5F6ECB73" w14:textId="77777777" w:rsidR="008A181C" w:rsidRDefault="008A181C">
      <w:pPr>
        <w:pBdr>
          <w:top w:val="nil"/>
          <w:left w:val="nil"/>
          <w:bottom w:val="nil"/>
          <w:right w:val="nil"/>
          <w:between w:val="nil"/>
        </w:pBdr>
        <w:spacing w:after="140" w:line="276" w:lineRule="auto"/>
        <w:rPr>
          <w:rFonts w:ascii="Calibri" w:eastAsia="Calibri" w:hAnsi="Calibri" w:cs="Calibri"/>
          <w:b/>
          <w:color w:val="4F81BD"/>
          <w:sz w:val="32"/>
          <w:szCs w:val="32"/>
        </w:rPr>
      </w:pPr>
    </w:p>
    <w:p w14:paraId="203107D7" w14:textId="77777777" w:rsidR="008A181C" w:rsidRDefault="008A181C">
      <w:pPr>
        <w:pBdr>
          <w:top w:val="nil"/>
          <w:left w:val="nil"/>
          <w:bottom w:val="nil"/>
          <w:right w:val="nil"/>
          <w:between w:val="nil"/>
        </w:pBdr>
        <w:spacing w:after="140" w:line="276" w:lineRule="auto"/>
        <w:rPr>
          <w:rFonts w:ascii="Calibri" w:eastAsia="Calibri" w:hAnsi="Calibri" w:cs="Calibri"/>
          <w:b/>
          <w:color w:val="4F81BD"/>
          <w:sz w:val="32"/>
          <w:szCs w:val="32"/>
        </w:rPr>
      </w:pPr>
    </w:p>
    <w:p w14:paraId="21D9E8BA" w14:textId="70003D11" w:rsidR="00CF7FB9" w:rsidRPr="00CF7FB9" w:rsidRDefault="00CF7FB9" w:rsidP="00CF7FB9">
      <w:pPr>
        <w:pStyle w:val="ListParagraph"/>
        <w:numPr>
          <w:ilvl w:val="2"/>
          <w:numId w:val="118"/>
        </w:numPr>
        <w:suppressAutoHyphens w:val="0"/>
        <w:spacing w:after="160" w:line="276" w:lineRule="auto"/>
        <w:rPr>
          <w:rFonts w:eastAsiaTheme="minorHAnsi" w:cstheme="minorBidi"/>
          <w:b/>
          <w:bCs/>
          <w:sz w:val="32"/>
          <w:szCs w:val="32"/>
          <w:u w:val="single"/>
          <w:lang w:eastAsia="en-US" w:bidi="ar-SA"/>
        </w:rPr>
      </w:pPr>
      <w:r w:rsidRPr="00CF7FB9">
        <w:rPr>
          <w:b/>
          <w:bCs/>
          <w:sz w:val="32"/>
          <w:szCs w:val="32"/>
          <w:u w:val="single"/>
        </w:rPr>
        <w:lastRenderedPageBreak/>
        <w:t>Portals and login/sign-up pages.</w:t>
      </w:r>
    </w:p>
    <w:p w14:paraId="733FC116" w14:textId="75B5E4D2" w:rsidR="00CF7FB9" w:rsidRDefault="00CF7FB9" w:rsidP="00CF7FB9">
      <w:pPr>
        <w:pStyle w:val="ListParagraph"/>
        <w:suppressAutoHyphens w:val="0"/>
        <w:spacing w:after="160" w:line="276" w:lineRule="auto"/>
        <w:ind w:left="2160"/>
        <w:rPr>
          <w:rFonts w:hint="eastAsia"/>
          <w:b/>
          <w:bCs/>
          <w:sz w:val="32"/>
          <w:szCs w:val="32"/>
          <w:u w:val="single"/>
        </w:rPr>
      </w:pPr>
      <w:r>
        <w:rPr>
          <w:rFonts w:eastAsiaTheme="minorHAnsi" w:cstheme="minorBidi"/>
          <w:b/>
          <w:bCs/>
          <w:noProof/>
          <w:sz w:val="32"/>
          <w:szCs w:val="32"/>
          <w:u w:val="single"/>
          <w:lang w:eastAsia="en-US" w:bidi="ar-SA"/>
        </w:rPr>
        <w:drawing>
          <wp:anchor distT="0" distB="0" distL="114300" distR="114300" simplePos="0" relativeHeight="251748352" behindDoc="0" locked="0" layoutInCell="1" allowOverlap="1" wp14:anchorId="051CEBDA" wp14:editId="3DBA80C7">
            <wp:simplePos x="0" y="0"/>
            <wp:positionH relativeFrom="column">
              <wp:posOffset>158750</wp:posOffset>
            </wp:positionH>
            <wp:positionV relativeFrom="page">
              <wp:posOffset>1371600</wp:posOffset>
            </wp:positionV>
            <wp:extent cx="5896610" cy="3200400"/>
            <wp:effectExtent l="0" t="0" r="8890" b="0"/>
            <wp:wrapSquare wrapText="bothSides"/>
            <wp:docPr id="9993957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9572" name="Picture 20"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896610" cy="3200400"/>
                    </a:xfrm>
                    <a:prstGeom prst="rect">
                      <a:avLst/>
                    </a:prstGeom>
                  </pic:spPr>
                </pic:pic>
              </a:graphicData>
            </a:graphic>
            <wp14:sizeRelV relativeFrom="margin">
              <wp14:pctHeight>0</wp14:pctHeight>
            </wp14:sizeRelV>
          </wp:anchor>
        </w:drawing>
      </w:r>
    </w:p>
    <w:p w14:paraId="55DFD86B" w14:textId="405E1E1C" w:rsidR="00CF7FB9" w:rsidRDefault="00CF7FB9" w:rsidP="00CF7FB9">
      <w:pPr>
        <w:pStyle w:val="ListParagraph"/>
        <w:suppressAutoHyphens w:val="0"/>
        <w:spacing w:after="160" w:line="276" w:lineRule="auto"/>
        <w:ind w:left="2160"/>
        <w:rPr>
          <w:rFonts w:eastAsiaTheme="minorHAnsi" w:cstheme="minorBidi"/>
          <w:b/>
          <w:bCs/>
          <w:sz w:val="32"/>
          <w:szCs w:val="32"/>
          <w:u w:val="single"/>
          <w:lang w:eastAsia="en-US" w:bidi="ar-SA"/>
        </w:rPr>
      </w:pPr>
    </w:p>
    <w:p w14:paraId="7B2B5FFD" w14:textId="77777777" w:rsidR="001F2E67" w:rsidRDefault="001F2E67" w:rsidP="00CF7FB9">
      <w:pPr>
        <w:pStyle w:val="ListParagraph"/>
        <w:suppressAutoHyphens w:val="0"/>
        <w:spacing w:after="160" w:line="276" w:lineRule="auto"/>
        <w:ind w:left="2160"/>
        <w:rPr>
          <w:rFonts w:eastAsiaTheme="minorHAnsi" w:cstheme="minorBidi"/>
          <w:b/>
          <w:bCs/>
          <w:sz w:val="32"/>
          <w:szCs w:val="32"/>
          <w:u w:val="single"/>
          <w:lang w:eastAsia="en-US" w:bidi="ar-SA"/>
        </w:rPr>
      </w:pPr>
    </w:p>
    <w:p w14:paraId="15C9D24E" w14:textId="44373D61" w:rsidR="001F2E67" w:rsidRPr="00B83D47" w:rsidRDefault="001F2E67" w:rsidP="001F2E67">
      <w:pPr>
        <w:pStyle w:val="ListParagraph"/>
        <w:numPr>
          <w:ilvl w:val="2"/>
          <w:numId w:val="118"/>
        </w:numPr>
        <w:suppressAutoHyphens w:val="0"/>
        <w:spacing w:after="160" w:line="276" w:lineRule="auto"/>
        <w:jc w:val="both"/>
        <w:rPr>
          <w:rFonts w:eastAsiaTheme="minorHAnsi" w:cstheme="minorBidi"/>
          <w:b/>
          <w:bCs/>
          <w:sz w:val="32"/>
          <w:szCs w:val="32"/>
          <w:u w:val="single"/>
          <w:lang w:eastAsia="en-US" w:bidi="ar-SA"/>
        </w:rPr>
      </w:pPr>
      <w:r w:rsidRPr="00B83D47">
        <w:rPr>
          <w:b/>
          <w:bCs/>
          <w:sz w:val="32"/>
          <w:szCs w:val="32"/>
          <w:u w:val="single"/>
        </w:rPr>
        <w:t>Patient profile, Home, search and Alerts pages.</w:t>
      </w:r>
    </w:p>
    <w:p w14:paraId="248B79BB" w14:textId="163A95AC" w:rsidR="001F2E67" w:rsidRDefault="001F2E67" w:rsidP="00CF7FB9">
      <w:pPr>
        <w:pStyle w:val="ListParagraph"/>
        <w:suppressAutoHyphens w:val="0"/>
        <w:spacing w:after="160" w:line="276" w:lineRule="auto"/>
        <w:ind w:left="2160"/>
        <w:rPr>
          <w:rFonts w:eastAsiaTheme="minorHAnsi" w:cstheme="minorBidi"/>
          <w:b/>
          <w:bCs/>
          <w:sz w:val="32"/>
          <w:szCs w:val="32"/>
          <w:u w:val="single"/>
          <w:lang w:eastAsia="en-US" w:bidi="ar-SA"/>
        </w:rPr>
      </w:pPr>
      <w:r>
        <w:rPr>
          <w:rFonts w:eastAsiaTheme="minorHAnsi" w:cstheme="minorBidi"/>
          <w:b/>
          <w:bCs/>
          <w:noProof/>
          <w:sz w:val="32"/>
          <w:szCs w:val="32"/>
          <w:u w:val="single"/>
          <w:lang w:eastAsia="en-US" w:bidi="ar-SA"/>
        </w:rPr>
        <w:drawing>
          <wp:anchor distT="0" distB="0" distL="114300" distR="114300" simplePos="0" relativeHeight="251749376" behindDoc="0" locked="0" layoutInCell="1" allowOverlap="1" wp14:anchorId="4FBAEB2B" wp14:editId="3E6209B8">
            <wp:simplePos x="0" y="0"/>
            <wp:positionH relativeFrom="column">
              <wp:posOffset>461010</wp:posOffset>
            </wp:positionH>
            <wp:positionV relativeFrom="paragraph">
              <wp:posOffset>424815</wp:posOffset>
            </wp:positionV>
            <wp:extent cx="5886450" cy="3305175"/>
            <wp:effectExtent l="0" t="0" r="0" b="9525"/>
            <wp:wrapSquare wrapText="bothSides"/>
            <wp:docPr id="16759515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51547"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886450" cy="3305175"/>
                    </a:xfrm>
                    <a:prstGeom prst="rect">
                      <a:avLst/>
                    </a:prstGeom>
                  </pic:spPr>
                </pic:pic>
              </a:graphicData>
            </a:graphic>
          </wp:anchor>
        </w:drawing>
      </w:r>
    </w:p>
    <w:p w14:paraId="7570B862" w14:textId="2692A2CB" w:rsidR="00CF7FB9" w:rsidRDefault="008B688B" w:rsidP="008B688B">
      <w:pPr>
        <w:pStyle w:val="ListParagraph"/>
        <w:numPr>
          <w:ilvl w:val="2"/>
          <w:numId w:val="118"/>
        </w:numPr>
        <w:suppressAutoHyphens w:val="0"/>
        <w:spacing w:after="160" w:line="276" w:lineRule="auto"/>
        <w:rPr>
          <w:rFonts w:eastAsiaTheme="minorHAnsi" w:cstheme="minorBidi"/>
          <w:b/>
          <w:bCs/>
          <w:sz w:val="32"/>
          <w:szCs w:val="32"/>
          <w:u w:val="single"/>
          <w:lang w:eastAsia="en-US" w:bidi="ar-SA"/>
        </w:rPr>
      </w:pPr>
      <w:r w:rsidRPr="00B15720">
        <w:rPr>
          <w:rFonts w:eastAsiaTheme="minorHAnsi" w:cstheme="minorBidi"/>
          <w:b/>
          <w:bCs/>
          <w:sz w:val="32"/>
          <w:szCs w:val="32"/>
          <w:u w:val="single"/>
          <w:lang w:eastAsia="en-US" w:bidi="ar-SA"/>
        </w:rPr>
        <w:lastRenderedPageBreak/>
        <w:t>Patient’s AI Assistant/medical chatbot</w:t>
      </w:r>
    </w:p>
    <w:p w14:paraId="5D7CE7F8" w14:textId="77777777" w:rsidR="008B688B" w:rsidRPr="008B688B" w:rsidRDefault="008B688B" w:rsidP="008B688B">
      <w:pPr>
        <w:pStyle w:val="ListParagraph"/>
        <w:rPr>
          <w:rFonts w:eastAsiaTheme="minorHAnsi" w:cstheme="minorBidi"/>
          <w:b/>
          <w:bCs/>
          <w:sz w:val="32"/>
          <w:szCs w:val="32"/>
          <w:u w:val="single"/>
          <w:lang w:eastAsia="en-US" w:bidi="ar-SA"/>
        </w:rPr>
      </w:pPr>
    </w:p>
    <w:p w14:paraId="1B0D2C0A" w14:textId="17B46380" w:rsidR="001D500D" w:rsidRPr="008A181C" w:rsidRDefault="00940E2D" w:rsidP="008A181C">
      <w:pPr>
        <w:pStyle w:val="ListParagraph"/>
        <w:suppressAutoHyphens w:val="0"/>
        <w:spacing w:after="160" w:line="276" w:lineRule="auto"/>
        <w:ind w:left="2160"/>
        <w:rPr>
          <w:rFonts w:eastAsiaTheme="minorHAnsi" w:cstheme="minorBidi"/>
          <w:b/>
          <w:bCs/>
          <w:sz w:val="32"/>
          <w:szCs w:val="32"/>
          <w:u w:val="single"/>
          <w:lang w:eastAsia="en-US" w:bidi="ar-SA"/>
        </w:rPr>
      </w:pPr>
      <w:r>
        <w:rPr>
          <w:rFonts w:eastAsiaTheme="minorHAnsi" w:cstheme="minorBidi"/>
          <w:b/>
          <w:bCs/>
          <w:noProof/>
          <w:sz w:val="32"/>
          <w:szCs w:val="32"/>
          <w:u w:val="single"/>
          <w:lang w:eastAsia="en-US" w:bidi="ar-SA"/>
        </w:rPr>
        <w:drawing>
          <wp:inline distT="0" distB="0" distL="0" distR="0" wp14:anchorId="2B8F4CD9" wp14:editId="1348C044">
            <wp:extent cx="3886742" cy="3715268"/>
            <wp:effectExtent l="0" t="0" r="0" b="0"/>
            <wp:docPr id="457713235"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13235" name="Picture 22" descr="A screenshot of a phon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886742" cy="3715268"/>
                    </a:xfrm>
                    <a:prstGeom prst="rect">
                      <a:avLst/>
                    </a:prstGeom>
                  </pic:spPr>
                </pic:pic>
              </a:graphicData>
            </a:graphic>
          </wp:inline>
        </w:drawing>
      </w:r>
    </w:p>
    <w:p w14:paraId="589BB471" w14:textId="77777777" w:rsidR="001D500D" w:rsidRDefault="001D500D" w:rsidP="008B688B">
      <w:pPr>
        <w:pStyle w:val="ListParagraph"/>
        <w:suppressAutoHyphens w:val="0"/>
        <w:spacing w:after="160" w:line="276" w:lineRule="auto"/>
        <w:ind w:left="2160"/>
        <w:rPr>
          <w:rFonts w:eastAsiaTheme="minorHAnsi" w:cstheme="minorBidi"/>
          <w:b/>
          <w:bCs/>
          <w:sz w:val="32"/>
          <w:szCs w:val="32"/>
          <w:u w:val="single"/>
          <w:lang w:eastAsia="en-US" w:bidi="ar-SA"/>
        </w:rPr>
      </w:pPr>
    </w:p>
    <w:p w14:paraId="46700514" w14:textId="403D946A" w:rsidR="002A4BE5" w:rsidRDefault="002A4BE5" w:rsidP="001D500D">
      <w:pPr>
        <w:pStyle w:val="ListParagraph"/>
        <w:numPr>
          <w:ilvl w:val="2"/>
          <w:numId w:val="118"/>
        </w:numPr>
        <w:pBdr>
          <w:top w:val="nil"/>
          <w:left w:val="nil"/>
          <w:bottom w:val="nil"/>
          <w:right w:val="nil"/>
          <w:between w:val="nil"/>
        </w:pBdr>
        <w:spacing w:after="140" w:line="276" w:lineRule="auto"/>
        <w:rPr>
          <w:rFonts w:ascii="Calibri" w:eastAsia="Calibri" w:hAnsi="Calibri" w:cs="Calibri"/>
          <w:b/>
          <w:color w:val="000000" w:themeColor="text1"/>
          <w:sz w:val="32"/>
          <w:szCs w:val="32"/>
          <w:u w:val="single"/>
        </w:rPr>
      </w:pPr>
      <w:r w:rsidRPr="002A4BE5">
        <w:rPr>
          <w:rFonts w:ascii="Calibri" w:eastAsia="Calibri" w:hAnsi="Calibri" w:cs="Calibri"/>
          <w:b/>
          <w:color w:val="000000" w:themeColor="text1"/>
          <w:sz w:val="32"/>
          <w:szCs w:val="32"/>
          <w:u w:val="single"/>
        </w:rPr>
        <w:t>Doctor’s Reservations, Home and Medical profile pages</w:t>
      </w:r>
    </w:p>
    <w:p w14:paraId="38BC50EB" w14:textId="13753173" w:rsidR="002A4BE5" w:rsidRDefault="001D500D" w:rsidP="002A4BE5">
      <w:pPr>
        <w:pStyle w:val="ListParagraph"/>
        <w:pBdr>
          <w:top w:val="nil"/>
          <w:left w:val="nil"/>
          <w:bottom w:val="nil"/>
          <w:right w:val="nil"/>
          <w:between w:val="nil"/>
        </w:pBdr>
        <w:spacing w:after="140" w:line="276" w:lineRule="auto"/>
        <w:ind w:left="2160"/>
        <w:rPr>
          <w:rFonts w:ascii="Calibri" w:eastAsia="Calibri" w:hAnsi="Calibri" w:cs="Calibri"/>
          <w:b/>
          <w:color w:val="000000" w:themeColor="text1"/>
          <w:sz w:val="32"/>
          <w:szCs w:val="32"/>
          <w:u w:val="single"/>
        </w:rPr>
      </w:pPr>
      <w:r>
        <w:rPr>
          <w:rFonts w:ascii="Calibri" w:eastAsia="Calibri" w:hAnsi="Calibri" w:cs="Calibri"/>
          <w:b/>
          <w:noProof/>
          <w:color w:val="000000" w:themeColor="text1"/>
          <w:sz w:val="32"/>
          <w:szCs w:val="32"/>
          <w:u w:val="single"/>
        </w:rPr>
        <w:drawing>
          <wp:anchor distT="0" distB="0" distL="114300" distR="114300" simplePos="0" relativeHeight="251750400" behindDoc="0" locked="0" layoutInCell="1" allowOverlap="1" wp14:anchorId="788372F5" wp14:editId="5349FDA1">
            <wp:simplePos x="0" y="0"/>
            <wp:positionH relativeFrom="margin">
              <wp:posOffset>601980</wp:posOffset>
            </wp:positionH>
            <wp:positionV relativeFrom="paragraph">
              <wp:posOffset>369570</wp:posOffset>
            </wp:positionV>
            <wp:extent cx="5944235" cy="3453765"/>
            <wp:effectExtent l="0" t="0" r="0" b="0"/>
            <wp:wrapSquare wrapText="bothSides"/>
            <wp:docPr id="15661862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86201"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5944235" cy="3453765"/>
                    </a:xfrm>
                    <a:prstGeom prst="rect">
                      <a:avLst/>
                    </a:prstGeom>
                  </pic:spPr>
                </pic:pic>
              </a:graphicData>
            </a:graphic>
            <wp14:sizeRelV relativeFrom="margin">
              <wp14:pctHeight>0</wp14:pctHeight>
            </wp14:sizeRelV>
          </wp:anchor>
        </w:drawing>
      </w:r>
    </w:p>
    <w:p w14:paraId="5EBE591F" w14:textId="640E4B8C" w:rsidR="002A4BE5" w:rsidRPr="002A4BE5" w:rsidRDefault="002A4BE5" w:rsidP="002A4BE5">
      <w:pPr>
        <w:pStyle w:val="ListParagraph"/>
        <w:pBdr>
          <w:top w:val="nil"/>
          <w:left w:val="nil"/>
          <w:bottom w:val="nil"/>
          <w:right w:val="nil"/>
          <w:between w:val="nil"/>
        </w:pBdr>
        <w:spacing w:after="140" w:line="276" w:lineRule="auto"/>
        <w:ind w:left="2160"/>
        <w:rPr>
          <w:rFonts w:ascii="Calibri" w:eastAsia="Calibri" w:hAnsi="Calibri" w:cs="Calibri"/>
          <w:b/>
          <w:color w:val="000000" w:themeColor="text1"/>
          <w:sz w:val="32"/>
          <w:szCs w:val="32"/>
          <w:u w:val="single"/>
        </w:rPr>
      </w:pPr>
    </w:p>
    <w:p w14:paraId="1A3F3C21" w14:textId="77777777" w:rsidR="00436A81" w:rsidRDefault="00436A81">
      <w:pPr>
        <w:pBdr>
          <w:top w:val="nil"/>
          <w:left w:val="nil"/>
          <w:bottom w:val="nil"/>
          <w:right w:val="nil"/>
          <w:between w:val="nil"/>
        </w:pBdr>
        <w:spacing w:after="140" w:line="276" w:lineRule="auto"/>
        <w:rPr>
          <w:rFonts w:ascii="Calibri" w:eastAsia="Calibri" w:hAnsi="Calibri" w:cs="Calibri"/>
          <w:b/>
          <w:color w:val="4F81BD"/>
          <w:sz w:val="32"/>
          <w:szCs w:val="32"/>
        </w:rPr>
      </w:pPr>
    </w:p>
    <w:p w14:paraId="156C881A" w14:textId="7BAE11BF" w:rsidR="00E42331" w:rsidRDefault="0074477E" w:rsidP="0074477E">
      <w:pPr>
        <w:pStyle w:val="Heading2"/>
        <w:rPr>
          <w:color w:val="000000" w:themeColor="text1"/>
          <w:sz w:val="32"/>
          <w:szCs w:val="32"/>
          <w:u w:val="single"/>
        </w:rPr>
      </w:pPr>
      <w:bookmarkStart w:id="254" w:name="_Toc200754862"/>
      <w:bookmarkStart w:id="255" w:name="_Toc200755090"/>
      <w:bookmarkStart w:id="256" w:name="_Toc200755352"/>
      <w:bookmarkStart w:id="257" w:name="_Toc200759982"/>
      <w:r>
        <w:rPr>
          <w:color w:val="000000" w:themeColor="text1"/>
          <w:sz w:val="32"/>
          <w:szCs w:val="32"/>
          <w:u w:val="single"/>
        </w:rPr>
        <w:t>4</w:t>
      </w:r>
      <w:r w:rsidR="00E42331" w:rsidRPr="0074477E">
        <w:rPr>
          <w:color w:val="000000" w:themeColor="text1"/>
          <w:sz w:val="32"/>
          <w:szCs w:val="32"/>
          <w:u w:val="single"/>
        </w:rPr>
        <w:t>.2.10 App Initialization (main. Dart)</w:t>
      </w:r>
      <w:bookmarkEnd w:id="254"/>
      <w:bookmarkEnd w:id="255"/>
      <w:bookmarkEnd w:id="256"/>
      <w:bookmarkEnd w:id="257"/>
    </w:p>
    <w:p w14:paraId="733FD82B" w14:textId="77777777" w:rsidR="0074477E" w:rsidRPr="0074477E" w:rsidRDefault="0074477E" w:rsidP="0074477E">
      <w:pPr>
        <w:rPr>
          <w:rFonts w:hint="eastAsia"/>
        </w:rPr>
      </w:pPr>
    </w:p>
    <w:p w14:paraId="7FAE0F4E"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
          <w:color w:val="000000" w:themeColor="text1"/>
          <w:sz w:val="32"/>
          <w:szCs w:val="32"/>
        </w:rPr>
      </w:pPr>
      <w:r w:rsidRPr="00E42331">
        <w:rPr>
          <w:rFonts w:ascii="Calibri" w:eastAsia="Calibri" w:hAnsi="Calibri" w:cs="Calibri"/>
          <w:b/>
          <w:color w:val="000000" w:themeColor="text1"/>
          <w:sz w:val="32"/>
          <w:szCs w:val="32"/>
        </w:rPr>
        <w:t xml:space="preserve">Sequence of actions during startup: </w:t>
      </w:r>
    </w:p>
    <w:p w14:paraId="538E1693"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1. Initialize Firebase using platform options. </w:t>
      </w:r>
    </w:p>
    <w:p w14:paraId="0D04ED55"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2. Load Shared Preferences and configure Hive with adapters. </w:t>
      </w:r>
    </w:p>
    <w:p w14:paraId="111186E3"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3. Retrieve user data from local cache. </w:t>
      </w:r>
    </w:p>
    <w:p w14:paraId="2E54D193" w14:textId="7D4B2EEB" w:rsidR="00E42331" w:rsidRPr="00E42331" w:rsidRDefault="00E42331" w:rsidP="006F488B">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4. Launch Splash View, which checks if the user is logged in and navigates to the appropriate screen (Patient or Doctor).</w:t>
      </w:r>
    </w:p>
    <w:p w14:paraId="2D22527D" w14:textId="50C6B688" w:rsidR="00E42331" w:rsidRPr="0074477E" w:rsidRDefault="0074477E" w:rsidP="0074477E">
      <w:pPr>
        <w:pStyle w:val="Heading1"/>
        <w:rPr>
          <w:sz w:val="32"/>
          <w:szCs w:val="32"/>
        </w:rPr>
      </w:pPr>
      <w:bookmarkStart w:id="258" w:name="_Toc200754863"/>
      <w:bookmarkStart w:id="259" w:name="_Toc200755091"/>
      <w:bookmarkStart w:id="260" w:name="_Toc200755353"/>
      <w:bookmarkStart w:id="261" w:name="_Toc200759983"/>
      <w:r>
        <w:rPr>
          <w:sz w:val="32"/>
          <w:szCs w:val="32"/>
        </w:rPr>
        <w:t>4</w:t>
      </w:r>
      <w:r w:rsidR="00E42331" w:rsidRPr="0074477E">
        <w:rPr>
          <w:sz w:val="32"/>
          <w:szCs w:val="32"/>
        </w:rPr>
        <w:t>.3 Application API</w:t>
      </w:r>
      <w:bookmarkEnd w:id="258"/>
      <w:bookmarkEnd w:id="259"/>
      <w:bookmarkEnd w:id="260"/>
      <w:bookmarkEnd w:id="261"/>
    </w:p>
    <w:p w14:paraId="18C35CC7" w14:textId="14A89CDC" w:rsidR="00E42331" w:rsidRPr="0074477E" w:rsidRDefault="0074477E" w:rsidP="0074477E">
      <w:pPr>
        <w:pStyle w:val="Heading2"/>
        <w:rPr>
          <w:color w:val="000000" w:themeColor="text1"/>
          <w:sz w:val="32"/>
          <w:szCs w:val="32"/>
          <w:u w:val="single"/>
        </w:rPr>
      </w:pPr>
      <w:bookmarkStart w:id="262" w:name="_Toc200754864"/>
      <w:bookmarkStart w:id="263" w:name="_Toc200755092"/>
      <w:bookmarkStart w:id="264" w:name="_Toc200755354"/>
      <w:bookmarkStart w:id="265" w:name="_Toc200759984"/>
      <w:r>
        <w:rPr>
          <w:color w:val="000000" w:themeColor="text1"/>
          <w:sz w:val="32"/>
          <w:szCs w:val="32"/>
          <w:u w:val="single"/>
        </w:rPr>
        <w:t>4</w:t>
      </w:r>
      <w:r w:rsidR="00E42331" w:rsidRPr="0074477E">
        <w:rPr>
          <w:color w:val="000000" w:themeColor="text1"/>
          <w:sz w:val="32"/>
          <w:szCs w:val="32"/>
          <w:u w:val="single"/>
        </w:rPr>
        <w:t>.3.1 Overview</w:t>
      </w:r>
      <w:bookmarkEnd w:id="262"/>
      <w:bookmarkEnd w:id="263"/>
      <w:bookmarkEnd w:id="264"/>
      <w:bookmarkEnd w:id="265"/>
    </w:p>
    <w:p w14:paraId="19CB1031"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In the evolving landscape of healthcare, the convergence of Internet of Things (IoT) devices and sophisticated mobile applications is revolutionizing how patient data is collected, monitored, and utilized. At the heart of this transformation lies the Medical API (Application Programming Interface) – a crucial middleware that facilitates seamless communication between these disparate technologies. This API acts as a secure and standardized bridge, enabling IoT medical devices to transmit vital health metrics in real-time, and subsequently, pushing this invaluable data directly to intuitive mobile applications for both patients and healthcare providers.</w:t>
      </w:r>
    </w:p>
    <w:p w14:paraId="1E38EFBC"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This innovative approach addresses critical needs in modern healthcare, offering enhanced capabilities for:</w:t>
      </w:r>
    </w:p>
    <w:p w14:paraId="0951C12A" w14:textId="77777777" w:rsidR="00E42331" w:rsidRPr="00E42331" w:rsidRDefault="00E42331" w:rsidP="00E42331">
      <w:pPr>
        <w:numPr>
          <w:ilvl w:val="0"/>
          <w:numId w:val="12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Remote Patient Monitoring: Allowing individuals with chronic conditions or those recovering from procedures to be monitored from the comfort of their homes.</w:t>
      </w:r>
    </w:p>
    <w:p w14:paraId="206C0EC6" w14:textId="77777777" w:rsidR="00E42331" w:rsidRPr="00E42331" w:rsidRDefault="00E42331" w:rsidP="00E42331">
      <w:pPr>
        <w:numPr>
          <w:ilvl w:val="0"/>
          <w:numId w:val="12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Preventive Care: Identifying potential health issues early by continuously tracking trends and anomalies in vital signs.</w:t>
      </w:r>
    </w:p>
    <w:p w14:paraId="6C7F8357" w14:textId="77777777" w:rsidR="00E42331" w:rsidRPr="00E42331" w:rsidRDefault="00E42331" w:rsidP="00E42331">
      <w:pPr>
        <w:numPr>
          <w:ilvl w:val="0"/>
          <w:numId w:val="12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Personalized Healthcare: Providing tailored insights and recommendations based on an individual's unique physiological data.</w:t>
      </w:r>
    </w:p>
    <w:p w14:paraId="72DE9065" w14:textId="77777777" w:rsidR="00E42331" w:rsidRPr="00E42331" w:rsidRDefault="00E42331" w:rsidP="00E42331">
      <w:pPr>
        <w:numPr>
          <w:ilvl w:val="0"/>
          <w:numId w:val="12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lastRenderedPageBreak/>
        <w:t>Improved Clinical Decision-Making: Empowering healthcare professionals with immediate access to comprehensive patient data, leading to more informed and timely interventions.</w:t>
      </w:r>
    </w:p>
    <w:p w14:paraId="128E0C6D" w14:textId="585AA04D" w:rsidR="00E42331" w:rsidRDefault="00E42331" w:rsidP="00357E2D">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By abstracting the complexities of data collection and transmission, the Medical API ensures data integrity, security, and interoperability, paving the way for a more connected, proactive, and patient-centric healthcare ecosystem. While the Medical API orchestrates the data flow, the mobile application's front-end is where this raw data is transformed into actionable insights and a user-friendly experience. For a system collecting medical data from IoT devices, </w:t>
      </w:r>
      <w:r w:rsidR="006F488B" w:rsidRPr="00E42331">
        <w:rPr>
          <w:rFonts w:ascii="Calibri" w:eastAsia="Calibri" w:hAnsi="Calibri" w:cs="Calibri"/>
          <w:bCs/>
          <w:color w:val="000000" w:themeColor="text1"/>
          <w:sz w:val="28"/>
          <w:szCs w:val="28"/>
        </w:rPr>
        <w:t>two</w:t>
      </w:r>
      <w:r w:rsidRPr="00E42331">
        <w:rPr>
          <w:rFonts w:ascii="Calibri" w:eastAsia="Calibri" w:hAnsi="Calibri" w:cs="Calibri"/>
          <w:bCs/>
          <w:color w:val="000000" w:themeColor="text1"/>
          <w:sz w:val="28"/>
          <w:szCs w:val="28"/>
        </w:rPr>
        <w:t xml:space="preserve"> distinct dashboards are essential: one for the patient and another for the doctor, each tailored to their specific needs and levels of detail.</w:t>
      </w:r>
    </w:p>
    <w:p w14:paraId="76AA2F8C"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6E7F5B1B" w14:textId="5CF92D28" w:rsidR="00E42331" w:rsidRPr="0074477E" w:rsidRDefault="0074477E" w:rsidP="0074477E">
      <w:pPr>
        <w:pStyle w:val="Heading2"/>
        <w:rPr>
          <w:color w:val="000000" w:themeColor="text1"/>
          <w:sz w:val="32"/>
          <w:szCs w:val="32"/>
          <w:u w:val="single"/>
        </w:rPr>
      </w:pPr>
      <w:bookmarkStart w:id="266" w:name="_Toc200754865"/>
      <w:bookmarkStart w:id="267" w:name="_Toc200755093"/>
      <w:bookmarkStart w:id="268" w:name="_Toc200755355"/>
      <w:bookmarkStart w:id="269" w:name="_Toc200759985"/>
      <w:r>
        <w:rPr>
          <w:color w:val="000000" w:themeColor="text1"/>
          <w:sz w:val="32"/>
          <w:szCs w:val="32"/>
          <w:u w:val="single"/>
        </w:rPr>
        <w:t>4</w:t>
      </w:r>
      <w:r w:rsidR="00E42331" w:rsidRPr="0074477E">
        <w:rPr>
          <w:color w:val="000000" w:themeColor="text1"/>
          <w:sz w:val="32"/>
          <w:szCs w:val="32"/>
          <w:u w:val="single"/>
        </w:rPr>
        <w:t>.3.2 Patient Dashboard: Empowering Self-Management and Awareness</w:t>
      </w:r>
      <w:bookmarkEnd w:id="266"/>
      <w:bookmarkEnd w:id="267"/>
      <w:bookmarkEnd w:id="268"/>
      <w:bookmarkEnd w:id="269"/>
    </w:p>
    <w:p w14:paraId="26D70CC7"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The patient's dashboard is designed with simplicity, clarity, and ease of understanding in mind. Its primary goal is to empower patients to actively participate in managing their health and stay informed about their well-being. Key features and considerations for the patient dashboard include:</w:t>
      </w:r>
    </w:p>
    <w:p w14:paraId="2311EC69" w14:textId="77777777" w:rsidR="00E42331" w:rsidRPr="00E42331" w:rsidRDefault="00E42331" w:rsidP="00E42331">
      <w:pPr>
        <w:numPr>
          <w:ilvl w:val="0"/>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At-a-Glance Overview of Key Vitals: </w:t>
      </w:r>
    </w:p>
    <w:p w14:paraId="01A741E1" w14:textId="77777777" w:rsidR="00E42331" w:rsidRPr="00E42331" w:rsidRDefault="00E42331" w:rsidP="00E42331">
      <w:pPr>
        <w:numPr>
          <w:ilvl w:val="1"/>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Current Readings: Clearly displayed real-time or near real-time values from IoT devices (e.g., heart rate, blood pressure, glucose levels, temperature).</w:t>
      </w:r>
    </w:p>
    <w:p w14:paraId="0896FE07" w14:textId="77777777" w:rsidR="00E42331" w:rsidRPr="00E42331" w:rsidRDefault="00E42331" w:rsidP="00E42331">
      <w:pPr>
        <w:numPr>
          <w:ilvl w:val="1"/>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Color-Coded Indicators: Visual cues (e.g., green for normal, yellow for caution, red for critical) to quickly highlight readings outside of personalized healthy ranges.</w:t>
      </w:r>
    </w:p>
    <w:p w14:paraId="239C093E" w14:textId="77777777" w:rsidR="00E42331" w:rsidRPr="00E42331" w:rsidRDefault="00E42331" w:rsidP="00E42331">
      <w:pPr>
        <w:numPr>
          <w:ilvl w:val="0"/>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Personalized Insights &amp; Progress: </w:t>
      </w:r>
    </w:p>
    <w:p w14:paraId="341B656E" w14:textId="77777777" w:rsidR="00E42331" w:rsidRPr="00E42331" w:rsidRDefault="00E42331" w:rsidP="00E42331">
      <w:pPr>
        <w:numPr>
          <w:ilvl w:val="1"/>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Educational Content: Accessible and digestible information related to their conditions or readings, potentially linked to reliable medical sources.</w:t>
      </w:r>
    </w:p>
    <w:p w14:paraId="1A0EFD40" w14:textId="77777777" w:rsidR="00E42331" w:rsidRPr="00E42331" w:rsidRDefault="00E42331" w:rsidP="00E42331">
      <w:pPr>
        <w:numPr>
          <w:ilvl w:val="1"/>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Reminders: Medication reminders, appointment reminders, or prompts for taking measurements.</w:t>
      </w:r>
    </w:p>
    <w:p w14:paraId="4C1638A2" w14:textId="77777777" w:rsidR="00E42331" w:rsidRPr="00E42331" w:rsidRDefault="00E42331" w:rsidP="00E42331">
      <w:pPr>
        <w:numPr>
          <w:ilvl w:val="0"/>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Symptom Logging: A simple interface for patients to log symptoms, feelings, or lifestyle factors that might influence their readings.</w:t>
      </w:r>
    </w:p>
    <w:p w14:paraId="0B877FC6" w14:textId="77777777" w:rsidR="00E42331" w:rsidRPr="00E42331" w:rsidRDefault="00E42331" w:rsidP="00E42331">
      <w:pPr>
        <w:numPr>
          <w:ilvl w:val="0"/>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lastRenderedPageBreak/>
        <w:t xml:space="preserve">Communication &amp; Support: </w:t>
      </w:r>
    </w:p>
    <w:p w14:paraId="683D93B6" w14:textId="77777777" w:rsidR="00E42331" w:rsidRPr="00E42331" w:rsidRDefault="00E42331" w:rsidP="00E42331">
      <w:pPr>
        <w:numPr>
          <w:ilvl w:val="1"/>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Secure Messaging: A direct and secure channel to communicate with their healthcare provider or care team.</w:t>
      </w:r>
    </w:p>
    <w:p w14:paraId="1D58A395" w14:textId="77777777" w:rsidR="00E42331" w:rsidRPr="00E42331" w:rsidRDefault="00E42331" w:rsidP="00E42331">
      <w:pPr>
        <w:numPr>
          <w:ilvl w:val="1"/>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Emergency Contact: Clearly visible emergency contact information or a one-tap emergency call button.</w:t>
      </w:r>
    </w:p>
    <w:p w14:paraId="6C884545" w14:textId="77777777" w:rsidR="00E42331" w:rsidRPr="00E42331" w:rsidRDefault="00E42331" w:rsidP="00E42331">
      <w:pPr>
        <w:numPr>
          <w:ilvl w:val="0"/>
          <w:numId w:val="12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Historical Data Access: Ability to browse or search through past readings and events.</w:t>
      </w:r>
    </w:p>
    <w:p w14:paraId="42D66678"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The patient dashboard prioritizes readability, intuitive navigation, and emotional support, ensuring patients feel informed and in control without being overwhelmed by excessive medical jargon or data.</w:t>
      </w:r>
    </w:p>
    <w:p w14:paraId="3625F3EB" w14:textId="11F05A03" w:rsidR="00E42331" w:rsidRPr="0074477E" w:rsidRDefault="0074477E" w:rsidP="0074477E">
      <w:pPr>
        <w:pStyle w:val="Heading2"/>
        <w:rPr>
          <w:color w:val="000000" w:themeColor="text1"/>
          <w:sz w:val="32"/>
          <w:szCs w:val="32"/>
          <w:u w:val="single"/>
        </w:rPr>
      </w:pPr>
      <w:bookmarkStart w:id="270" w:name="_Toc200754866"/>
      <w:bookmarkStart w:id="271" w:name="_Toc200755094"/>
      <w:bookmarkStart w:id="272" w:name="_Toc200755356"/>
      <w:bookmarkStart w:id="273" w:name="_Toc200759986"/>
      <w:r>
        <w:rPr>
          <w:color w:val="000000" w:themeColor="text1"/>
          <w:sz w:val="32"/>
          <w:szCs w:val="32"/>
          <w:u w:val="single"/>
        </w:rPr>
        <w:t>4</w:t>
      </w:r>
      <w:r w:rsidR="00E42331" w:rsidRPr="0074477E">
        <w:rPr>
          <w:color w:val="000000" w:themeColor="text1"/>
          <w:sz w:val="32"/>
          <w:szCs w:val="32"/>
          <w:u w:val="single"/>
        </w:rPr>
        <w:t>.3.3 Doctor Dashboard: Comprehensive Insights for Informed Clinical Decisions</w:t>
      </w:r>
      <w:bookmarkEnd w:id="270"/>
      <w:bookmarkEnd w:id="271"/>
      <w:bookmarkEnd w:id="272"/>
      <w:bookmarkEnd w:id="273"/>
    </w:p>
    <w:p w14:paraId="690B4E8B"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The doctor's dashboard, conversely, is built for depth, analysis, and clinical decision-making. It provides healthcare professionals with a holistic and detailed view of their patients' health data, enabling proactive intervention and personalized care plans. Key features and considerations for the doctor dashboard include:</w:t>
      </w:r>
    </w:p>
    <w:p w14:paraId="71D111F8" w14:textId="77777777" w:rsidR="00E42331" w:rsidRPr="00E42331" w:rsidRDefault="00E42331" w:rsidP="00E42331">
      <w:pPr>
        <w:numPr>
          <w:ilvl w:val="0"/>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Comprehensive Patient List &amp; Overview: </w:t>
      </w:r>
    </w:p>
    <w:p w14:paraId="7CAB5160"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Patient Status at a Glance: A consolidated view of all assigned patients, with immediate indicators of critical alerts, recent readings, or pending actions.</w:t>
      </w:r>
    </w:p>
    <w:p w14:paraId="535DBA7F"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Risk Stratification: Tools to identify patients who may be at higher risk based on their readings or trends.</w:t>
      </w:r>
    </w:p>
    <w:p w14:paraId="4DC88642" w14:textId="77777777" w:rsidR="00E42331" w:rsidRPr="00E42331" w:rsidRDefault="00E42331" w:rsidP="00E42331">
      <w:pPr>
        <w:numPr>
          <w:ilvl w:val="0"/>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Detailed Patient Profile View: </w:t>
      </w:r>
    </w:p>
    <w:p w14:paraId="20D36FF0"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All Vitals &amp; Measurements: Comprehensive display of all data streams from IoT devices, organized logically (e.g., by vital sign, by device).</w:t>
      </w:r>
    </w:p>
    <w:p w14:paraId="6A7A1B7C"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Advanced Trend Analysis: More sophisticated charting options allowing for granular analysis, comparison of multiple vital signs, and custom date ranges.</w:t>
      </w:r>
    </w:p>
    <w:p w14:paraId="697D40F5"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Statistical Analysis: Tools to view average readings, standard deviations, and other statistical metrics over time.</w:t>
      </w:r>
    </w:p>
    <w:p w14:paraId="0531D9D7" w14:textId="77777777" w:rsidR="00E42331" w:rsidRPr="00E42331" w:rsidRDefault="00E42331" w:rsidP="00E42331">
      <w:pPr>
        <w:numPr>
          <w:ilvl w:val="0"/>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lastRenderedPageBreak/>
        <w:t xml:space="preserve">Alerts &amp; Notifications Management: </w:t>
      </w:r>
    </w:p>
    <w:p w14:paraId="647EB09F"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Configurable Thresholds: Ability to set custom alert thresholds for individual patients or patient groups.</w:t>
      </w:r>
    </w:p>
    <w:p w14:paraId="6B4AA158"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Alert Prioritization: A system to prioritize alerts based on severity and urgency.</w:t>
      </w:r>
    </w:p>
    <w:p w14:paraId="291CA827"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Alert History &amp; Resolution: A log of all alerts, their timestamps, and actions taken by the care team.</w:t>
      </w:r>
    </w:p>
    <w:p w14:paraId="4B6BAB52" w14:textId="77777777" w:rsidR="00E42331" w:rsidRPr="00E42331" w:rsidRDefault="00E42331" w:rsidP="00E42331">
      <w:pPr>
        <w:numPr>
          <w:ilvl w:val="0"/>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Diagnostic Tools &amp; AI Integration: </w:t>
      </w:r>
    </w:p>
    <w:p w14:paraId="7C9849BE"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Anomaly Detection: Algorithms that highlight unusual patterns or sudden changes in readings that might indicate a developing issue.</w:t>
      </w:r>
    </w:p>
    <w:p w14:paraId="7951FFDF"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Predictive Analytics (Future): Potentially integrate AI models to predict the likelihood of adverse events based on historical data and current trends.</w:t>
      </w:r>
    </w:p>
    <w:p w14:paraId="59D205F8" w14:textId="77777777" w:rsidR="00E42331" w:rsidRPr="00E42331" w:rsidRDefault="00E42331" w:rsidP="00E42331">
      <w:pPr>
        <w:numPr>
          <w:ilvl w:val="0"/>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Collaboration &amp; Communication: </w:t>
      </w:r>
    </w:p>
    <w:p w14:paraId="693BF3F3"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Communication: Secure chat or collaboration tools for healthcare teams to discuss patient cases.</w:t>
      </w:r>
    </w:p>
    <w:p w14:paraId="3C0AB0F5"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Referral Management: Tools to facilitate referrals to specialists.</w:t>
      </w:r>
    </w:p>
    <w:p w14:paraId="01336E44"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Reporting Tools: Ability to generate detailed reports for patient records, insurance, or further analysis.</w:t>
      </w:r>
    </w:p>
    <w:p w14:paraId="2D19D037" w14:textId="77777777" w:rsidR="00E42331" w:rsidRPr="00E42331" w:rsidRDefault="00E42331" w:rsidP="00E42331">
      <w:pPr>
        <w:numPr>
          <w:ilvl w:val="0"/>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Historical Data &amp; Medical Records Integration: </w:t>
      </w:r>
    </w:p>
    <w:p w14:paraId="52559995"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Longitudinal Data View: Ability to view all historical data from the IoT devices alongside patient's electronic medical records (EMR) for a holistic view.</w:t>
      </w:r>
    </w:p>
    <w:p w14:paraId="38F1D909" w14:textId="77777777" w:rsidR="00E42331" w:rsidRPr="00E42331" w:rsidRDefault="00E42331" w:rsidP="00E42331">
      <w:pPr>
        <w:numPr>
          <w:ilvl w:val="1"/>
          <w:numId w:val="12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Clinical Notes &amp; Observations: Space for doctors to add their own notes and observations.</w:t>
      </w:r>
    </w:p>
    <w:p w14:paraId="311FFFA5"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339F1A75"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The doctor's dashboard prioritizes data density, actionable alerts, and integration with existing clinical workflows. Its design aims to enhance diagnostic accuracy, facilitate proactive care, and ultimately improve patient outcomes by providing a comprehensive and insightful data overview.</w:t>
      </w:r>
    </w:p>
    <w:p w14:paraId="07DF5E60" w14:textId="49F4F5A4" w:rsidR="00E42331" w:rsidRPr="00E42331" w:rsidRDefault="00E42331" w:rsidP="006F488B">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lastRenderedPageBreak/>
        <w:t>While the front-end mobile applications provide the user interface, the Medical API built with Fast API in Python serves as the robust and intelligent backbone for handling the intricate flow of data from IoT devices, managing reading updates, and integrating powerful AI capabilities. Its role is absolutely critical in transforming raw data into actionable insights and supporting the entire ecosystem.</w:t>
      </w:r>
    </w:p>
    <w:p w14:paraId="1F342B6B"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Here's a breakdown of the API's multifaceted role:</w:t>
      </w:r>
    </w:p>
    <w:p w14:paraId="2F727799"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1. Data Ingestion and Validation (Handling Data from IoT Devices)</w:t>
      </w:r>
    </w:p>
    <w:p w14:paraId="5562E63F" w14:textId="77777777" w:rsidR="00E42331" w:rsidRPr="00E42331" w:rsidRDefault="00E42331" w:rsidP="00E42331">
      <w:pPr>
        <w:numPr>
          <w:ilvl w:val="0"/>
          <w:numId w:val="12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Secure Data Receiving Endpoints: The Fast API provides secure HTTP/HTTPS endpoints (e.g., POST requests) for IoT devices to send their collected data. This ensures data privacy and integrity during transmission.</w:t>
      </w:r>
    </w:p>
    <w:p w14:paraId="4E27EB88" w14:textId="77777777" w:rsidR="00E42331" w:rsidRPr="00E42331" w:rsidRDefault="00E42331" w:rsidP="00E42331">
      <w:pPr>
        <w:numPr>
          <w:ilvl w:val="0"/>
          <w:numId w:val="12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Data Parsing and Standardization: IoT devices can have varying data formats. The API is responsible for parsing this incoming raw data (e.g., JSON, XML, custom payloads) and standardizing it into a consistent internal format. This often involves using Pedantic models (Fast API's strength) for robust data validation and serialization/deserialization.</w:t>
      </w:r>
    </w:p>
    <w:p w14:paraId="6C83A8C7" w14:textId="77777777" w:rsidR="00E42331" w:rsidRPr="00E42331" w:rsidRDefault="00E42331" w:rsidP="00E42331">
      <w:pPr>
        <w:numPr>
          <w:ilvl w:val="0"/>
          <w:numId w:val="12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Data Validation: Before storing, the API rigorously validates the incoming data. This includes:</w:t>
      </w:r>
    </w:p>
    <w:p w14:paraId="11EEDB79" w14:textId="77777777" w:rsidR="00E42331" w:rsidRPr="00E42331" w:rsidRDefault="00E42331" w:rsidP="00E42331">
      <w:pPr>
        <w:numPr>
          <w:ilvl w:val="1"/>
          <w:numId w:val="12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Schema Validation: Ensuring all expected fields are present and correctly typed (e.g., 'heart rate' is an integer, 'timestamp' is a valid datetime).</w:t>
      </w:r>
    </w:p>
    <w:p w14:paraId="13666A21" w14:textId="77777777" w:rsidR="00E42331" w:rsidRPr="00E42331" w:rsidRDefault="00E42331" w:rsidP="00E42331">
      <w:pPr>
        <w:numPr>
          <w:ilvl w:val="1"/>
          <w:numId w:val="12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Range Validation: Checking if readings fall within plausible physiological ranges (e.g., heart rate not excessively high or low).</w:t>
      </w:r>
    </w:p>
    <w:p w14:paraId="5B023E2A" w14:textId="77777777" w:rsidR="00E42331" w:rsidRPr="00E42331" w:rsidRDefault="00E42331" w:rsidP="00E42331">
      <w:pPr>
        <w:numPr>
          <w:ilvl w:val="1"/>
          <w:numId w:val="12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Device Authentication/Authorization: Verifying that the sending IoT device is registered and authorized to submit data for a specific patient.</w:t>
      </w:r>
    </w:p>
    <w:p w14:paraId="0017CAB9" w14:textId="77777777" w:rsidR="00E42331" w:rsidRPr="00E42331" w:rsidRDefault="00E42331" w:rsidP="00E42331">
      <w:pPr>
        <w:numPr>
          <w:ilvl w:val="0"/>
          <w:numId w:val="12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Error Handling and Logging: Implementing robust mechanisms to handle malformed data, network errors, or unauthorized access attempts, and logging these events for debugging and auditing.</w:t>
      </w:r>
    </w:p>
    <w:p w14:paraId="2BC8B92E"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2. Updating Readings and Real-time Processing</w:t>
      </w:r>
    </w:p>
    <w:p w14:paraId="4E74E65D" w14:textId="77777777" w:rsidR="00E42331" w:rsidRPr="00E42331" w:rsidRDefault="00E42331" w:rsidP="00E42331">
      <w:pPr>
        <w:numPr>
          <w:ilvl w:val="0"/>
          <w:numId w:val="12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Real-time Updates: As new readings arrive, the API processes them immediately.</w:t>
      </w:r>
    </w:p>
    <w:p w14:paraId="75B65E4A" w14:textId="4D6EFFA7" w:rsidR="00E42331" w:rsidRPr="00E42331" w:rsidRDefault="00E42331" w:rsidP="00E42331">
      <w:pPr>
        <w:numPr>
          <w:ilvl w:val="0"/>
          <w:numId w:val="12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Change Detection: It can compare new readings </w:t>
      </w:r>
      <w:r w:rsidR="00235275" w:rsidRPr="00E42331">
        <w:rPr>
          <w:rFonts w:ascii="Calibri" w:eastAsia="Calibri" w:hAnsi="Calibri" w:cs="Calibri"/>
          <w:bCs/>
          <w:color w:val="000000" w:themeColor="text1"/>
          <w:sz w:val="28"/>
          <w:szCs w:val="28"/>
        </w:rPr>
        <w:t>to</w:t>
      </w:r>
      <w:r w:rsidRPr="00E42331">
        <w:rPr>
          <w:rFonts w:ascii="Calibri" w:eastAsia="Calibri" w:hAnsi="Calibri" w:cs="Calibri"/>
          <w:bCs/>
          <w:color w:val="000000" w:themeColor="text1"/>
          <w:sz w:val="28"/>
          <w:szCs w:val="28"/>
        </w:rPr>
        <w:t xml:space="preserve"> previous ones to detect significant changes or anomalies.</w:t>
      </w:r>
    </w:p>
    <w:p w14:paraId="704C3B49" w14:textId="77777777" w:rsidR="00E42331" w:rsidRPr="00E42331" w:rsidRDefault="00E42331" w:rsidP="00E42331">
      <w:pPr>
        <w:numPr>
          <w:ilvl w:val="0"/>
          <w:numId w:val="12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lastRenderedPageBreak/>
        <w:t>Triggering Events: Based on updated readings, the API can trigger various events:</w:t>
      </w:r>
    </w:p>
    <w:p w14:paraId="378B49D8" w14:textId="77777777" w:rsidR="00E42331" w:rsidRPr="00E42331" w:rsidRDefault="00E42331" w:rsidP="00E42331">
      <w:pPr>
        <w:numPr>
          <w:ilvl w:val="1"/>
          <w:numId w:val="12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Internal Notifications: Notifying other backend services or modules.</w:t>
      </w:r>
    </w:p>
    <w:p w14:paraId="759CB3B7" w14:textId="77777777" w:rsidR="00E42331" w:rsidRPr="00E42331" w:rsidRDefault="00E42331" w:rsidP="00E42331">
      <w:pPr>
        <w:numPr>
          <w:ilvl w:val="1"/>
          <w:numId w:val="12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Data Stream Processing: Potentially pushing real-time data to stream processing platforms.</w:t>
      </w:r>
    </w:p>
    <w:p w14:paraId="17A761ED"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3. Integrating AI and Machine Learning</w:t>
      </w:r>
    </w:p>
    <w:p w14:paraId="0B64910D"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This is where the Fast API truly elevates the medical data system beyond simple storage.</w:t>
      </w:r>
    </w:p>
    <w:p w14:paraId="2C1D4BEF" w14:textId="77777777" w:rsidR="00E42331" w:rsidRPr="00E42331" w:rsidRDefault="00E42331" w:rsidP="00E42331">
      <w:pPr>
        <w:numPr>
          <w:ilvl w:val="0"/>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Machine Learning Model Endpoints: Fast API is excellent for serving trained machine learning models. The API can host endpoints that:</w:t>
      </w:r>
    </w:p>
    <w:p w14:paraId="7AF6C9BE" w14:textId="77777777" w:rsidR="00E42331" w:rsidRPr="00E42331" w:rsidRDefault="00E42331" w:rsidP="00E42331">
      <w:pPr>
        <w:numPr>
          <w:ilvl w:val="1"/>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Receive new readings: Pass the latest IoT data to pre-trained AI models.</w:t>
      </w:r>
    </w:p>
    <w:p w14:paraId="68A66785" w14:textId="2ABA253E" w:rsidR="00E42331" w:rsidRPr="00E42331" w:rsidRDefault="00E42331" w:rsidP="00E42331">
      <w:pPr>
        <w:numPr>
          <w:ilvl w:val="1"/>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Return predictions/insights: The AI model can then return classifications (e.g., "abnormal heart rhythm detected"), predictions (e.g., "risk of blood pressure spike in </w:t>
      </w:r>
      <w:r w:rsidR="00357E2D" w:rsidRPr="00E42331">
        <w:rPr>
          <w:rFonts w:ascii="Calibri" w:eastAsia="Calibri" w:hAnsi="Calibri" w:cs="Calibri"/>
          <w:bCs/>
          <w:color w:val="000000" w:themeColor="text1"/>
          <w:sz w:val="28"/>
          <w:szCs w:val="28"/>
        </w:rPr>
        <w:t>the next</w:t>
      </w:r>
      <w:r w:rsidRPr="00E42331">
        <w:rPr>
          <w:rFonts w:ascii="Calibri" w:eastAsia="Calibri" w:hAnsi="Calibri" w:cs="Calibri"/>
          <w:bCs/>
          <w:color w:val="000000" w:themeColor="text1"/>
          <w:sz w:val="28"/>
          <w:szCs w:val="28"/>
        </w:rPr>
        <w:t xml:space="preserve"> 24 hours"), or anomaly scores.</w:t>
      </w:r>
    </w:p>
    <w:p w14:paraId="52DE4FED" w14:textId="77777777" w:rsidR="00E42331" w:rsidRPr="00E42331" w:rsidRDefault="00E42331" w:rsidP="00E42331">
      <w:pPr>
        <w:numPr>
          <w:ilvl w:val="0"/>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Predictive Analytics:</w:t>
      </w:r>
    </w:p>
    <w:p w14:paraId="35AD258B" w14:textId="77777777" w:rsidR="00E42331" w:rsidRPr="00E42331" w:rsidRDefault="00E42331" w:rsidP="00E42331">
      <w:pPr>
        <w:numPr>
          <w:ilvl w:val="1"/>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Early Warning Systems: AI models can analyze trends in vital signs to predict potential health deteriorations </w:t>
      </w:r>
      <w:r w:rsidRPr="00E42331">
        <w:rPr>
          <w:rFonts w:ascii="Calibri" w:eastAsia="Calibri" w:hAnsi="Calibri" w:cs="Calibri"/>
          <w:bCs/>
          <w:i/>
          <w:iCs/>
          <w:color w:val="000000" w:themeColor="text1"/>
          <w:sz w:val="28"/>
          <w:szCs w:val="28"/>
        </w:rPr>
        <w:t>before</w:t>
      </w:r>
      <w:r w:rsidRPr="00E42331">
        <w:rPr>
          <w:rFonts w:ascii="Calibri" w:eastAsia="Calibri" w:hAnsi="Calibri" w:cs="Calibri"/>
          <w:bCs/>
          <w:color w:val="000000" w:themeColor="text1"/>
          <w:sz w:val="28"/>
          <w:szCs w:val="28"/>
        </w:rPr>
        <w:t xml:space="preserve"> they become critical, allowing for proactive intervention.</w:t>
      </w:r>
    </w:p>
    <w:p w14:paraId="4E86154B" w14:textId="77777777" w:rsidR="00E42331" w:rsidRPr="00E42331" w:rsidRDefault="00E42331" w:rsidP="00E42331">
      <w:pPr>
        <w:numPr>
          <w:ilvl w:val="0"/>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Anomaly Detection:</w:t>
      </w:r>
    </w:p>
    <w:p w14:paraId="08EBC93F" w14:textId="6831AFCC" w:rsidR="00E42331" w:rsidRPr="00E42331" w:rsidRDefault="00E42331" w:rsidP="00E42331">
      <w:pPr>
        <w:numPr>
          <w:ilvl w:val="1"/>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AI models can identify unusual patterns in sensor data that might indicate device malfunction, data corruption, or a genuine medical anomaly requiring attention. This reduces false positives and focuses </w:t>
      </w:r>
      <w:r w:rsidR="00357E2D" w:rsidRPr="00E42331">
        <w:rPr>
          <w:rFonts w:ascii="Calibri" w:eastAsia="Calibri" w:hAnsi="Calibri" w:cs="Calibri"/>
          <w:bCs/>
          <w:color w:val="000000" w:themeColor="text1"/>
          <w:sz w:val="28"/>
          <w:szCs w:val="28"/>
        </w:rPr>
        <w:t>the doctor’s</w:t>
      </w:r>
      <w:r w:rsidRPr="00E42331">
        <w:rPr>
          <w:rFonts w:ascii="Calibri" w:eastAsia="Calibri" w:hAnsi="Calibri" w:cs="Calibri"/>
          <w:bCs/>
          <w:color w:val="000000" w:themeColor="text1"/>
          <w:sz w:val="28"/>
          <w:szCs w:val="28"/>
        </w:rPr>
        <w:t xml:space="preserve"> attention.</w:t>
      </w:r>
    </w:p>
    <w:p w14:paraId="5894380C" w14:textId="77777777" w:rsidR="00E42331" w:rsidRPr="00E42331" w:rsidRDefault="00E42331" w:rsidP="00E42331">
      <w:pPr>
        <w:numPr>
          <w:ilvl w:val="0"/>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 xml:space="preserve">Data Enrichment: AI can enrich the raw sensor data by deriving higher-level insights </w:t>
      </w:r>
    </w:p>
    <w:p w14:paraId="49370D1C" w14:textId="77777777" w:rsidR="00E42331" w:rsidRPr="00E42331" w:rsidRDefault="00E42331" w:rsidP="00E42331">
      <w:pPr>
        <w:numPr>
          <w:ilvl w:val="0"/>
          <w:numId w:val="12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E42331">
        <w:rPr>
          <w:rFonts w:ascii="Calibri" w:eastAsia="Calibri" w:hAnsi="Calibri" w:cs="Calibri"/>
          <w:bCs/>
          <w:color w:val="000000" w:themeColor="text1"/>
          <w:sz w:val="28"/>
          <w:szCs w:val="28"/>
        </w:rPr>
        <w:t>Feature Engineering: The API can preprocess raw data, creating features that are more suitable for AI model consumption.</w:t>
      </w:r>
    </w:p>
    <w:p w14:paraId="5FFEC276" w14:textId="6237B689" w:rsidR="00E42331" w:rsidRPr="0074477E" w:rsidRDefault="0074477E" w:rsidP="0074477E">
      <w:pPr>
        <w:pStyle w:val="Heading2"/>
        <w:rPr>
          <w:color w:val="000000" w:themeColor="text1"/>
          <w:sz w:val="32"/>
          <w:szCs w:val="32"/>
          <w:u w:val="single"/>
        </w:rPr>
      </w:pPr>
      <w:bookmarkStart w:id="274" w:name="_Toc200754867"/>
      <w:bookmarkStart w:id="275" w:name="_Toc200755095"/>
      <w:bookmarkStart w:id="276" w:name="_Toc200755357"/>
      <w:bookmarkStart w:id="277" w:name="_Toc200759987"/>
      <w:r>
        <w:rPr>
          <w:color w:val="000000" w:themeColor="text1"/>
          <w:sz w:val="32"/>
          <w:szCs w:val="32"/>
          <w:u w:val="single"/>
        </w:rPr>
        <w:lastRenderedPageBreak/>
        <w:t>4</w:t>
      </w:r>
      <w:r w:rsidR="00E42331" w:rsidRPr="0074477E">
        <w:rPr>
          <w:color w:val="000000" w:themeColor="text1"/>
          <w:sz w:val="32"/>
          <w:szCs w:val="32"/>
          <w:u w:val="single"/>
        </w:rPr>
        <w:t>.3.4 Fast API for this Role?</w:t>
      </w:r>
      <w:bookmarkEnd w:id="274"/>
      <w:bookmarkEnd w:id="275"/>
      <w:bookmarkEnd w:id="276"/>
      <w:bookmarkEnd w:id="277"/>
    </w:p>
    <w:p w14:paraId="4B771A29" w14:textId="77777777" w:rsidR="00E42331" w:rsidRPr="00E42331" w:rsidRDefault="00E42331" w:rsidP="00E42331">
      <w:pPr>
        <w:numPr>
          <w:ilvl w:val="0"/>
          <w:numId w:val="12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Asynchronous Support (async/await): Essential for handling high concurrency from numerous IoT devices and processing real-time data streams without blocking.</w:t>
      </w:r>
    </w:p>
    <w:p w14:paraId="333362F3" w14:textId="77777777" w:rsidR="00E42331" w:rsidRPr="00E42331" w:rsidRDefault="00E42331" w:rsidP="00E42331">
      <w:pPr>
        <w:numPr>
          <w:ilvl w:val="0"/>
          <w:numId w:val="12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High Performance: Built on Starlette and Pydantic, Fast API is one of the fastest Python web frameworks, crucial for a system dealing with real-time health data.</w:t>
      </w:r>
    </w:p>
    <w:p w14:paraId="5567C5C4" w14:textId="77777777" w:rsidR="00E42331" w:rsidRPr="00E42331" w:rsidRDefault="00E42331" w:rsidP="00E42331">
      <w:pPr>
        <w:numPr>
          <w:ilvl w:val="0"/>
          <w:numId w:val="12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Automatic OpenAPI (Swagger UI) Documentation: Simplifies API development and consumption for mobile app developers and other services. This automatically generated documentation makes it easy for IoT device manufacturers to understand how to send data and for front-end developers to understand how to consume it.</w:t>
      </w:r>
    </w:p>
    <w:p w14:paraId="091AC09B" w14:textId="77777777" w:rsidR="00E42331" w:rsidRPr="00E42331" w:rsidRDefault="00E42331" w:rsidP="00E42331">
      <w:pPr>
        <w:numPr>
          <w:ilvl w:val="0"/>
          <w:numId w:val="12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Data Validation with Pydantic: Provides robust and intuitive data validation, ensuring data integrity from the moment it enters the API. This is critical for medical data where accuracy is paramount.</w:t>
      </w:r>
    </w:p>
    <w:p w14:paraId="625BA9F6" w14:textId="447408E0" w:rsidR="00E42331" w:rsidRPr="00E42331" w:rsidRDefault="00E42331" w:rsidP="00E42331">
      <w:pPr>
        <w:numPr>
          <w:ilvl w:val="0"/>
          <w:numId w:val="12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 xml:space="preserve">Type Hinting: </w:t>
      </w:r>
      <w:r w:rsidR="00235275" w:rsidRPr="00E42331">
        <w:rPr>
          <w:rFonts w:ascii="Calibri" w:eastAsia="Calibri" w:hAnsi="Calibri" w:cs="Calibri"/>
          <w:color w:val="000000" w:themeColor="text1"/>
          <w:sz w:val="28"/>
          <w:szCs w:val="28"/>
        </w:rPr>
        <w:t>Improves</w:t>
      </w:r>
      <w:r w:rsidRPr="00E42331">
        <w:rPr>
          <w:rFonts w:ascii="Calibri" w:eastAsia="Calibri" w:hAnsi="Calibri" w:cs="Calibri"/>
          <w:color w:val="000000" w:themeColor="text1"/>
          <w:sz w:val="28"/>
          <w:szCs w:val="28"/>
        </w:rPr>
        <w:t xml:space="preserve"> readability, maintainability, and allows for better tooling and autocompletion.</w:t>
      </w:r>
    </w:p>
    <w:p w14:paraId="71943049" w14:textId="77777777" w:rsidR="00E42331" w:rsidRPr="00E42331" w:rsidRDefault="00E42331" w:rsidP="00E42331">
      <w:pPr>
        <w:numPr>
          <w:ilvl w:val="0"/>
          <w:numId w:val="12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Security Features: Fast API supports various authentication and authorization mechanisms (e.g., OAuth2, JWT), which are vital for protecting sensitive medical data.</w:t>
      </w:r>
    </w:p>
    <w:p w14:paraId="5D0D4C44" w14:textId="77777777" w:rsidR="00E42331" w:rsidRPr="00E42331" w:rsidRDefault="00E42331" w:rsidP="00E42331">
      <w:pPr>
        <w:numPr>
          <w:ilvl w:val="0"/>
          <w:numId w:val="12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Python Ecosystem: Leverages the vast Python ecosystem for data science, machine learning (NumPy, Pandas, Scikit-learn, TensorFlow, PyTorch), and database interactions, making AI integration seamless.</w:t>
      </w:r>
    </w:p>
    <w:p w14:paraId="6233AE55"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E42331">
        <w:rPr>
          <w:rFonts w:ascii="Calibri" w:eastAsia="Calibri" w:hAnsi="Calibri" w:cs="Calibri"/>
          <w:color w:val="000000" w:themeColor="text1"/>
          <w:sz w:val="28"/>
          <w:szCs w:val="28"/>
        </w:rPr>
        <w:t>In essence, the Fast API-powered Medical API is the intelligent hub that transforms scattered IoT data into a coherent, secure, and insightful stream, empowering both patients and healthcare providers through real-time updates and advanced AI-driven analytics.</w:t>
      </w:r>
    </w:p>
    <w:p w14:paraId="73B3E6B7" w14:textId="77777777" w:rsidR="00E42331" w:rsidRPr="00E42331" w:rsidRDefault="00E42331" w:rsidP="00E42331">
      <w:pPr>
        <w:pBdr>
          <w:top w:val="nil"/>
          <w:left w:val="nil"/>
          <w:bottom w:val="nil"/>
          <w:right w:val="nil"/>
          <w:between w:val="nil"/>
        </w:pBdr>
        <w:spacing w:after="140" w:line="276" w:lineRule="auto"/>
        <w:rPr>
          <w:rFonts w:ascii="Calibri" w:eastAsia="Calibri" w:hAnsi="Calibri" w:cs="Calibri"/>
          <w:b/>
          <w:color w:val="000000" w:themeColor="text1"/>
          <w:sz w:val="32"/>
          <w:szCs w:val="32"/>
        </w:rPr>
      </w:pPr>
    </w:p>
    <w:p w14:paraId="228C7F24" w14:textId="77777777" w:rsidR="00436A81" w:rsidRPr="00E42331" w:rsidRDefault="00436A81">
      <w:pPr>
        <w:pBdr>
          <w:top w:val="nil"/>
          <w:left w:val="nil"/>
          <w:bottom w:val="nil"/>
          <w:right w:val="nil"/>
          <w:between w:val="nil"/>
        </w:pBdr>
        <w:spacing w:after="140" w:line="276" w:lineRule="auto"/>
        <w:rPr>
          <w:rFonts w:ascii="Calibri" w:eastAsia="Calibri" w:hAnsi="Calibri" w:cs="Calibri"/>
          <w:b/>
          <w:color w:val="000000" w:themeColor="text1"/>
          <w:sz w:val="32"/>
          <w:szCs w:val="32"/>
        </w:rPr>
      </w:pPr>
    </w:p>
    <w:p w14:paraId="7001496C" w14:textId="77777777" w:rsidR="00740A18" w:rsidRPr="00E42331" w:rsidRDefault="00740A18">
      <w:pPr>
        <w:pBdr>
          <w:top w:val="nil"/>
          <w:left w:val="nil"/>
          <w:bottom w:val="nil"/>
          <w:right w:val="nil"/>
          <w:between w:val="nil"/>
        </w:pBdr>
        <w:spacing w:after="140" w:line="276" w:lineRule="auto"/>
        <w:rPr>
          <w:rFonts w:ascii="Calibri" w:eastAsia="Calibri" w:hAnsi="Calibri" w:cs="Calibri"/>
          <w:b/>
          <w:color w:val="000000" w:themeColor="text1"/>
          <w:sz w:val="32"/>
          <w:szCs w:val="32"/>
        </w:rPr>
      </w:pPr>
    </w:p>
    <w:p w14:paraId="1849211A" w14:textId="2C4CD8A4" w:rsidR="00921945" w:rsidRPr="008E1FA8" w:rsidRDefault="00921945" w:rsidP="008A181C">
      <w:pPr>
        <w:pStyle w:val="Heading2"/>
        <w:jc w:val="center"/>
        <w:rPr>
          <w:rStyle w:val="Heading1Char"/>
        </w:rPr>
      </w:pPr>
      <w:bookmarkStart w:id="278" w:name="_Toc200759988"/>
      <w:r w:rsidRPr="008E1FA8">
        <w:rPr>
          <w:rStyle w:val="Heading1Char"/>
        </w:rPr>
        <w:lastRenderedPageBreak/>
        <w:t xml:space="preserve">Chapter </w:t>
      </w:r>
      <w:r w:rsidR="00B2080B" w:rsidRPr="008E1FA8">
        <w:rPr>
          <w:rStyle w:val="Heading1Char"/>
        </w:rPr>
        <w:t>5</w:t>
      </w:r>
      <w:r w:rsidRPr="008E1FA8">
        <w:rPr>
          <w:rStyle w:val="Heading1Char"/>
        </w:rPr>
        <w:t xml:space="preserve">: Artificial Intelligence </w:t>
      </w:r>
      <w:r w:rsidR="008A181C" w:rsidRPr="008E1FA8">
        <w:rPr>
          <w:rStyle w:val="Heading1Char"/>
        </w:rPr>
        <w:t>(</w:t>
      </w:r>
      <w:r w:rsidRPr="008E1FA8">
        <w:rPr>
          <w:rStyle w:val="Heading1Char"/>
        </w:rPr>
        <w:t>AI</w:t>
      </w:r>
      <w:r w:rsidR="008A181C" w:rsidRPr="008E1FA8">
        <w:rPr>
          <w:rStyle w:val="Heading1Char"/>
        </w:rPr>
        <w:t>)</w:t>
      </w:r>
      <w:bookmarkEnd w:id="278"/>
    </w:p>
    <w:p w14:paraId="43B41023" w14:textId="68C8B05A" w:rsidR="00B2080B" w:rsidRDefault="004823C7" w:rsidP="004823C7">
      <w:pPr>
        <w:pStyle w:val="Heading1"/>
        <w:rPr>
          <w:sz w:val="32"/>
          <w:szCs w:val="32"/>
        </w:rPr>
      </w:pPr>
      <w:bookmarkStart w:id="279" w:name="_Toc200754868"/>
      <w:bookmarkStart w:id="280" w:name="_Toc200755096"/>
      <w:bookmarkStart w:id="281" w:name="_Toc200755358"/>
      <w:bookmarkStart w:id="282" w:name="_Toc200759989"/>
      <w:r w:rsidRPr="004823C7">
        <w:rPr>
          <w:sz w:val="32"/>
          <w:szCs w:val="32"/>
        </w:rPr>
        <w:t>5</w:t>
      </w:r>
      <w:r w:rsidR="00B2080B" w:rsidRPr="004823C7">
        <w:rPr>
          <w:sz w:val="32"/>
          <w:szCs w:val="32"/>
        </w:rPr>
        <w:t>.</w:t>
      </w:r>
      <w:r w:rsidRPr="004823C7">
        <w:rPr>
          <w:sz w:val="32"/>
          <w:szCs w:val="32"/>
        </w:rPr>
        <w:t>1</w:t>
      </w:r>
      <w:r w:rsidR="00B2080B" w:rsidRPr="004823C7">
        <w:rPr>
          <w:sz w:val="32"/>
          <w:szCs w:val="32"/>
        </w:rPr>
        <w:t xml:space="preserve"> Introduction to Artificial Intelligence in Healthcare</w:t>
      </w:r>
      <w:bookmarkEnd w:id="279"/>
      <w:bookmarkEnd w:id="280"/>
      <w:bookmarkEnd w:id="281"/>
      <w:bookmarkEnd w:id="282"/>
    </w:p>
    <w:p w14:paraId="0B99F7F9" w14:textId="77777777" w:rsidR="00220B65" w:rsidRPr="00220B65" w:rsidRDefault="00220B65" w:rsidP="00220B65">
      <w:pPr>
        <w:rPr>
          <w:rFonts w:hint="eastAsia"/>
        </w:rPr>
      </w:pPr>
    </w:p>
    <w:p w14:paraId="6DDBE3E8" w14:textId="77777777" w:rsidR="00B2080B" w:rsidRPr="00B2080B" w:rsidRDefault="00B2080B" w:rsidP="00B2080B">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2080B">
        <w:rPr>
          <w:rFonts w:asciiTheme="majorHAnsi" w:hAnsiTheme="majorHAnsi" w:cstheme="majorHAnsi"/>
          <w:color w:val="000000" w:themeColor="text1"/>
          <w:sz w:val="28"/>
          <w:szCs w:val="28"/>
        </w:rPr>
        <w:t>Artificial Intelligence (AI) has revolutionized modern healthcare by enabling systems to simulate human cognitive functions such as learning, reasoning, and decision-making. The integration of AI into healthcare is not just a technological advancement; it signifies a transformative change in how medical professionals interact with data, patients, and diagnostic systems. From diagnostics to treatment optimization, and from robotic-assisted surgery to personalized medicine, AI is reshaping the landscape of healthcare delivery and outcomes.</w:t>
      </w:r>
    </w:p>
    <w:p w14:paraId="27C32947" w14:textId="77777777" w:rsidR="00B2080B" w:rsidRPr="00B2080B" w:rsidRDefault="00B2080B" w:rsidP="00B2080B">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2080B">
        <w:rPr>
          <w:rFonts w:asciiTheme="majorHAnsi" w:hAnsiTheme="majorHAnsi" w:cstheme="majorHAnsi"/>
          <w:color w:val="000000" w:themeColor="text1"/>
          <w:sz w:val="28"/>
          <w:szCs w:val="28"/>
        </w:rPr>
        <w:t>At its core, AI involves algorithms and statistical models that enable computers to perform tasks that typically require human intelligence. These include recognizing patterns, interpreting complex data, and making decisions. In healthcare, this translates into improved diagnostic accuracy, predictive analytics for disease prevention, early detection of health conditions, and the development of advanced therapeutic interventions.</w:t>
      </w:r>
    </w:p>
    <w:p w14:paraId="05135526" w14:textId="77777777" w:rsidR="00B2080B" w:rsidRPr="00B2080B" w:rsidRDefault="00B2080B" w:rsidP="00B2080B">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2080B">
        <w:rPr>
          <w:rFonts w:asciiTheme="majorHAnsi" w:hAnsiTheme="majorHAnsi" w:cstheme="majorHAnsi"/>
          <w:color w:val="000000" w:themeColor="text1"/>
          <w:sz w:val="28"/>
          <w:szCs w:val="28"/>
        </w:rPr>
        <w:t>One of the key drivers of AI in healthcare is the exponential growth of medical data. Electronic health records (EHRs), medical imaging, genetic sequencing, wearable devices, and remote monitoring systems generate vast amounts of structured and unstructured data daily. AI technologies, especially those utilizing deep learning and natural language processing (NLP), have demonstrated their capabilities in extracting meaningful insights from these massive datasets, enabling physicians and healthcare providers to make informed decisions in real time.</w:t>
      </w:r>
    </w:p>
    <w:p w14:paraId="51B649CD" w14:textId="47B1CE68" w:rsidR="00B2080B" w:rsidRPr="00B2080B" w:rsidRDefault="00B2080B" w:rsidP="00B2080B">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2080B">
        <w:rPr>
          <w:rFonts w:asciiTheme="majorHAnsi" w:hAnsiTheme="majorHAnsi" w:cstheme="majorHAnsi"/>
          <w:color w:val="000000" w:themeColor="text1"/>
          <w:sz w:val="28"/>
          <w:szCs w:val="28"/>
        </w:rPr>
        <w:t xml:space="preserve">The application of AI in diagnostic medicine has shown </w:t>
      </w:r>
      <w:r w:rsidR="00235275" w:rsidRPr="00B2080B">
        <w:rPr>
          <w:rFonts w:asciiTheme="majorHAnsi" w:hAnsiTheme="majorHAnsi" w:cstheme="majorHAnsi"/>
          <w:color w:val="000000" w:themeColor="text1"/>
          <w:sz w:val="28"/>
          <w:szCs w:val="28"/>
        </w:rPr>
        <w:t>a particular</w:t>
      </w:r>
      <w:r w:rsidRPr="00B2080B">
        <w:rPr>
          <w:rFonts w:asciiTheme="majorHAnsi" w:hAnsiTheme="majorHAnsi" w:cstheme="majorHAnsi"/>
          <w:color w:val="000000" w:themeColor="text1"/>
          <w:sz w:val="28"/>
          <w:szCs w:val="28"/>
        </w:rPr>
        <w:t xml:space="preserve"> promise. Radiology, pathology, and dermatology have all seen the implementation of AI-powered tools that assist in interpreting images and identifying abnormalities with high precision. In oncology, AI systems are used to detect cancerous cells in medical images, analyze biopsy results, and even suggest treatment plans based on genetic information and previous case histories. In the context of primary care, AI chatbots and virtual assistants can triage patient symptoms, recommend initial care steps, and reduce the burden on healthcare systems.</w:t>
      </w:r>
    </w:p>
    <w:p w14:paraId="593A23C0" w14:textId="77777777" w:rsidR="00B2080B" w:rsidRPr="00B2080B" w:rsidRDefault="00B2080B" w:rsidP="00B2080B">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2080B">
        <w:rPr>
          <w:rFonts w:asciiTheme="majorHAnsi" w:hAnsiTheme="majorHAnsi" w:cstheme="majorHAnsi"/>
          <w:color w:val="000000" w:themeColor="text1"/>
          <w:sz w:val="28"/>
          <w:szCs w:val="28"/>
        </w:rPr>
        <w:lastRenderedPageBreak/>
        <w:t>Among the most impactful applications of AI in healthcare is its use in cardiovascular disease management, particularly in the analysis of Electrocardiogram (ECG) signals for arrhythmia detection. Cardiovascular diseases (CVDs) are the leading cause of mortality worldwide, and timely diagnosis is crucial to reducing morbidity and mortality rates. ECGs provide a non-invasive method to monitor the electrical activity of the heart, offering critical insights into cardiac rhythm and function. However, interpreting ECG data can be challenging due to its complexity and the subtle variations that may indicate different types of arrhythmias.</w:t>
      </w:r>
    </w:p>
    <w:p w14:paraId="267A5445" w14:textId="77777777" w:rsidR="00B2080B" w:rsidRPr="00B2080B" w:rsidRDefault="00B2080B" w:rsidP="00B2080B">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2080B">
        <w:rPr>
          <w:rFonts w:asciiTheme="majorHAnsi" w:hAnsiTheme="majorHAnsi" w:cstheme="majorHAnsi"/>
          <w:color w:val="000000" w:themeColor="text1"/>
          <w:sz w:val="28"/>
          <w:szCs w:val="28"/>
        </w:rPr>
        <w:t>Traditional methods of ECG analysis rely heavily on human expertise and rule-based algorithms, which can be time-consuming and prone to human error. AI, particularly through the use of machine learning and deep learning, enables automated and accurate interpretation of ECG data. Machine learning models can be trained on labeled ECG datasets to recognize patterns associated with different arrhythmias. Deep learning models, such as Convolutional Neural Networks (CNNs), can learn hierarchical features directly from raw ECG signals without the need for manual feature engineering.</w:t>
      </w:r>
    </w:p>
    <w:p w14:paraId="3DFF9489" w14:textId="267134F0" w:rsidR="00B2080B" w:rsidRPr="00B2080B" w:rsidRDefault="00B2080B" w:rsidP="00B2080B">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78E380DC" w14:textId="2FE92A45" w:rsidR="004C0406" w:rsidRPr="00921945" w:rsidRDefault="00FD1E14" w:rsidP="00921945">
      <w:pPr>
        <w:pBdr>
          <w:top w:val="nil"/>
          <w:left w:val="nil"/>
          <w:bottom w:val="nil"/>
          <w:right w:val="nil"/>
          <w:between w:val="nil"/>
        </w:pBdr>
        <w:spacing w:after="140" w:line="276" w:lineRule="auto"/>
        <w:jc w:val="center"/>
        <w:rPr>
          <w:rStyle w:val="Heading1Char"/>
          <w:b/>
          <w:bCs/>
        </w:rPr>
      </w:pPr>
      <w:r>
        <w:rPr>
          <w:noProof/>
        </w:rPr>
        <mc:AlternateContent>
          <mc:Choice Requires="wps">
            <w:drawing>
              <wp:anchor distT="0" distB="0" distL="114300" distR="114300" simplePos="0" relativeHeight="251722752" behindDoc="0" locked="0" layoutInCell="1" allowOverlap="1" wp14:anchorId="1F076951" wp14:editId="353BA6BF">
                <wp:simplePos x="0" y="0"/>
                <wp:positionH relativeFrom="column">
                  <wp:posOffset>0</wp:posOffset>
                </wp:positionH>
                <wp:positionV relativeFrom="paragraph">
                  <wp:posOffset>3030220</wp:posOffset>
                </wp:positionV>
                <wp:extent cx="5943600" cy="635"/>
                <wp:effectExtent l="0" t="0" r="0" b="0"/>
                <wp:wrapSquare wrapText="bothSides"/>
                <wp:docPr id="92615195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D90D89" w14:textId="561B2BE9" w:rsidR="00FD1E14" w:rsidRPr="008E1FA8" w:rsidRDefault="00FD1E14" w:rsidP="00521802">
                            <w:pPr>
                              <w:pStyle w:val="Caption"/>
                              <w:keepNext/>
                              <w:jc w:val="center"/>
                              <w:rPr>
                                <w:rFonts w:asciiTheme="minorHAnsi" w:hAnsiTheme="minorHAnsi"/>
                              </w:rPr>
                            </w:pPr>
                          </w:p>
                          <w:p w14:paraId="0F300A2C" w14:textId="3A28A5C8" w:rsidR="00521802" w:rsidRDefault="00521802" w:rsidP="00602140">
                            <w:pPr>
                              <w:pStyle w:val="myfigures"/>
                            </w:pPr>
                            <w:bookmarkStart w:id="283" w:name="_Toc200767255"/>
                            <w:bookmarkStart w:id="284" w:name="_Toc200767346"/>
                            <w:bookmarkStart w:id="285" w:name="_Toc200767391"/>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1</w:t>
                            </w:r>
                            <w:r>
                              <w:rPr>
                                <w:rFonts w:hint="eastAsia"/>
                              </w:rPr>
                              <w:fldChar w:fldCharType="end"/>
                            </w:r>
                            <w:r>
                              <w:t xml:space="preserve"> </w:t>
                            </w:r>
                            <w:r w:rsidRPr="008E1FA8">
                              <w:rPr>
                                <w:rFonts w:asciiTheme="minorHAnsi" w:hAnsiTheme="minorHAnsi"/>
                              </w:rPr>
                              <w:t>Convolutional Neural Network</w:t>
                            </w:r>
                            <w:bookmarkEnd w:id="283"/>
                            <w:bookmarkEnd w:id="284"/>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6951" id="_x0000_s1035" type="#_x0000_t202" style="position:absolute;left:0;text-align:left;margin-left:0;margin-top:238.6pt;width:4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b260L3wAAAAgBAAAPAAAAZHJzL2Rvd25yZXYueG1sTI/BTsMwEETvSPyD&#10;tUhcEHVoorSEOFVVwQEuFaGX3tx4GwfidWQ7bfh7TC9w3JnR7JtyNZmendD5zpKAh1kCDKmxqqNW&#10;wO7j5X4JzAdJSvaWUMA3elhV11elLJQ90zue6tCyWEK+kAJ0CEPBuW80GulndkCK3tE6I0M8XcuV&#10;k+dYbno+T5KcG9lR/KDlgBuNzVc9GgHbbL/Vd+Px+W2dpe51N27yz7YW4vZmWj8BCziFvzD84kd0&#10;qCLTwY6kPOsFxCFBQLZYzIFF+zHNo3K4KCnwquT/B1Q/AAAA//8DAFBLAQItABQABgAIAAAAIQC2&#10;gziS/gAAAOEBAAATAAAAAAAAAAAAAAAAAAAAAABbQ29udGVudF9UeXBlc10ueG1sUEsBAi0AFAAG&#10;AAgAAAAhADj9If/WAAAAlAEAAAsAAAAAAAAAAAAAAAAALwEAAF9yZWxzLy5yZWxzUEsBAi0AFAAG&#10;AAgAAAAhAAcRe/QaAgAAPwQAAA4AAAAAAAAAAAAAAAAALgIAAGRycy9lMm9Eb2MueG1sUEsBAi0A&#10;FAAGAAgAAAAhAJvbrQvfAAAACAEAAA8AAAAAAAAAAAAAAAAAdAQAAGRycy9kb3ducmV2LnhtbFBL&#10;BQYAAAAABAAEAPMAAACABQAAAAA=&#10;" stroked="f">
                <v:textbox style="mso-fit-shape-to-text:t" inset="0,0,0,0">
                  <w:txbxContent>
                    <w:p w14:paraId="66D90D89" w14:textId="561B2BE9" w:rsidR="00FD1E14" w:rsidRPr="008E1FA8" w:rsidRDefault="00FD1E14" w:rsidP="00521802">
                      <w:pPr>
                        <w:pStyle w:val="Caption"/>
                        <w:keepNext/>
                        <w:jc w:val="center"/>
                        <w:rPr>
                          <w:rFonts w:asciiTheme="minorHAnsi" w:hAnsiTheme="minorHAnsi"/>
                        </w:rPr>
                      </w:pPr>
                    </w:p>
                    <w:p w14:paraId="0F300A2C" w14:textId="3A28A5C8" w:rsidR="00521802" w:rsidRDefault="00521802" w:rsidP="00602140">
                      <w:pPr>
                        <w:pStyle w:val="myfigures"/>
                      </w:pPr>
                      <w:bookmarkStart w:id="286" w:name="_Toc200767255"/>
                      <w:bookmarkStart w:id="287" w:name="_Toc200767346"/>
                      <w:bookmarkStart w:id="288" w:name="_Toc200767391"/>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1</w:t>
                      </w:r>
                      <w:r>
                        <w:rPr>
                          <w:rFonts w:hint="eastAsia"/>
                        </w:rPr>
                        <w:fldChar w:fldCharType="end"/>
                      </w:r>
                      <w:r>
                        <w:t xml:space="preserve"> </w:t>
                      </w:r>
                      <w:r w:rsidRPr="008E1FA8">
                        <w:rPr>
                          <w:rFonts w:asciiTheme="minorHAnsi" w:hAnsiTheme="minorHAnsi"/>
                        </w:rPr>
                        <w:t>Convolutional Neural Network</w:t>
                      </w:r>
                      <w:bookmarkEnd w:id="286"/>
                      <w:bookmarkEnd w:id="287"/>
                      <w:bookmarkEnd w:id="288"/>
                    </w:p>
                  </w:txbxContent>
                </v:textbox>
                <w10:wrap type="square"/>
              </v:shape>
            </w:pict>
          </mc:Fallback>
        </mc:AlternateContent>
      </w:r>
      <w:r>
        <w:rPr>
          <w:noProof/>
        </w:rPr>
        <w:drawing>
          <wp:anchor distT="0" distB="0" distL="114300" distR="114300" simplePos="0" relativeHeight="251720704" behindDoc="0" locked="0" layoutInCell="1" allowOverlap="1" wp14:anchorId="1B8C0147" wp14:editId="47EAACAA">
            <wp:simplePos x="0" y="0"/>
            <wp:positionH relativeFrom="margin">
              <wp:align>left</wp:align>
            </wp:positionH>
            <wp:positionV relativeFrom="page">
              <wp:posOffset>4986020</wp:posOffset>
            </wp:positionV>
            <wp:extent cx="5943600" cy="2967355"/>
            <wp:effectExtent l="0" t="0" r="0" b="4445"/>
            <wp:wrapSquare wrapText="bothSides"/>
            <wp:docPr id="1671147316" name="Picture 37" descr="A diagram of a network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47316" name="Picture 37" descr="A diagram of a network connection&#10;&#10;AI-generated content may be incorrect."/>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anchor>
        </w:drawing>
      </w:r>
    </w:p>
    <w:p w14:paraId="76771627"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11D6A4DC"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1947FFDB"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7F22674C"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249F3E1A"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7DC290CE"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4CCCDF98"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3CF804E1"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5D4B26BE" w14:textId="77777777" w:rsidR="00306C49" w:rsidRDefault="00306C49">
      <w:pPr>
        <w:pBdr>
          <w:top w:val="nil"/>
          <w:left w:val="nil"/>
          <w:bottom w:val="nil"/>
          <w:right w:val="nil"/>
          <w:between w:val="nil"/>
        </w:pBdr>
        <w:spacing w:after="140" w:line="276" w:lineRule="auto"/>
        <w:rPr>
          <w:rFonts w:ascii="Calibri" w:eastAsia="Calibri" w:hAnsi="Calibri" w:cs="Calibri"/>
          <w:b/>
          <w:color w:val="4F81BD"/>
          <w:sz w:val="32"/>
          <w:szCs w:val="32"/>
        </w:rPr>
      </w:pPr>
    </w:p>
    <w:p w14:paraId="32C1750F" w14:textId="77777777" w:rsidR="00306C49" w:rsidRDefault="00306C49">
      <w:pPr>
        <w:pBdr>
          <w:top w:val="nil"/>
          <w:left w:val="nil"/>
          <w:bottom w:val="nil"/>
          <w:right w:val="nil"/>
          <w:between w:val="nil"/>
        </w:pBdr>
        <w:spacing w:after="140" w:line="276" w:lineRule="auto"/>
        <w:rPr>
          <w:rFonts w:ascii="Calibri" w:eastAsia="Calibri" w:hAnsi="Calibri" w:cs="Calibri"/>
          <w:b/>
          <w:color w:val="4F81BD"/>
          <w:sz w:val="32"/>
          <w:szCs w:val="32"/>
        </w:rPr>
      </w:pPr>
    </w:p>
    <w:p w14:paraId="7391737B" w14:textId="77777777" w:rsidR="00A07478" w:rsidRDefault="00A07478" w:rsidP="00A07478">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A07478">
        <w:rPr>
          <w:rFonts w:ascii="Calibri" w:eastAsia="Calibri" w:hAnsi="Calibri" w:cs="Calibri"/>
          <w:bCs/>
          <w:color w:val="000000" w:themeColor="text1"/>
          <w:sz w:val="28"/>
          <w:szCs w:val="28"/>
        </w:rPr>
        <w:lastRenderedPageBreak/>
        <w:t>Moreover, Denoising Autoencoders (DAEs) and Convolutional Denoising Autoencoders (CDAEs) have emerged as powerful tools in ECG signal processing. These models can effectively remove noise from ECG signals, enhancing the signal quality and enabling more accurate classification of heartbeats. The integration of CDAEs into ECG analysis systems provides a robust framework for detecting complex arrhythmic events, especially in noisy environments or when dealing with non-patient-specific data.</w:t>
      </w:r>
    </w:p>
    <w:p w14:paraId="478862E2" w14:textId="028A0806" w:rsidR="00A07478" w:rsidRPr="00A07478" w:rsidRDefault="00A07478" w:rsidP="00A07478">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2384B218" w14:textId="58E5A888" w:rsidR="00306C49" w:rsidRPr="00A07478" w:rsidRDefault="00830B3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Pr>
          <w:noProof/>
        </w:rPr>
        <mc:AlternateContent>
          <mc:Choice Requires="wps">
            <w:drawing>
              <wp:anchor distT="0" distB="0" distL="114300" distR="114300" simplePos="0" relativeHeight="251762688" behindDoc="0" locked="0" layoutInCell="1" allowOverlap="1" wp14:anchorId="7D7F3D2C" wp14:editId="0E0AD323">
                <wp:simplePos x="0" y="0"/>
                <wp:positionH relativeFrom="column">
                  <wp:posOffset>236220</wp:posOffset>
                </wp:positionH>
                <wp:positionV relativeFrom="paragraph">
                  <wp:posOffset>2987040</wp:posOffset>
                </wp:positionV>
                <wp:extent cx="5333365" cy="635"/>
                <wp:effectExtent l="0" t="0" r="0" b="0"/>
                <wp:wrapSquare wrapText="bothSides"/>
                <wp:docPr id="303823247" name="Text Box 1"/>
                <wp:cNvGraphicFramePr/>
                <a:graphic xmlns:a="http://schemas.openxmlformats.org/drawingml/2006/main">
                  <a:graphicData uri="http://schemas.microsoft.com/office/word/2010/wordprocessingShape">
                    <wps:wsp>
                      <wps:cNvSpPr txBox="1"/>
                      <wps:spPr>
                        <a:xfrm>
                          <a:off x="0" y="0"/>
                          <a:ext cx="5333365" cy="635"/>
                        </a:xfrm>
                        <a:prstGeom prst="rect">
                          <a:avLst/>
                        </a:prstGeom>
                        <a:solidFill>
                          <a:prstClr val="white"/>
                        </a:solidFill>
                        <a:ln>
                          <a:noFill/>
                        </a:ln>
                      </wps:spPr>
                      <wps:txbx>
                        <w:txbxContent>
                          <w:p w14:paraId="2C6BD696" w14:textId="38092CC9" w:rsidR="00830B30" w:rsidRPr="00D41CDF" w:rsidRDefault="00830B30" w:rsidP="00602140">
                            <w:pPr>
                              <w:pStyle w:val="myfigures"/>
                              <w:rPr>
                                <w:rFonts w:ascii="Liberation Serif" w:hAnsi="Liberation Serif" w:hint="eastAsia"/>
                                <w:noProof/>
                              </w:rPr>
                            </w:pPr>
                            <w:bookmarkStart w:id="289" w:name="_Toc200767256"/>
                            <w:bookmarkStart w:id="290" w:name="_Toc200767347"/>
                            <w:bookmarkStart w:id="291" w:name="_Toc200767392"/>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2</w:t>
                            </w:r>
                            <w:r>
                              <w:rPr>
                                <w:rFonts w:hint="eastAsia"/>
                              </w:rPr>
                              <w:fldChar w:fldCharType="end"/>
                            </w:r>
                            <w:r>
                              <w:t xml:space="preserve"> </w:t>
                            </w:r>
                            <w:r w:rsidRPr="008E1FA8">
                              <w:rPr>
                                <w:rFonts w:asciiTheme="minorHAnsi" w:hAnsiTheme="minorHAnsi"/>
                              </w:rPr>
                              <w:t>Denoising Autoencoders</w:t>
                            </w:r>
                            <w:bookmarkEnd w:id="289"/>
                            <w:bookmarkEnd w:id="290"/>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3D2C" id="_x0000_s1036" type="#_x0000_t202" style="position:absolute;margin-left:18.6pt;margin-top:235.2pt;width:419.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w8mGAIAAEAEAAAOAAAAZHJzL2Uyb0RvYy54bWysU8Fu2zAMvQ/YPwi6L05aJBiMOEWWIsOA&#10;oC3QFj0rshwLkEWNUmJnXz9KtpOt22mYDzJFUk96fOTyrmsMOyn0GmzBZ5MpZ8pKKLU9FPz1Zfvp&#10;M2c+CFsKA1YV/Kw8v1t9/LBsXa5uoAZTKmQEYn3euoLXIbg8y7ysVSP8BJyyFKwAGxFoi4esRNES&#10;emOym+l0kbWApUOQynvy3vdBvkr4VaVkeKwqrwIzBae3hbRiWvdxzVZLkR9QuFrL4RniH17RCG3p&#10;0gvUvQiCHVH/AdVoieChChMJTQZVpaVKHIjNbPqOzXMtnEpcqDjeXcrk/x+sfDg9uydkofsCHQkY&#10;C9I6n3tyRj5dhU3800sZxamE50vZVBeYJOf8lr7FnDNJscXtPGJk16MOffiqoGHRKDiSJqlU4rTz&#10;oU8dU+JNHowut9qYuImBjUF2EqRfW+ugBvDfsoyNuRbiqR4werIrj2iFbt8xXRLHpHp07aE8E3eE&#10;vi28k1tNF+6ED08CqQ+ILvV2eKSlMtAWHAaLsxrwx9/8MZ/koShnLfVVwf33o0DFmflmSbjYhKOB&#10;o7EfDXtsNkBUZzQ1TiaTDmAwo1khNG/U8ut4C4WElXRXwcNobkLf3TQyUq3XKYlazYmws89ORuix&#10;sC/dm0A3yBJIzQcYO07k79Tpc5M+bn0MVOok3bWKQ72pTZP4w0jFOfh1n7Kug7/6CQAA//8DAFBL&#10;AwQUAAYACAAAACEAxk29GeEAAAAKAQAADwAAAGRycy9kb3ducmV2LnhtbEyPsU7DMBCGdyTewTok&#10;FkSdtqGp0jhVVcEAS0Xo0s2Nr3EgPke204a3x3SB8e4+/ff9xXo0HTuj860lAdNJAgyptqqlRsD+&#10;4+VxCcwHSUp2llDAN3pYl7c3hcyVvdA7nqvQsBhCPpcCdAh9zrmvNRrpJ7ZHireTdUaGOLqGKycv&#10;Mdx0fJYkC25kS/GDlj1uNdZf1WAE7NLDTj8Mp+e3TTp3r/thu/hsKiHu78bNCljAMfzB8Ksf1aGM&#10;Tkc7kPKsEzDPZpEUkGZJCiwCyyybAjteN0/Ay4L/r1D+AAAA//8DAFBLAQItABQABgAIAAAAIQC2&#10;gziS/gAAAOEBAAATAAAAAAAAAAAAAAAAAAAAAABbQ29udGVudF9UeXBlc10ueG1sUEsBAi0AFAAG&#10;AAgAAAAhADj9If/WAAAAlAEAAAsAAAAAAAAAAAAAAAAALwEAAF9yZWxzLy5yZWxzUEsBAi0AFAAG&#10;AAgAAAAhAHUzDyYYAgAAQAQAAA4AAAAAAAAAAAAAAAAALgIAAGRycy9lMm9Eb2MueG1sUEsBAi0A&#10;FAAGAAgAAAAhAMZNvRnhAAAACgEAAA8AAAAAAAAAAAAAAAAAcgQAAGRycy9kb3ducmV2LnhtbFBL&#10;BQYAAAAABAAEAPMAAACABQAAAAA=&#10;" stroked="f">
                <v:textbox style="mso-fit-shape-to-text:t" inset="0,0,0,0">
                  <w:txbxContent>
                    <w:p w14:paraId="2C6BD696" w14:textId="38092CC9" w:rsidR="00830B30" w:rsidRPr="00D41CDF" w:rsidRDefault="00830B30" w:rsidP="00602140">
                      <w:pPr>
                        <w:pStyle w:val="myfigures"/>
                        <w:rPr>
                          <w:rFonts w:ascii="Liberation Serif" w:hAnsi="Liberation Serif" w:hint="eastAsia"/>
                          <w:noProof/>
                        </w:rPr>
                      </w:pPr>
                      <w:bookmarkStart w:id="292" w:name="_Toc200767256"/>
                      <w:bookmarkStart w:id="293" w:name="_Toc200767347"/>
                      <w:bookmarkStart w:id="294" w:name="_Toc200767392"/>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2</w:t>
                      </w:r>
                      <w:r>
                        <w:rPr>
                          <w:rFonts w:hint="eastAsia"/>
                        </w:rPr>
                        <w:fldChar w:fldCharType="end"/>
                      </w:r>
                      <w:r>
                        <w:t xml:space="preserve"> </w:t>
                      </w:r>
                      <w:r w:rsidRPr="008E1FA8">
                        <w:rPr>
                          <w:rFonts w:asciiTheme="minorHAnsi" w:hAnsiTheme="minorHAnsi"/>
                        </w:rPr>
                        <w:t>Denoising Autoencoders</w:t>
                      </w:r>
                      <w:bookmarkEnd w:id="292"/>
                      <w:bookmarkEnd w:id="293"/>
                      <w:bookmarkEnd w:id="294"/>
                    </w:p>
                  </w:txbxContent>
                </v:textbox>
                <w10:wrap type="square"/>
              </v:shape>
            </w:pict>
          </mc:Fallback>
        </mc:AlternateContent>
      </w:r>
      <w:r w:rsidR="00022374">
        <w:rPr>
          <w:noProof/>
        </w:rPr>
        <mc:AlternateContent>
          <mc:Choice Requires="wps">
            <w:drawing>
              <wp:anchor distT="0" distB="0" distL="114300" distR="114300" simplePos="0" relativeHeight="251725824" behindDoc="0" locked="0" layoutInCell="1" allowOverlap="1" wp14:anchorId="00B6C8AA" wp14:editId="21F6B55C">
                <wp:simplePos x="0" y="0"/>
                <wp:positionH relativeFrom="column">
                  <wp:posOffset>236220</wp:posOffset>
                </wp:positionH>
                <wp:positionV relativeFrom="paragraph">
                  <wp:posOffset>2599055</wp:posOffset>
                </wp:positionV>
                <wp:extent cx="5333365" cy="635"/>
                <wp:effectExtent l="0" t="0" r="0" b="0"/>
                <wp:wrapSquare wrapText="bothSides"/>
                <wp:docPr id="1356611481" name="Text Box 1"/>
                <wp:cNvGraphicFramePr/>
                <a:graphic xmlns:a="http://schemas.openxmlformats.org/drawingml/2006/main">
                  <a:graphicData uri="http://schemas.microsoft.com/office/word/2010/wordprocessingShape">
                    <wps:wsp>
                      <wps:cNvSpPr txBox="1"/>
                      <wps:spPr>
                        <a:xfrm>
                          <a:off x="0" y="0"/>
                          <a:ext cx="5333365" cy="635"/>
                        </a:xfrm>
                        <a:prstGeom prst="rect">
                          <a:avLst/>
                        </a:prstGeom>
                        <a:solidFill>
                          <a:prstClr val="white"/>
                        </a:solidFill>
                        <a:ln>
                          <a:noFill/>
                        </a:ln>
                      </wps:spPr>
                      <wps:txbx>
                        <w:txbxContent>
                          <w:p w14:paraId="0E16C155" w14:textId="63840F22" w:rsidR="00022374" w:rsidRPr="008E1FA8" w:rsidRDefault="00022374" w:rsidP="008E1FA8">
                            <w:pPr>
                              <w:pStyle w:val="Caption"/>
                              <w:jc w:val="center"/>
                              <w:rPr>
                                <w:rFonts w:asciiTheme="minorHAnsi" w:hAnsi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6C8AA" id="_x0000_s1037" type="#_x0000_t202" style="position:absolute;margin-left:18.6pt;margin-top:204.65pt;width:419.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DGQIAAEAEAAAOAAAAZHJzL2Uyb0RvYy54bWysU8Fu2zAMvQ/YPwi6L05aJBiMOEWWIsOA&#10;oC3QFj0rshwLkEWNUmJnXz9KtpOt22mYDzIlUqTee+TyrmsMOyn0GmzBZ5MpZ8pKKLU9FPz1Zfvp&#10;M2c+CFsKA1YV/Kw8v1t9/LBsXa5uoAZTKmSUxPq8dQWvQ3B5lnlZq0b4CThlyVkBNiLQFg9ZiaKl&#10;7I3JbqbTRdYClg5BKu/p9L538lXKX1VKhseq8iowU3B6W0grpnUf12y1FPkBhau1HJ4h/uEVjdCW&#10;il5S3Ysg2BH1H6kaLRE8VGEiocmgqrRUCQOhmU3foXmuhVMJC5Hj3YUm///SyofTs3tCFrov0JGA&#10;kZDW+dzTYcTTVdjEP72UkZ8oPF9oU11gkg7nt/Qt5pxJ8i1u5zFHdr3q0IevChoWjYIjaZKoEqed&#10;D33oGBIreTC63Gpj4iY6NgbZSZB+ba2DGpL/FmVsjLUQb/UJ40l2xRGt0O07pkvCeAG5h/JM2BH6&#10;tvBObjUV3AkfngRSHxBc6u3wSEtloC04DBZnNeCPv53HeJKHvJy11FcF99+PAhVn5psl4WITjgaO&#10;xn407LHZAEGd0dQ4mUy6gMGMZoXQvFHLr2MVcgkrqVbBw2huQt/dNDJSrdcpiFrNibCzz07G1COx&#10;L92bQDfIEkjNBxg7TuTv1Oljkz5ufQxEdZIuEtuzOPBNbZrEH0YqzsGv+xR1HfzVTwAAAP//AwBQ&#10;SwMEFAAGAAgAAAAhAIf8EWPhAAAACgEAAA8AAABkcnMvZG93bnJldi54bWxMj7FOwzAQhnck3sE6&#10;JBZEnTZRU0KcqqpggKUidGFz42sciM+R7bTh7TFdYLy7T/99f7meTM9O6HxnScB8lgBDaqzqqBWw&#10;f3++XwHzQZKSvSUU8I0e1tX1VSkLZc/0hqc6tCyGkC+kAB3CUHDuG41G+pkdkOLtaJ2RIY6u5crJ&#10;cww3PV8kyZIb2VH8oOWAW43NVz0aAbvsY6fvxuPT6yZL3ct+3C4/21qI25tp8wgs4BT+YPjVj+pQ&#10;RaeDHUl51gtI80UkBWTJQwosAqs8nwM7XDYZ8Krk/ytUPwAAAP//AwBQSwECLQAUAAYACAAAACEA&#10;toM4kv4AAADhAQAAEwAAAAAAAAAAAAAAAAAAAAAAW0NvbnRlbnRfVHlwZXNdLnhtbFBLAQItABQA&#10;BgAIAAAAIQA4/SH/1gAAAJQBAAALAAAAAAAAAAAAAAAAAC8BAABfcmVscy8ucmVsc1BLAQItABQA&#10;BgAIAAAAIQD0lCsDGQIAAEAEAAAOAAAAAAAAAAAAAAAAAC4CAABkcnMvZTJvRG9jLnhtbFBLAQIt&#10;ABQABgAIAAAAIQCH/BFj4QAAAAoBAAAPAAAAAAAAAAAAAAAAAHMEAABkcnMvZG93bnJldi54bWxQ&#10;SwUGAAAAAAQABADzAAAAgQUAAAAA&#10;" stroked="f">
                <v:textbox style="mso-fit-shape-to-text:t" inset="0,0,0,0">
                  <w:txbxContent>
                    <w:p w14:paraId="0E16C155" w14:textId="63840F22" w:rsidR="00022374" w:rsidRPr="008E1FA8" w:rsidRDefault="00022374" w:rsidP="008E1FA8">
                      <w:pPr>
                        <w:pStyle w:val="Caption"/>
                        <w:jc w:val="center"/>
                        <w:rPr>
                          <w:rFonts w:asciiTheme="minorHAnsi" w:hAnsiTheme="minorHAnsi"/>
                        </w:rPr>
                      </w:pPr>
                    </w:p>
                  </w:txbxContent>
                </v:textbox>
                <w10:wrap type="square"/>
              </v:shape>
            </w:pict>
          </mc:Fallback>
        </mc:AlternateContent>
      </w:r>
      <w:r w:rsidR="00022374">
        <w:rPr>
          <w:noProof/>
        </w:rPr>
        <w:drawing>
          <wp:anchor distT="0" distB="0" distL="114300" distR="114300" simplePos="0" relativeHeight="251723776" behindDoc="0" locked="0" layoutInCell="1" allowOverlap="1" wp14:anchorId="13E2D3B1" wp14:editId="3578FB71">
            <wp:simplePos x="0" y="0"/>
            <wp:positionH relativeFrom="column">
              <wp:posOffset>236611</wp:posOffset>
            </wp:positionH>
            <wp:positionV relativeFrom="page">
              <wp:posOffset>2651614</wp:posOffset>
            </wp:positionV>
            <wp:extent cx="5333365" cy="2535555"/>
            <wp:effectExtent l="0" t="0" r="635" b="0"/>
            <wp:wrapSquare wrapText="bothSides"/>
            <wp:docPr id="430343324" name="Picture 3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3324" name="Picture 35" descr="A diagram of a machine&#10;&#10;AI-generated content may be incorrect."/>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3365" cy="2535555"/>
                    </a:xfrm>
                    <a:prstGeom prst="rect">
                      <a:avLst/>
                    </a:prstGeom>
                    <a:noFill/>
                    <a:ln>
                      <a:noFill/>
                    </a:ln>
                  </pic:spPr>
                </pic:pic>
              </a:graphicData>
            </a:graphic>
          </wp:anchor>
        </w:drawing>
      </w:r>
    </w:p>
    <w:p w14:paraId="5720D485"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24B98EEC"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64FEE41F"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22F6B8E0"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3AED6581"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20C14122"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79E88E64"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37647739" w14:textId="77777777" w:rsidR="00602140" w:rsidRDefault="00602140" w:rsidP="00AD64C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1036BE26" w14:textId="77777777" w:rsidR="00602140" w:rsidRDefault="00602140" w:rsidP="00AD64C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1A203BED" w14:textId="243E9715" w:rsidR="00AD64C4" w:rsidRPr="00AD64C4" w:rsidRDefault="00AD64C4" w:rsidP="00AD64C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AD64C4">
        <w:rPr>
          <w:rFonts w:ascii="Calibri" w:eastAsia="Calibri" w:hAnsi="Calibri" w:cs="Calibri"/>
          <w:bCs/>
          <w:color w:val="000000" w:themeColor="text1"/>
          <w:sz w:val="28"/>
          <w:szCs w:val="28"/>
        </w:rPr>
        <w:t>The real-time monitoring capabilities enabled by AI are particularly beneficial for patients with chronic heart conditions. Wearable devices equipped with sensors can continuously collect ECG data, which is then transmitted to AI-powered platforms for analysis. These systems can detect abnormalities in real time and alert healthcare providers, enabling prompt intervention. This continuous monitoring not only improves patient outcomes but also reduces hospital admissions and healthcare costs.</w:t>
      </w:r>
    </w:p>
    <w:p w14:paraId="61A7BFD3" w14:textId="77777777" w:rsidR="00AD64C4" w:rsidRPr="00AD64C4" w:rsidRDefault="00AD64C4" w:rsidP="00AD64C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AD64C4">
        <w:rPr>
          <w:rFonts w:ascii="Calibri" w:eastAsia="Calibri" w:hAnsi="Calibri" w:cs="Calibri"/>
          <w:bCs/>
          <w:color w:val="000000" w:themeColor="text1"/>
          <w:sz w:val="28"/>
          <w:szCs w:val="28"/>
        </w:rPr>
        <w:t>Furthermore, AI is playing a significant role in preventive cardiology. Predictive models can analyze patient data to identify individuals at high risk of developing heart disease. These models consider various risk factors, including genetics, lifestyle, and comorbidities, to provide personalized recommendations for lifestyle modifications and preventive measures. By identifying at-risk individuals early, AI helps in implementing targeted interventions that can delay or prevent the onset of disease.</w:t>
      </w:r>
    </w:p>
    <w:p w14:paraId="7B76DB7D" w14:textId="77777777" w:rsidR="00AD64C4" w:rsidRPr="00AD64C4" w:rsidRDefault="00AD64C4" w:rsidP="00AD64C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AD64C4">
        <w:rPr>
          <w:rFonts w:ascii="Calibri" w:eastAsia="Calibri" w:hAnsi="Calibri" w:cs="Calibri"/>
          <w:bCs/>
          <w:color w:val="000000" w:themeColor="text1"/>
          <w:sz w:val="28"/>
          <w:szCs w:val="28"/>
        </w:rPr>
        <w:lastRenderedPageBreak/>
        <w:t>In addition to clinical applications, AI contributes to cardiovascular research by facilitating large-scale data analysis and hypothesis generation. Researchers can use AI to explore correlations between different physiological parameters, identify potential biomarkers, and develop new therapeutic strategies. The ability of AI to process vast datasets rapidly accelerates the pace of discovery and innovation in cardiology.</w:t>
      </w:r>
    </w:p>
    <w:p w14:paraId="19CF4273" w14:textId="77777777" w:rsidR="00AD64C4" w:rsidRPr="00AD64C4" w:rsidRDefault="00AD64C4" w:rsidP="00AD64C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AD64C4">
        <w:rPr>
          <w:rFonts w:ascii="Calibri" w:eastAsia="Calibri" w:hAnsi="Calibri" w:cs="Calibri"/>
          <w:bCs/>
          <w:color w:val="000000" w:themeColor="text1"/>
          <w:sz w:val="28"/>
          <w:szCs w:val="28"/>
        </w:rPr>
        <w:t>Ethical considerations and regulatory challenges remain important aspects of AI integration in healthcare. Ensuring data privacy, maintaining transparency in decision-making, and avoiding algorithmic biases are critical for the responsible use of AI. Regulatory frameworks are evolving to address these issues and ensure that AI technologies are safe, effective, and equitable.</w:t>
      </w:r>
    </w:p>
    <w:p w14:paraId="3F34E8F4" w14:textId="77777777" w:rsidR="00AD64C4" w:rsidRPr="00AD64C4" w:rsidRDefault="00AD64C4" w:rsidP="00AD64C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AD64C4">
        <w:rPr>
          <w:rFonts w:ascii="Calibri" w:eastAsia="Calibri" w:hAnsi="Calibri" w:cs="Calibri"/>
          <w:bCs/>
          <w:color w:val="000000" w:themeColor="text1"/>
          <w:sz w:val="28"/>
          <w:szCs w:val="28"/>
        </w:rPr>
        <w:t>In summary, AI has ushered in a new era of healthcare innovation, with profound implications for diagnosis, treatment, monitoring, and prevention of diseases. Its application in cardiovascular health, particularly in the detection and classification of arrhythmias through ECG analysis, exemplifies the potential of AI to enhance patient care and improve health outcomes. As AI continues to evolve, its integration into healthcare systems will become increasingly essential, paving the way for more personalized, efficient, and proactive medical care.</w:t>
      </w:r>
    </w:p>
    <w:p w14:paraId="72FC615D"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4BB54C6D" w14:textId="1C9C9650" w:rsidR="00095E11" w:rsidRDefault="00D2337D" w:rsidP="00D2337D">
      <w:pPr>
        <w:pStyle w:val="Heading1"/>
        <w:rPr>
          <w:sz w:val="32"/>
          <w:szCs w:val="32"/>
        </w:rPr>
      </w:pPr>
      <w:bookmarkStart w:id="295" w:name="_Toc200754869"/>
      <w:bookmarkStart w:id="296" w:name="_Toc200755097"/>
      <w:bookmarkStart w:id="297" w:name="_Toc200755359"/>
      <w:bookmarkStart w:id="298" w:name="_Toc200759990"/>
      <w:r>
        <w:rPr>
          <w:sz w:val="32"/>
          <w:szCs w:val="32"/>
        </w:rPr>
        <w:t>5.2</w:t>
      </w:r>
      <w:r w:rsidR="00095E11" w:rsidRPr="00D2337D">
        <w:rPr>
          <w:sz w:val="32"/>
          <w:szCs w:val="32"/>
        </w:rPr>
        <w:t xml:space="preserve"> Overview of Machine Learning and Deep Learning</w:t>
      </w:r>
      <w:bookmarkEnd w:id="295"/>
      <w:bookmarkEnd w:id="296"/>
      <w:bookmarkEnd w:id="297"/>
      <w:bookmarkEnd w:id="298"/>
    </w:p>
    <w:p w14:paraId="4168734C" w14:textId="77777777" w:rsidR="00220B65" w:rsidRPr="00220B65" w:rsidRDefault="00220B65" w:rsidP="00220B65">
      <w:pPr>
        <w:rPr>
          <w:rFonts w:hint="eastAsia"/>
        </w:rPr>
      </w:pPr>
    </w:p>
    <w:p w14:paraId="0541D51B" w14:textId="121EC3A5"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Machine Learning (ML) and Deep Learning (DL) represent foundational pillars of modern artificial intelligence, with widespread application across various scientific and industrial domains, including healthcare. These technologies enable computers to learn patterns from data and make informed decisions or predictions without explicit programming. In this chapter, we delve deep into the conceptual and mathematical foundations of ML and DL, trace their evolution, and discuss their transformative impact on healthcare—particularly in the analysis of </w:t>
      </w:r>
      <w:r w:rsidR="00D2337D" w:rsidRPr="00095E11">
        <w:rPr>
          <w:rFonts w:asciiTheme="majorHAnsi" w:eastAsia="Calibri" w:hAnsiTheme="majorHAnsi" w:cstheme="majorHAnsi"/>
          <w:bCs/>
          <w:color w:val="000000" w:themeColor="text1"/>
          <w:sz w:val="28"/>
          <w:szCs w:val="28"/>
        </w:rPr>
        <w:t>bio signals</w:t>
      </w:r>
      <w:r w:rsidRPr="00095E11">
        <w:rPr>
          <w:rFonts w:asciiTheme="majorHAnsi" w:eastAsia="Calibri" w:hAnsiTheme="majorHAnsi" w:cstheme="majorHAnsi"/>
          <w:bCs/>
          <w:color w:val="000000" w:themeColor="text1"/>
          <w:sz w:val="28"/>
          <w:szCs w:val="28"/>
        </w:rPr>
        <w:t xml:space="preserve"> like ECG.</w:t>
      </w:r>
    </w:p>
    <w:p w14:paraId="499928AD" w14:textId="612C5D1D" w:rsidR="00095E11" w:rsidRPr="00D2337D" w:rsidRDefault="00D2337D" w:rsidP="00D2337D">
      <w:pPr>
        <w:pStyle w:val="Heading2"/>
        <w:rPr>
          <w:color w:val="000000" w:themeColor="text1"/>
          <w:sz w:val="32"/>
          <w:szCs w:val="32"/>
          <w:u w:val="single"/>
        </w:rPr>
      </w:pPr>
      <w:bookmarkStart w:id="299" w:name="_Toc200754870"/>
      <w:bookmarkStart w:id="300" w:name="_Toc200755098"/>
      <w:bookmarkStart w:id="301" w:name="_Toc200755360"/>
      <w:bookmarkStart w:id="302" w:name="_Toc200759991"/>
      <w:r>
        <w:rPr>
          <w:color w:val="000000" w:themeColor="text1"/>
          <w:sz w:val="32"/>
          <w:szCs w:val="32"/>
          <w:u w:val="single"/>
        </w:rPr>
        <w:t>5.</w:t>
      </w:r>
      <w:r w:rsidR="00095E11" w:rsidRPr="00D2337D">
        <w:rPr>
          <w:color w:val="000000" w:themeColor="text1"/>
          <w:sz w:val="32"/>
          <w:szCs w:val="32"/>
          <w:u w:val="single"/>
        </w:rPr>
        <w:t>2.1 Fundamentals of Machine Learning</w:t>
      </w:r>
      <w:bookmarkEnd w:id="299"/>
      <w:bookmarkEnd w:id="300"/>
      <w:bookmarkEnd w:id="301"/>
      <w:bookmarkEnd w:id="302"/>
    </w:p>
    <w:p w14:paraId="13BA53B6" w14:textId="3EF3AE8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Machine Learning is a field within AI focused on developing algorithms that can </w:t>
      </w:r>
      <w:r w:rsidR="00D2337D" w:rsidRPr="00095E11">
        <w:rPr>
          <w:rFonts w:asciiTheme="majorHAnsi" w:eastAsia="Calibri" w:hAnsiTheme="majorHAnsi" w:cstheme="majorHAnsi"/>
          <w:bCs/>
          <w:color w:val="000000" w:themeColor="text1"/>
          <w:sz w:val="28"/>
          <w:szCs w:val="28"/>
        </w:rPr>
        <w:t>be learned</w:t>
      </w:r>
      <w:r w:rsidRPr="00095E11">
        <w:rPr>
          <w:rFonts w:asciiTheme="majorHAnsi" w:eastAsia="Calibri" w:hAnsiTheme="majorHAnsi" w:cstheme="majorHAnsi"/>
          <w:bCs/>
          <w:color w:val="000000" w:themeColor="text1"/>
          <w:sz w:val="28"/>
          <w:szCs w:val="28"/>
        </w:rPr>
        <w:t xml:space="preserve"> from and </w:t>
      </w:r>
      <w:r w:rsidR="00D2337D" w:rsidRPr="00095E11">
        <w:rPr>
          <w:rFonts w:asciiTheme="majorHAnsi" w:eastAsia="Calibri" w:hAnsiTheme="majorHAnsi" w:cstheme="majorHAnsi"/>
          <w:bCs/>
          <w:color w:val="000000" w:themeColor="text1"/>
          <w:sz w:val="28"/>
          <w:szCs w:val="28"/>
        </w:rPr>
        <w:t>making</w:t>
      </w:r>
      <w:r w:rsidRPr="00095E11">
        <w:rPr>
          <w:rFonts w:asciiTheme="majorHAnsi" w:eastAsia="Calibri" w:hAnsiTheme="majorHAnsi" w:cstheme="majorHAnsi"/>
          <w:bCs/>
          <w:color w:val="000000" w:themeColor="text1"/>
          <w:sz w:val="28"/>
          <w:szCs w:val="28"/>
        </w:rPr>
        <w:t xml:space="preserve"> predictions on data. ML algorithms identify statistical patterns in data to improve performance on a specific task over time. Based on the type of learning signal, ML can be categorized into:</w:t>
      </w:r>
    </w:p>
    <w:p w14:paraId="6E2A1EF1" w14:textId="77777777" w:rsidR="00095E11" w:rsidRPr="00095E11" w:rsidRDefault="00095E11" w:rsidP="00D2337D">
      <w:pPr>
        <w:numPr>
          <w:ilvl w:val="0"/>
          <w:numId w:val="12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lastRenderedPageBreak/>
        <w:t>Supervised Learning: Algorithms learn from labeled data. Examples include classification (e.g., arrhythmia detection) and regression (e.g., predicting blood glucose levels).</w:t>
      </w:r>
    </w:p>
    <w:p w14:paraId="60F1FBBC" w14:textId="77777777" w:rsidR="00095E11" w:rsidRPr="00095E11" w:rsidRDefault="00095E11" w:rsidP="00D2337D">
      <w:pPr>
        <w:numPr>
          <w:ilvl w:val="0"/>
          <w:numId w:val="12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Unsupervised Learning: The algorithm identifies inherent patterns in unlabeled data. Common techniques include clustering and dimensionality reduction.</w:t>
      </w:r>
    </w:p>
    <w:p w14:paraId="3E5342A0" w14:textId="77777777" w:rsidR="00095E11" w:rsidRPr="00095E11" w:rsidRDefault="00095E11" w:rsidP="00D2337D">
      <w:pPr>
        <w:numPr>
          <w:ilvl w:val="0"/>
          <w:numId w:val="12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Semi-Supervised Learning: Combines a small amount of labeled data with a large amount of unlabeled data during training.</w:t>
      </w:r>
    </w:p>
    <w:p w14:paraId="1B2FBA1C" w14:textId="77777777" w:rsidR="00095E11" w:rsidRPr="00095E11" w:rsidRDefault="00095E11" w:rsidP="00D2337D">
      <w:pPr>
        <w:numPr>
          <w:ilvl w:val="0"/>
          <w:numId w:val="12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Reinforcement Learning: The model learns through rewards and penalties by interacting with its environment.</w:t>
      </w:r>
    </w:p>
    <w:p w14:paraId="110390AD"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Key ML algorithms include Decision Trees, Random Forests, Support Vector Machines (SVMs), k-Nearest Neighbors (k-NN), Naive Bayes, and Gradient Boosting Machines.</w:t>
      </w:r>
    </w:p>
    <w:p w14:paraId="50D201C8" w14:textId="22043D3D" w:rsidR="00095E11" w:rsidRPr="00D2337D" w:rsidRDefault="00D2337D" w:rsidP="00D2337D">
      <w:pPr>
        <w:pStyle w:val="Heading2"/>
        <w:rPr>
          <w:color w:val="000000" w:themeColor="text1"/>
          <w:sz w:val="32"/>
          <w:szCs w:val="32"/>
          <w:u w:val="single"/>
        </w:rPr>
      </w:pPr>
      <w:bookmarkStart w:id="303" w:name="_Toc200754871"/>
      <w:bookmarkStart w:id="304" w:name="_Toc200755099"/>
      <w:bookmarkStart w:id="305" w:name="_Toc200755361"/>
      <w:bookmarkStart w:id="306" w:name="_Toc200759992"/>
      <w:r>
        <w:rPr>
          <w:color w:val="000000" w:themeColor="text1"/>
          <w:sz w:val="32"/>
          <w:szCs w:val="32"/>
          <w:u w:val="single"/>
        </w:rPr>
        <w:t>5.</w:t>
      </w:r>
      <w:r w:rsidR="00095E11" w:rsidRPr="00D2337D">
        <w:rPr>
          <w:color w:val="000000" w:themeColor="text1"/>
          <w:sz w:val="32"/>
          <w:szCs w:val="32"/>
          <w:u w:val="single"/>
        </w:rPr>
        <w:t>2.2 Deep Learning: A Subset of Machine Learning</w:t>
      </w:r>
      <w:bookmarkEnd w:id="303"/>
      <w:bookmarkEnd w:id="304"/>
      <w:bookmarkEnd w:id="305"/>
      <w:bookmarkEnd w:id="306"/>
    </w:p>
    <w:p w14:paraId="239B33B1"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Deep Learning is a specialized subset of ML that employs artificial neural networks (ANNs) with many layers—thus the term "deep". These layers enable hierarchical learning of features, allowing DL models to automatically extract complex patterns from raw data such as medical images, genomic sequences, and time-series bio signals.</w:t>
      </w:r>
    </w:p>
    <w:p w14:paraId="141AE592"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Popular deep learning architectures include:</w:t>
      </w:r>
    </w:p>
    <w:p w14:paraId="66E5C477" w14:textId="77777777" w:rsidR="00095E11" w:rsidRPr="00095E11" w:rsidRDefault="00095E11" w:rsidP="00D2337D">
      <w:pPr>
        <w:numPr>
          <w:ilvl w:val="0"/>
          <w:numId w:val="12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Multilayer Perceptrons (MLPs)</w:t>
      </w:r>
    </w:p>
    <w:p w14:paraId="17AEEC70" w14:textId="77777777" w:rsidR="00095E11" w:rsidRPr="00095E11" w:rsidRDefault="00095E11" w:rsidP="00D2337D">
      <w:pPr>
        <w:numPr>
          <w:ilvl w:val="0"/>
          <w:numId w:val="12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Convolutional Neural Networks (CNNs)</w:t>
      </w:r>
    </w:p>
    <w:p w14:paraId="2CB14B0C" w14:textId="77777777" w:rsidR="00095E11" w:rsidRPr="00095E11" w:rsidRDefault="00095E11" w:rsidP="00D2337D">
      <w:pPr>
        <w:numPr>
          <w:ilvl w:val="0"/>
          <w:numId w:val="12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Recurrent Neural Networks (RNNs) and Long Short-Term Memory (LSTM) units</w:t>
      </w:r>
    </w:p>
    <w:p w14:paraId="2898D457" w14:textId="77777777" w:rsidR="00095E11" w:rsidRPr="00095E11" w:rsidRDefault="00095E11" w:rsidP="00D2337D">
      <w:pPr>
        <w:numPr>
          <w:ilvl w:val="0"/>
          <w:numId w:val="12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Autoencoders (AE) and Denoising Autoencoders (DAE)</w:t>
      </w:r>
    </w:p>
    <w:p w14:paraId="0A16E44D" w14:textId="77777777" w:rsidR="00095E11" w:rsidRPr="00095E11" w:rsidRDefault="00095E11" w:rsidP="00D2337D">
      <w:pPr>
        <w:numPr>
          <w:ilvl w:val="0"/>
          <w:numId w:val="12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Generative Adversarial Networks (GANs)</w:t>
      </w:r>
    </w:p>
    <w:p w14:paraId="2B411785" w14:textId="77777777" w:rsidR="00095E11" w:rsidRPr="00095E11" w:rsidRDefault="00095E11" w:rsidP="00D2337D">
      <w:pPr>
        <w:numPr>
          <w:ilvl w:val="0"/>
          <w:numId w:val="12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Transformers (used in NLP and emerging in time-series applications)</w:t>
      </w:r>
    </w:p>
    <w:p w14:paraId="7B300FF8"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DL has shown significant promise in end-to-end learning, especially when vast datasets are available. Unlike traditional ML, DL models reduce the need for manual feature engineering, learning the most relevant features automatically.</w:t>
      </w:r>
    </w:p>
    <w:p w14:paraId="7DE1A84F" w14:textId="066F7E7F" w:rsidR="00095E11" w:rsidRPr="00D2337D" w:rsidRDefault="00D2337D" w:rsidP="00D2337D">
      <w:pPr>
        <w:pStyle w:val="Heading2"/>
        <w:rPr>
          <w:color w:val="000000" w:themeColor="text1"/>
          <w:sz w:val="32"/>
          <w:szCs w:val="32"/>
          <w:u w:val="single"/>
        </w:rPr>
      </w:pPr>
      <w:bookmarkStart w:id="307" w:name="_Toc200754872"/>
      <w:bookmarkStart w:id="308" w:name="_Toc200755100"/>
      <w:bookmarkStart w:id="309" w:name="_Toc200755362"/>
      <w:bookmarkStart w:id="310" w:name="_Toc200759993"/>
      <w:r>
        <w:rPr>
          <w:color w:val="000000" w:themeColor="text1"/>
          <w:sz w:val="32"/>
          <w:szCs w:val="32"/>
          <w:u w:val="single"/>
        </w:rPr>
        <w:t>5.</w:t>
      </w:r>
      <w:r w:rsidR="00095E11" w:rsidRPr="00D2337D">
        <w:rPr>
          <w:color w:val="000000" w:themeColor="text1"/>
          <w:sz w:val="32"/>
          <w:szCs w:val="32"/>
          <w:u w:val="single"/>
        </w:rPr>
        <w:t>2.3 Evolution and History</w:t>
      </w:r>
      <w:bookmarkEnd w:id="307"/>
      <w:bookmarkEnd w:id="308"/>
      <w:bookmarkEnd w:id="309"/>
      <w:bookmarkEnd w:id="310"/>
    </w:p>
    <w:p w14:paraId="5502CB6B"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ML concepts date back to the 1950s, but recent decades have seen exponential growth due to increases in computing power (especially GPUs), the rise of big data, and </w:t>
      </w:r>
      <w:r w:rsidRPr="00095E11">
        <w:rPr>
          <w:rFonts w:asciiTheme="majorHAnsi" w:eastAsia="Calibri" w:hAnsiTheme="majorHAnsi" w:cstheme="majorHAnsi"/>
          <w:bCs/>
          <w:color w:val="000000" w:themeColor="text1"/>
          <w:sz w:val="28"/>
          <w:szCs w:val="28"/>
        </w:rPr>
        <w:lastRenderedPageBreak/>
        <w:t>advances in mathematical optimization. Deep learning surged in popularity after 2012 when CNNs significantly outperformed traditional techniques in the ImageNet challenge. Since then, DL has transformed fields like natural language processing (NLP), computer vision, and healthcare informatics.</w:t>
      </w:r>
    </w:p>
    <w:p w14:paraId="6742B74A" w14:textId="08C3C909" w:rsidR="00095E11" w:rsidRPr="00D2337D" w:rsidRDefault="00D2337D" w:rsidP="00D2337D">
      <w:pPr>
        <w:pStyle w:val="Heading2"/>
        <w:rPr>
          <w:color w:val="000000" w:themeColor="text1"/>
          <w:sz w:val="32"/>
          <w:szCs w:val="32"/>
          <w:u w:val="single"/>
        </w:rPr>
      </w:pPr>
      <w:bookmarkStart w:id="311" w:name="_Toc200754873"/>
      <w:bookmarkStart w:id="312" w:name="_Toc200755101"/>
      <w:bookmarkStart w:id="313" w:name="_Toc200755363"/>
      <w:bookmarkStart w:id="314" w:name="_Toc200759994"/>
      <w:r>
        <w:rPr>
          <w:color w:val="000000" w:themeColor="text1"/>
          <w:sz w:val="32"/>
          <w:szCs w:val="32"/>
          <w:u w:val="single"/>
        </w:rPr>
        <w:t>5.</w:t>
      </w:r>
      <w:r w:rsidR="00095E11" w:rsidRPr="00D2337D">
        <w:rPr>
          <w:color w:val="000000" w:themeColor="text1"/>
          <w:sz w:val="32"/>
          <w:szCs w:val="32"/>
          <w:u w:val="single"/>
        </w:rPr>
        <w:t>2.4 Applications in Healthcare</w:t>
      </w:r>
      <w:bookmarkEnd w:id="311"/>
      <w:bookmarkEnd w:id="312"/>
      <w:bookmarkEnd w:id="313"/>
      <w:bookmarkEnd w:id="314"/>
    </w:p>
    <w:p w14:paraId="057E6F8C"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ML and DL have empowered a wide range of healthcare applications:</w:t>
      </w:r>
    </w:p>
    <w:p w14:paraId="5E8A0348" w14:textId="77777777" w:rsidR="00095E11" w:rsidRPr="00095E11" w:rsidRDefault="00095E11" w:rsidP="00D2337D">
      <w:pPr>
        <w:numPr>
          <w:ilvl w:val="0"/>
          <w:numId w:val="12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Medical Imaging: Cancer detection from radiology scans (e.g., CT, MRI, X-rays)</w:t>
      </w:r>
    </w:p>
    <w:p w14:paraId="6FACCE8D" w14:textId="77777777" w:rsidR="00095E11" w:rsidRPr="00095E11" w:rsidRDefault="00095E11" w:rsidP="00D2337D">
      <w:pPr>
        <w:numPr>
          <w:ilvl w:val="0"/>
          <w:numId w:val="12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Diagnostics: Predictive models for diseases like diabetes, sepsis, and heart disease</w:t>
      </w:r>
    </w:p>
    <w:p w14:paraId="537CD88E" w14:textId="77777777" w:rsidR="00095E11" w:rsidRPr="00095E11" w:rsidRDefault="00095E11" w:rsidP="00D2337D">
      <w:pPr>
        <w:numPr>
          <w:ilvl w:val="0"/>
          <w:numId w:val="12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Drug Discovery: Predicting molecular interactions and toxicities</w:t>
      </w:r>
    </w:p>
    <w:p w14:paraId="778C97A0" w14:textId="77777777" w:rsidR="00095E11" w:rsidRPr="00095E11" w:rsidRDefault="00095E11" w:rsidP="00D2337D">
      <w:pPr>
        <w:numPr>
          <w:ilvl w:val="0"/>
          <w:numId w:val="12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Genomics: Classifying genetic mutations</w:t>
      </w:r>
    </w:p>
    <w:p w14:paraId="67A1BF5F" w14:textId="77777777" w:rsidR="00095E11" w:rsidRPr="00095E11" w:rsidRDefault="00095E11" w:rsidP="00D2337D">
      <w:pPr>
        <w:numPr>
          <w:ilvl w:val="0"/>
          <w:numId w:val="12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Remote Monitoring: Analyzing wearable data for real-time intervention</w:t>
      </w:r>
    </w:p>
    <w:p w14:paraId="43378F3B"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Specifically, DL has revolutionized cardiology. CNNs and RNNs process ECG signals to detect arrhythmias with near-cardiologist accuracy. These models learn temporal and morphological features of heartbeats without handcrafting rules.</w:t>
      </w:r>
    </w:p>
    <w:p w14:paraId="457E9D9B" w14:textId="5D13166A" w:rsidR="00095E11" w:rsidRPr="00CD4DDC" w:rsidRDefault="00CD4DDC" w:rsidP="00CD4DDC">
      <w:pPr>
        <w:pStyle w:val="Heading2"/>
        <w:rPr>
          <w:color w:val="000000" w:themeColor="text1"/>
          <w:sz w:val="32"/>
          <w:szCs w:val="32"/>
          <w:u w:val="single"/>
        </w:rPr>
      </w:pPr>
      <w:bookmarkStart w:id="315" w:name="_Toc200754874"/>
      <w:bookmarkStart w:id="316" w:name="_Toc200755102"/>
      <w:bookmarkStart w:id="317" w:name="_Toc200755364"/>
      <w:bookmarkStart w:id="318" w:name="_Toc200759995"/>
      <w:r>
        <w:rPr>
          <w:color w:val="000000" w:themeColor="text1"/>
          <w:sz w:val="32"/>
          <w:szCs w:val="32"/>
          <w:u w:val="single"/>
        </w:rPr>
        <w:t>5.</w:t>
      </w:r>
      <w:r w:rsidR="00095E11" w:rsidRPr="00CD4DDC">
        <w:rPr>
          <w:color w:val="000000" w:themeColor="text1"/>
          <w:sz w:val="32"/>
          <w:szCs w:val="32"/>
          <w:u w:val="single"/>
        </w:rPr>
        <w:t>2.5 Challenges and Considerations</w:t>
      </w:r>
      <w:bookmarkEnd w:id="315"/>
      <w:bookmarkEnd w:id="316"/>
      <w:bookmarkEnd w:id="317"/>
      <w:bookmarkEnd w:id="318"/>
    </w:p>
    <w:p w14:paraId="25710E9D"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While powerful, ML and DL are not without limitations:</w:t>
      </w:r>
    </w:p>
    <w:p w14:paraId="7D4A6590" w14:textId="77777777" w:rsidR="00095E11" w:rsidRPr="00095E11" w:rsidRDefault="00095E11" w:rsidP="00D2337D">
      <w:pPr>
        <w:numPr>
          <w:ilvl w:val="0"/>
          <w:numId w:val="130"/>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Data Quality: Poor or imbalanced data can mislead models</w:t>
      </w:r>
    </w:p>
    <w:p w14:paraId="2A273EEC" w14:textId="77777777" w:rsidR="00095E11" w:rsidRPr="00095E11" w:rsidRDefault="00095E11" w:rsidP="00D2337D">
      <w:pPr>
        <w:numPr>
          <w:ilvl w:val="0"/>
          <w:numId w:val="130"/>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Interpretability: Deep models are often black-box systems</w:t>
      </w:r>
    </w:p>
    <w:p w14:paraId="3EA5B615" w14:textId="77777777" w:rsidR="00095E11" w:rsidRPr="00095E11" w:rsidRDefault="00095E11" w:rsidP="00D2337D">
      <w:pPr>
        <w:numPr>
          <w:ilvl w:val="0"/>
          <w:numId w:val="130"/>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Overfitting: Models may perform well on training data but fail on unseen data</w:t>
      </w:r>
    </w:p>
    <w:p w14:paraId="76470F01" w14:textId="77777777" w:rsidR="00095E11" w:rsidRPr="00095E11" w:rsidRDefault="00095E11" w:rsidP="00D2337D">
      <w:pPr>
        <w:numPr>
          <w:ilvl w:val="0"/>
          <w:numId w:val="130"/>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Computational Cost: DL training requires substantial computing power</w:t>
      </w:r>
    </w:p>
    <w:p w14:paraId="1F178F3A" w14:textId="77777777" w:rsidR="00095E11" w:rsidRPr="00095E11" w:rsidRDefault="00095E11" w:rsidP="00D2337D">
      <w:pPr>
        <w:numPr>
          <w:ilvl w:val="0"/>
          <w:numId w:val="130"/>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Bias and Fairness: Algorithms can propagate societal biases unless mitigated</w:t>
      </w:r>
    </w:p>
    <w:p w14:paraId="65DE7344"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Addressing these issues requires careful data preprocessing, model validation, transparency, and continual monitoring.</w:t>
      </w:r>
    </w:p>
    <w:p w14:paraId="21F8F7AF" w14:textId="7FDCB0EE" w:rsidR="00095E11" w:rsidRPr="00CD4DDC" w:rsidRDefault="00CD4DDC" w:rsidP="00CD4DDC">
      <w:pPr>
        <w:pStyle w:val="Heading2"/>
        <w:rPr>
          <w:color w:val="000000" w:themeColor="text1"/>
          <w:sz w:val="32"/>
          <w:szCs w:val="32"/>
          <w:u w:val="single"/>
        </w:rPr>
      </w:pPr>
      <w:bookmarkStart w:id="319" w:name="_Toc200754875"/>
      <w:bookmarkStart w:id="320" w:name="_Toc200755103"/>
      <w:bookmarkStart w:id="321" w:name="_Toc200755365"/>
      <w:bookmarkStart w:id="322" w:name="_Toc200759996"/>
      <w:r>
        <w:rPr>
          <w:color w:val="000000" w:themeColor="text1"/>
          <w:sz w:val="32"/>
          <w:szCs w:val="32"/>
          <w:u w:val="single"/>
        </w:rPr>
        <w:t>5.</w:t>
      </w:r>
      <w:r w:rsidR="00095E11" w:rsidRPr="00CD4DDC">
        <w:rPr>
          <w:color w:val="000000" w:themeColor="text1"/>
          <w:sz w:val="32"/>
          <w:szCs w:val="32"/>
          <w:u w:val="single"/>
        </w:rPr>
        <w:t>2.6 Future Directions</w:t>
      </w:r>
      <w:bookmarkEnd w:id="319"/>
      <w:bookmarkEnd w:id="320"/>
      <w:bookmarkEnd w:id="321"/>
      <w:bookmarkEnd w:id="322"/>
    </w:p>
    <w:p w14:paraId="6742B157"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The future of ML/DL in healthcare is promising, with research focusing on:</w:t>
      </w:r>
    </w:p>
    <w:p w14:paraId="049A3C5D" w14:textId="77777777" w:rsidR="00095E11" w:rsidRPr="00095E11" w:rsidRDefault="00095E11" w:rsidP="00D2337D">
      <w:pPr>
        <w:numPr>
          <w:ilvl w:val="0"/>
          <w:numId w:val="13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Explainable AI (XAI) for transparent decision-making</w:t>
      </w:r>
    </w:p>
    <w:p w14:paraId="2C0A6286" w14:textId="77777777" w:rsidR="00095E11" w:rsidRPr="00095E11" w:rsidRDefault="00095E11" w:rsidP="00D2337D">
      <w:pPr>
        <w:numPr>
          <w:ilvl w:val="0"/>
          <w:numId w:val="13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Federated Learning for privacy-preserving model training across hospitals</w:t>
      </w:r>
    </w:p>
    <w:p w14:paraId="25728500" w14:textId="77777777" w:rsidR="00095E11" w:rsidRPr="00095E11" w:rsidRDefault="00095E11" w:rsidP="00D2337D">
      <w:pPr>
        <w:numPr>
          <w:ilvl w:val="0"/>
          <w:numId w:val="13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lastRenderedPageBreak/>
        <w:t>Transfer Learning to apply knowledge from one task to another</w:t>
      </w:r>
    </w:p>
    <w:p w14:paraId="35650E11" w14:textId="77777777" w:rsidR="00095E11" w:rsidRPr="00095E11" w:rsidRDefault="00095E11" w:rsidP="00D2337D">
      <w:pPr>
        <w:numPr>
          <w:ilvl w:val="0"/>
          <w:numId w:val="13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Integration with IoT for smart health monitoring systems</w:t>
      </w:r>
    </w:p>
    <w:p w14:paraId="00D97D71" w14:textId="63F35291"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In conclusion, Machine Learning and Deep Learning form the technological foundation of AI applications in healthcare. Their capacity to transform raw data into actionable insights makes them indispensable in modern biomedical research and clinical practice. As these technologies continue to evolve, their integration into intelligent medical </w:t>
      </w:r>
      <w:r w:rsidR="00CD4DDC" w:rsidRPr="00095E11">
        <w:rPr>
          <w:rFonts w:asciiTheme="majorHAnsi" w:eastAsia="Calibri" w:hAnsiTheme="majorHAnsi" w:cstheme="majorHAnsi"/>
          <w:bCs/>
          <w:color w:val="000000" w:themeColor="text1"/>
          <w:sz w:val="28"/>
          <w:szCs w:val="28"/>
        </w:rPr>
        <w:t xml:space="preserve">systems, </w:t>
      </w:r>
      <w:r w:rsidRPr="00095E11">
        <w:rPr>
          <w:rFonts w:asciiTheme="majorHAnsi" w:eastAsia="Calibri" w:hAnsiTheme="majorHAnsi" w:cstheme="majorHAnsi"/>
          <w:bCs/>
          <w:color w:val="000000" w:themeColor="text1"/>
          <w:sz w:val="28"/>
          <w:szCs w:val="28"/>
        </w:rPr>
        <w:t>especially in life-critical domains such as cardiovascular health—will define the future of personalized and precision medicine.</w:t>
      </w:r>
      <w:r w:rsidRPr="00095E11">
        <w:rPr>
          <w:rFonts w:asciiTheme="majorHAnsi" w:eastAsia="Calibri" w:hAnsiTheme="majorHAnsi" w:cstheme="majorHAnsi"/>
          <w:bCs/>
          <w:color w:val="000000" w:themeColor="text1"/>
          <w:sz w:val="28"/>
          <w:szCs w:val="28"/>
        </w:rPr>
        <w:br/>
        <w:t>Artificial Intelligence (AI) has revolutionized modern healthcare by enabling systems to simulate human cognitive functions such as learning, reasoning, and decision-making. The integration of AI into healthcare is not just a technological advancement; it signifies a transformative change in how medical professionals interact with data, patients, and diagnostic systems. From diagnostics to treatment optimization, and from robotic-assisted surgery to personalized medicine, AI is reshaping the landscape of healthcare delivery and outcomes.</w:t>
      </w:r>
    </w:p>
    <w:p w14:paraId="32AE14AB"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At its core, AI involves algorithms and statistical models that enable computers to perform tasks that typically require human intelligence. These include recognizing patterns, interpreting complex data, and making decisions. In healthcare, this translates into improved diagnostic accuracy, predictive analytics for disease prevention, early detection of health conditions, and the development of advanced therapeutic interventions.</w:t>
      </w:r>
    </w:p>
    <w:p w14:paraId="5B5BBBF0"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One of the key drivers of AI in healthcare is the exponential growth of medical data. Electronic health records (EHRs), medical imaging, genetic sequencing, wearable devices, and remote monitoring systems generate vast amounts of structured and unstructured data daily. AI technologies, especially those utilizing deep learning and natural language processing (NLP), have demonstrated their capabilities in extracting meaningful insights from these massive datasets, enabling physicians and healthcare providers to make informed decisions in real time.</w:t>
      </w:r>
    </w:p>
    <w:p w14:paraId="6945C708" w14:textId="6A036678"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The application of AI in diagnostic medicine has shown </w:t>
      </w:r>
      <w:r w:rsidR="00235275" w:rsidRPr="00095E11">
        <w:rPr>
          <w:rFonts w:asciiTheme="majorHAnsi" w:eastAsia="Calibri" w:hAnsiTheme="majorHAnsi" w:cstheme="majorHAnsi"/>
          <w:bCs/>
          <w:color w:val="000000" w:themeColor="text1"/>
          <w:sz w:val="28"/>
          <w:szCs w:val="28"/>
        </w:rPr>
        <w:t>a particular</w:t>
      </w:r>
      <w:r w:rsidRPr="00095E11">
        <w:rPr>
          <w:rFonts w:asciiTheme="majorHAnsi" w:eastAsia="Calibri" w:hAnsiTheme="majorHAnsi" w:cstheme="majorHAnsi"/>
          <w:bCs/>
          <w:color w:val="000000" w:themeColor="text1"/>
          <w:sz w:val="28"/>
          <w:szCs w:val="28"/>
        </w:rPr>
        <w:t xml:space="preserve"> promise. Radiology, pathology, and dermatology have all seen the implementation of AI-powered tools that assist in interpreting images and identifying abnormalities with high precision. In oncology, AI systems are used to detect cancerous cells in medical images, analyze </w:t>
      </w:r>
      <w:r w:rsidRPr="00095E11">
        <w:rPr>
          <w:rFonts w:asciiTheme="majorHAnsi" w:eastAsia="Calibri" w:hAnsiTheme="majorHAnsi" w:cstheme="majorHAnsi"/>
          <w:bCs/>
          <w:color w:val="000000" w:themeColor="text1"/>
          <w:sz w:val="28"/>
          <w:szCs w:val="28"/>
        </w:rPr>
        <w:lastRenderedPageBreak/>
        <w:t>biopsy results, and even suggest treatment plans based on genetic information and previous case histories. In the context of primary care, AI chatbots and virtual assistants can triage patient symptoms, recommend initial care steps, and reduce the burden on healthcare systems.</w:t>
      </w:r>
    </w:p>
    <w:p w14:paraId="34F16229"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Among the most impactful applications of AI in healthcare is its use in cardiovascular disease management, particularly in the analysis of Electrocardiogram (ECG) signals for arrhythmia detection. Cardiovascular diseases (CVDs) are the leading cause of mortality worldwide, and timely diagnosis is crucial to reducing morbidity and mortality rates. ECGs provide a non-invasive method to monitor the electrical activity of the heart, offering critical insights into cardiac rhythm and function. However, interpreting ECG data can be challenging due to its complexity and the subtle variations that may indicate different types of arrhythmias.</w:t>
      </w:r>
    </w:p>
    <w:p w14:paraId="2B4F9A15"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Traditional methods of ECG analysis rely heavily on human expertise and rule-based algorithms, which can be time-consuming and prone to human error. AI, particularly through the use of machine learning and deep learning, enables automated and accurate interpretation of ECG data. Machine learning models can be trained on labeled ECG datasets to recognize patterns associated with different arrhythmias. Deep learning models, such as Convolutional Neural Networks (CNNs), can learn hierarchical features directly from raw ECG signals without the need for manual feature engineering.</w:t>
      </w:r>
    </w:p>
    <w:p w14:paraId="27D6F3A5"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Moreover, Denoising Autoencoders (DAEs) and Convolutional Denoising Autoencoders (CDAEs) have emerged as powerful tools in ECG signal processing. These models can effectively remove noise from ECG signals, enhancing the signal quality and enabling more accurate classification of heartbeats. The integration of CDAEs into ECG analysis systems provides a robust framework for detecting complex arrhythmic events, especially in noisy environments or when dealing with non-patient-specific data.</w:t>
      </w:r>
    </w:p>
    <w:p w14:paraId="7C4DB683"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The real-time monitoring capabilities enabled by AI are particularly beneficial for patients with chronic heart conditions. Wearable devices equipped with sensors can continuously collect ECG data, which is then transmitted to AI-powered platforms for analysis. These systems can detect abnormalities in real time and alert healthcare providers, enabling prompt intervention. This continuous monitoring not only improves patient outcomes but also reduces hospital admissions and healthcare costs.</w:t>
      </w:r>
    </w:p>
    <w:p w14:paraId="4C5FBAEC"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lastRenderedPageBreak/>
        <w:t>Furthermore, AI is playing a significant role in preventive cardiology. Predictive models can analyze patient data to identify individuals at high risk of developing heart disease. These models consider various risk factors, including genetics, lifestyle, and comorbidities, to provide personalized recommendations for lifestyle modifications and preventive measures. By identifying at-risk individuals early, AI helps in implementing targeted interventions that can delay or prevent the onset of disease.</w:t>
      </w:r>
    </w:p>
    <w:p w14:paraId="0F92C8FA"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 addition to clinical applications, AI contributes to cardiovascular research by facilitating large-scale data analysis and hypothesis generation. Researchers can use AI to explore correlations between different physiological parameters, identify potential biomarkers, and develop new therapeutic strategies. The ability of AI to process vast datasets rapidly accelerates the pace of discovery and innovation in cardiology.</w:t>
      </w:r>
    </w:p>
    <w:p w14:paraId="0D34DF1D"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Ethical considerations and regulatory challenges remain important aspects of AI integration in healthcare. Ensuring data privacy, maintaining transparency in decision-making, and avoiding algorithmic biases are critical for the responsible use of AI. Regulatory frameworks are evolving to address these issues and ensure that AI technologies are safe, effective, and equitable.</w:t>
      </w:r>
    </w:p>
    <w:p w14:paraId="4060092B"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 summary, AI has ushered in a new era of healthcare innovation, with profound implications for diagnosis, treatment, monitoring, and prevention of diseases. Its application in cardiovascular health, particularly in the detection and classification of arrhythmias through ECG analysis, exemplifies the potential of AI to enhance patient care and improve health outcomes. As AI continues to evolve, its integration into healthcare systems will become increasingly essential, paving the way for more personalized, efficient, and proactive medical care.</w:t>
      </w:r>
    </w:p>
    <w:p w14:paraId="3F4C81D9"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4F6AF264" w14:textId="54E1C27D" w:rsidR="00220B65" w:rsidRPr="00220B65" w:rsidRDefault="00B62B9C" w:rsidP="00220B65">
      <w:pPr>
        <w:pStyle w:val="Heading1"/>
        <w:rPr>
          <w:sz w:val="32"/>
          <w:szCs w:val="32"/>
        </w:rPr>
      </w:pPr>
      <w:bookmarkStart w:id="323" w:name="_Toc200754876"/>
      <w:bookmarkStart w:id="324" w:name="_Toc200755104"/>
      <w:bookmarkStart w:id="325" w:name="_Toc200755366"/>
      <w:bookmarkStart w:id="326" w:name="_Toc200759997"/>
      <w:r>
        <w:rPr>
          <w:sz w:val="32"/>
          <w:szCs w:val="32"/>
        </w:rPr>
        <w:t>5</w:t>
      </w:r>
      <w:r w:rsidR="00095E11" w:rsidRPr="00B62B9C">
        <w:rPr>
          <w:sz w:val="32"/>
          <w:szCs w:val="32"/>
        </w:rPr>
        <w:t>.</w:t>
      </w:r>
      <w:r>
        <w:rPr>
          <w:sz w:val="32"/>
          <w:szCs w:val="32"/>
        </w:rPr>
        <w:t>3</w:t>
      </w:r>
      <w:r w:rsidR="00095E11" w:rsidRPr="00B62B9C">
        <w:rPr>
          <w:sz w:val="32"/>
          <w:szCs w:val="32"/>
        </w:rPr>
        <w:t xml:space="preserve"> Convolutional Neural Networks (CNNs) in Biomedical Signal Processing</w:t>
      </w:r>
      <w:bookmarkEnd w:id="323"/>
      <w:bookmarkEnd w:id="324"/>
      <w:bookmarkEnd w:id="325"/>
      <w:bookmarkEnd w:id="326"/>
    </w:p>
    <w:p w14:paraId="26006ED8"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Convolutional Neural Networks (CNNs) have emerged as one of the most powerful and widely used architectures in deep learning, particularly effective in processing grid-like data such as images and time-series signals. CNNs have revolutionized the field of biomedical signal processing by automating the feature extraction process, identifying complex patterns, and enabling high-performance classification of biomedical data.</w:t>
      </w:r>
    </w:p>
    <w:p w14:paraId="79A92683"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69376BD2"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0E30376D" w14:textId="6F177A5D" w:rsidR="00095E11" w:rsidRPr="006F01ED" w:rsidRDefault="006F01ED" w:rsidP="006F01ED">
      <w:pPr>
        <w:pStyle w:val="Heading2"/>
        <w:rPr>
          <w:color w:val="000000" w:themeColor="text1"/>
          <w:sz w:val="32"/>
          <w:szCs w:val="32"/>
          <w:u w:val="single"/>
        </w:rPr>
      </w:pPr>
      <w:bookmarkStart w:id="327" w:name="_Toc200754877"/>
      <w:bookmarkStart w:id="328" w:name="_Toc200755105"/>
      <w:bookmarkStart w:id="329" w:name="_Toc200755367"/>
      <w:bookmarkStart w:id="330" w:name="_Toc200759998"/>
      <w:r>
        <w:rPr>
          <w:color w:val="000000" w:themeColor="text1"/>
          <w:sz w:val="32"/>
          <w:szCs w:val="32"/>
          <w:u w:val="single"/>
        </w:rPr>
        <w:t>5.</w:t>
      </w:r>
      <w:r w:rsidR="00095E11" w:rsidRPr="006F01ED">
        <w:rPr>
          <w:color w:val="000000" w:themeColor="text1"/>
          <w:sz w:val="32"/>
          <w:szCs w:val="32"/>
          <w:u w:val="single"/>
        </w:rPr>
        <w:t>3.1 Foundations and Architecture of CNNs</w:t>
      </w:r>
      <w:bookmarkEnd w:id="327"/>
      <w:bookmarkEnd w:id="328"/>
      <w:bookmarkEnd w:id="329"/>
      <w:bookmarkEnd w:id="330"/>
    </w:p>
    <w:p w14:paraId="6ACB05CB"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CNNs are inspired by the visual cortex of animals, where individual neurons respond to stimuli only in a restricted region of the visual field known as the receptive field. A CNN typically consists of an input layer, multiple convolutional layers, pooling layers, fully connected layers, and an output layer. Each convolutional layer applies filters (kernels) to detect spatial hierarchies in data. These filters are learned during training and enable the model to automatically extract features such as edges, textures, and more complex structures.</w:t>
      </w:r>
    </w:p>
    <w:p w14:paraId="09AA3B9A" w14:textId="72433590" w:rsidR="00095E11" w:rsidRPr="006F01ED" w:rsidRDefault="006F01ED" w:rsidP="006F01ED">
      <w:pPr>
        <w:pStyle w:val="Heading2"/>
        <w:rPr>
          <w:color w:val="000000" w:themeColor="text1"/>
          <w:sz w:val="32"/>
          <w:szCs w:val="32"/>
          <w:u w:val="single"/>
        </w:rPr>
      </w:pPr>
      <w:bookmarkStart w:id="331" w:name="_Toc200754878"/>
      <w:bookmarkStart w:id="332" w:name="_Toc200755106"/>
      <w:bookmarkStart w:id="333" w:name="_Toc200755368"/>
      <w:bookmarkStart w:id="334" w:name="_Toc200759999"/>
      <w:r>
        <w:rPr>
          <w:color w:val="000000" w:themeColor="text1"/>
          <w:sz w:val="32"/>
          <w:szCs w:val="32"/>
          <w:u w:val="single"/>
        </w:rPr>
        <w:t>5.</w:t>
      </w:r>
      <w:r w:rsidR="00095E11" w:rsidRPr="006F01ED">
        <w:rPr>
          <w:color w:val="000000" w:themeColor="text1"/>
          <w:sz w:val="32"/>
          <w:szCs w:val="32"/>
          <w:u w:val="single"/>
        </w:rPr>
        <w:t>3.2 CNNs for Biomedical Signals</w:t>
      </w:r>
      <w:bookmarkEnd w:id="331"/>
      <w:bookmarkEnd w:id="332"/>
      <w:bookmarkEnd w:id="333"/>
      <w:bookmarkEnd w:id="334"/>
    </w:p>
    <w:p w14:paraId="62BD4A5A"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Biomedical signals like ECG, EEG, and EMG are time-series data that reflect underlying physiological processes. These signals are often non-linear, non-stationary, and subject to noise, making traditional rule-based analysis challenging. CNNs provide a robust framework to handle such complexity.</w:t>
      </w:r>
    </w:p>
    <w:p w14:paraId="12DA3C82"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 ECG signal analysis, CNNs are used to detect P waves, QRS complexes, and T waves—key indicators of cardiac function. By applying one-dimensional convolutional filters to ECG sequences, CNNs can capture temporal dependencies and morphological variations in heartbeats.</w:t>
      </w:r>
    </w:p>
    <w:p w14:paraId="59500A96"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Several studies have demonstrated CNNs' efficacy in detecting various arrhythmias from ECG signals. For example, Kiranyaz et al. (2015) proposed a patient-specific ECG classification system using 1D CNNs, achieving high accuracy and generalization. Rajpurkar et al. (2017) introduced the Cardiologist-Level Arrhythmia Detection algorithm, which uses a deep CNN trained on over 90,000 ECG records and achieved performance comparable to board-certified cardiologists.</w:t>
      </w:r>
    </w:p>
    <w:p w14:paraId="6EB301A5" w14:textId="79C03F4A" w:rsidR="00095E11" w:rsidRPr="006F01ED" w:rsidRDefault="006F01ED" w:rsidP="006F01ED">
      <w:pPr>
        <w:pStyle w:val="Heading2"/>
        <w:rPr>
          <w:color w:val="000000" w:themeColor="text1"/>
          <w:sz w:val="32"/>
          <w:szCs w:val="32"/>
          <w:u w:val="single"/>
        </w:rPr>
      </w:pPr>
      <w:bookmarkStart w:id="335" w:name="_Toc200754879"/>
      <w:bookmarkStart w:id="336" w:name="_Toc200755107"/>
      <w:bookmarkStart w:id="337" w:name="_Toc200755369"/>
      <w:bookmarkStart w:id="338" w:name="_Toc200760000"/>
      <w:r>
        <w:rPr>
          <w:color w:val="000000" w:themeColor="text1"/>
          <w:sz w:val="32"/>
          <w:szCs w:val="32"/>
          <w:u w:val="single"/>
        </w:rPr>
        <w:t>5.</w:t>
      </w:r>
      <w:r w:rsidR="00095E11" w:rsidRPr="006F01ED">
        <w:rPr>
          <w:color w:val="000000" w:themeColor="text1"/>
          <w:sz w:val="32"/>
          <w:szCs w:val="32"/>
          <w:u w:val="single"/>
        </w:rPr>
        <w:t>3.3 Applications in Other Biomedical Domains</w:t>
      </w:r>
      <w:bookmarkEnd w:id="335"/>
      <w:bookmarkEnd w:id="336"/>
      <w:bookmarkEnd w:id="337"/>
      <w:bookmarkEnd w:id="338"/>
    </w:p>
    <w:p w14:paraId="6452F905"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Beyond ECG, CNNs are used for:</w:t>
      </w:r>
    </w:p>
    <w:p w14:paraId="5E282C2D" w14:textId="77777777" w:rsidR="00095E11" w:rsidRPr="00095E11" w:rsidRDefault="00095E11" w:rsidP="00D2337D">
      <w:pPr>
        <w:numPr>
          <w:ilvl w:val="0"/>
          <w:numId w:val="132"/>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EEG Analysis: Detecting epileptic seizures, sleep stages, and brain-computer interface signals (Acharya et al., 2018).</w:t>
      </w:r>
    </w:p>
    <w:p w14:paraId="4633A1C0" w14:textId="77777777" w:rsidR="00095E11" w:rsidRPr="00095E11" w:rsidRDefault="00095E11" w:rsidP="00D2337D">
      <w:pPr>
        <w:numPr>
          <w:ilvl w:val="0"/>
          <w:numId w:val="132"/>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Medical Imaging: Segmenting tumors in MRI, classifying lung conditions in X-rays, and detecting diabetic retinopathy in fundus images (Esteva et al., 2017).</w:t>
      </w:r>
    </w:p>
    <w:p w14:paraId="45D10FB4" w14:textId="77777777" w:rsidR="00095E11" w:rsidRPr="00095E11" w:rsidRDefault="00095E11" w:rsidP="00D2337D">
      <w:pPr>
        <w:numPr>
          <w:ilvl w:val="0"/>
          <w:numId w:val="132"/>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lastRenderedPageBreak/>
        <w:t>Pathology Slides: Recognizing cancer cells and counting mitoses (Cireşan et al., 2013).</w:t>
      </w:r>
    </w:p>
    <w:p w14:paraId="005434C7" w14:textId="625C1F14" w:rsidR="00095E11" w:rsidRPr="001F2672" w:rsidRDefault="001F2672" w:rsidP="001F2672">
      <w:pPr>
        <w:pStyle w:val="Heading2"/>
        <w:rPr>
          <w:color w:val="000000" w:themeColor="text1"/>
          <w:sz w:val="32"/>
          <w:szCs w:val="32"/>
          <w:u w:val="single"/>
        </w:rPr>
      </w:pPr>
      <w:bookmarkStart w:id="339" w:name="_Toc200754880"/>
      <w:bookmarkStart w:id="340" w:name="_Toc200755108"/>
      <w:bookmarkStart w:id="341" w:name="_Toc200755370"/>
      <w:bookmarkStart w:id="342" w:name="_Toc200760001"/>
      <w:r>
        <w:rPr>
          <w:color w:val="000000" w:themeColor="text1"/>
          <w:sz w:val="32"/>
          <w:szCs w:val="32"/>
          <w:u w:val="single"/>
        </w:rPr>
        <w:t>5.</w:t>
      </w:r>
      <w:r w:rsidR="00095E11" w:rsidRPr="001F2672">
        <w:rPr>
          <w:color w:val="000000" w:themeColor="text1"/>
          <w:sz w:val="32"/>
          <w:szCs w:val="32"/>
          <w:u w:val="single"/>
        </w:rPr>
        <w:t>3.4 Strengths of CNNs in Biomedical Processing</w:t>
      </w:r>
      <w:bookmarkEnd w:id="339"/>
      <w:bookmarkEnd w:id="340"/>
      <w:bookmarkEnd w:id="341"/>
      <w:bookmarkEnd w:id="342"/>
    </w:p>
    <w:p w14:paraId="3979553D"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CNNs offer several advantages:</w:t>
      </w:r>
    </w:p>
    <w:p w14:paraId="7EC7DFAC" w14:textId="77777777" w:rsidR="00095E11" w:rsidRPr="00095E11" w:rsidRDefault="00095E11" w:rsidP="00D2337D">
      <w:pPr>
        <w:numPr>
          <w:ilvl w:val="0"/>
          <w:numId w:val="133"/>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Automated Feature Learning: Eliminates manual feature engineering</w:t>
      </w:r>
    </w:p>
    <w:p w14:paraId="54DCC1E5" w14:textId="77777777" w:rsidR="00095E11" w:rsidRPr="00095E11" w:rsidRDefault="00095E11" w:rsidP="00D2337D">
      <w:pPr>
        <w:numPr>
          <w:ilvl w:val="0"/>
          <w:numId w:val="133"/>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Spatial Invariance: Robust to translations and distortions</w:t>
      </w:r>
    </w:p>
    <w:p w14:paraId="34074423" w14:textId="77777777" w:rsidR="00095E11" w:rsidRPr="00095E11" w:rsidRDefault="00095E11" w:rsidP="00D2337D">
      <w:pPr>
        <w:numPr>
          <w:ilvl w:val="0"/>
          <w:numId w:val="133"/>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Scalability: Easily adaptable to large-scale datasets</w:t>
      </w:r>
    </w:p>
    <w:p w14:paraId="15CDB34E" w14:textId="77777777" w:rsidR="00095E11" w:rsidRPr="00095E11" w:rsidRDefault="00095E11" w:rsidP="00D2337D">
      <w:pPr>
        <w:numPr>
          <w:ilvl w:val="0"/>
          <w:numId w:val="133"/>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Generalizability: Performs well across diverse patients and conditions</w:t>
      </w:r>
    </w:p>
    <w:p w14:paraId="0F6480D8" w14:textId="12EA9927" w:rsidR="00095E11" w:rsidRPr="001F2672" w:rsidRDefault="001F2672" w:rsidP="001F2672">
      <w:pPr>
        <w:pStyle w:val="Heading2"/>
        <w:rPr>
          <w:color w:val="000000" w:themeColor="text1"/>
          <w:sz w:val="32"/>
          <w:szCs w:val="32"/>
          <w:u w:val="single"/>
        </w:rPr>
      </w:pPr>
      <w:bookmarkStart w:id="343" w:name="_Toc200754881"/>
      <w:bookmarkStart w:id="344" w:name="_Toc200755109"/>
      <w:bookmarkStart w:id="345" w:name="_Toc200755371"/>
      <w:bookmarkStart w:id="346" w:name="_Toc200760002"/>
      <w:r>
        <w:rPr>
          <w:color w:val="000000" w:themeColor="text1"/>
          <w:sz w:val="32"/>
          <w:szCs w:val="32"/>
          <w:u w:val="single"/>
        </w:rPr>
        <w:t>5.</w:t>
      </w:r>
      <w:r w:rsidR="00095E11" w:rsidRPr="001F2672">
        <w:rPr>
          <w:color w:val="000000" w:themeColor="text1"/>
          <w:sz w:val="32"/>
          <w:szCs w:val="32"/>
          <w:u w:val="single"/>
        </w:rPr>
        <w:t>3.5 Challenges and Mitigation Strategies</w:t>
      </w:r>
      <w:bookmarkEnd w:id="343"/>
      <w:bookmarkEnd w:id="344"/>
      <w:bookmarkEnd w:id="345"/>
      <w:bookmarkEnd w:id="346"/>
    </w:p>
    <w:p w14:paraId="1DAF9937"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Despite their strengths, CNNs face challenges:</w:t>
      </w:r>
    </w:p>
    <w:p w14:paraId="7495960A" w14:textId="77777777" w:rsidR="00095E11" w:rsidRPr="00095E11" w:rsidRDefault="00095E11" w:rsidP="00D2337D">
      <w:pPr>
        <w:numPr>
          <w:ilvl w:val="0"/>
          <w:numId w:val="134"/>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Interpretability: CNNs are often black-box models. Techniques like Grad-CAM and Layer-wise Relevance Propagation help visualize decision-making.</w:t>
      </w:r>
    </w:p>
    <w:p w14:paraId="29A9ED47" w14:textId="77777777" w:rsidR="00095E11" w:rsidRPr="00095E11" w:rsidRDefault="00095E11" w:rsidP="00D2337D">
      <w:pPr>
        <w:numPr>
          <w:ilvl w:val="0"/>
          <w:numId w:val="134"/>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Data Scarcity: Medical datasets are often limited. Transfer learning and data augmentation help mitigate this.</w:t>
      </w:r>
    </w:p>
    <w:p w14:paraId="77008924" w14:textId="66ED1D20" w:rsidR="00095E11" w:rsidRPr="00095E11" w:rsidRDefault="00095E11" w:rsidP="00D2337D">
      <w:pPr>
        <w:numPr>
          <w:ilvl w:val="0"/>
          <w:numId w:val="134"/>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Class Imbalance: Rare disease classes may be underrepresented. Solutions include SMOTE, focal loss, and </w:t>
      </w:r>
      <w:r w:rsidR="001F2672" w:rsidRPr="00095E11">
        <w:rPr>
          <w:rFonts w:asciiTheme="majorHAnsi" w:eastAsia="Calibri" w:hAnsiTheme="majorHAnsi" w:cstheme="majorHAnsi"/>
          <w:bCs/>
          <w:color w:val="000000" w:themeColor="text1"/>
          <w:sz w:val="28"/>
          <w:szCs w:val="28"/>
        </w:rPr>
        <w:t>weight</w:t>
      </w:r>
      <w:r w:rsidRPr="00095E11">
        <w:rPr>
          <w:rFonts w:asciiTheme="majorHAnsi" w:eastAsia="Calibri" w:hAnsiTheme="majorHAnsi" w:cstheme="majorHAnsi"/>
          <w:bCs/>
          <w:color w:val="000000" w:themeColor="text1"/>
          <w:sz w:val="28"/>
          <w:szCs w:val="28"/>
        </w:rPr>
        <w:t xml:space="preserve"> training.</w:t>
      </w:r>
    </w:p>
    <w:p w14:paraId="6A9A2DCD" w14:textId="1FE653B4" w:rsidR="00095E11" w:rsidRPr="001F2672" w:rsidRDefault="001F2672" w:rsidP="001F2672">
      <w:pPr>
        <w:pStyle w:val="Heading2"/>
        <w:rPr>
          <w:color w:val="000000" w:themeColor="text1"/>
          <w:sz w:val="32"/>
          <w:szCs w:val="32"/>
          <w:u w:val="single"/>
        </w:rPr>
      </w:pPr>
      <w:bookmarkStart w:id="347" w:name="_Toc200754882"/>
      <w:bookmarkStart w:id="348" w:name="_Toc200755110"/>
      <w:bookmarkStart w:id="349" w:name="_Toc200755372"/>
      <w:bookmarkStart w:id="350" w:name="_Toc200760003"/>
      <w:r>
        <w:rPr>
          <w:color w:val="000000" w:themeColor="text1"/>
          <w:sz w:val="32"/>
          <w:szCs w:val="32"/>
          <w:u w:val="single"/>
        </w:rPr>
        <w:t>5.</w:t>
      </w:r>
      <w:r w:rsidR="00095E11" w:rsidRPr="001F2672">
        <w:rPr>
          <w:color w:val="000000" w:themeColor="text1"/>
          <w:sz w:val="32"/>
          <w:szCs w:val="32"/>
          <w:u w:val="single"/>
        </w:rPr>
        <w:t>3.6 CNN Variants in Biomedical Contexts</w:t>
      </w:r>
      <w:bookmarkEnd w:id="347"/>
      <w:bookmarkEnd w:id="348"/>
      <w:bookmarkEnd w:id="349"/>
      <w:bookmarkEnd w:id="350"/>
    </w:p>
    <w:p w14:paraId="37DBF7E7" w14:textId="77777777" w:rsidR="00095E11" w:rsidRPr="00095E11" w:rsidRDefault="00095E11" w:rsidP="00D2337D">
      <w:pPr>
        <w:numPr>
          <w:ilvl w:val="0"/>
          <w:numId w:val="135"/>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1D CNNs: Common for ECG and audio signals.</w:t>
      </w:r>
    </w:p>
    <w:p w14:paraId="0CC21803" w14:textId="77777777" w:rsidR="00095E11" w:rsidRPr="00095E11" w:rsidRDefault="00095E11" w:rsidP="00D2337D">
      <w:pPr>
        <w:numPr>
          <w:ilvl w:val="0"/>
          <w:numId w:val="135"/>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2D CNNs: Used in imaging and spectrogram-based time-series analysis.</w:t>
      </w:r>
    </w:p>
    <w:p w14:paraId="0D1FDC52" w14:textId="77777777" w:rsidR="00095E11" w:rsidRPr="00095E11" w:rsidRDefault="00095E11" w:rsidP="00D2337D">
      <w:pPr>
        <w:numPr>
          <w:ilvl w:val="0"/>
          <w:numId w:val="135"/>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3D CNNs: Process volumetric data like MRI scans.</w:t>
      </w:r>
    </w:p>
    <w:p w14:paraId="1A53F63B" w14:textId="6A906DE3" w:rsidR="00095E11" w:rsidRPr="00095E11" w:rsidRDefault="00095E11" w:rsidP="00D2337D">
      <w:pPr>
        <w:numPr>
          <w:ilvl w:val="0"/>
          <w:numId w:val="135"/>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Hybrid CNN-LSTM: Combine spatial and temporal modeling, especially effective in long-sequence </w:t>
      </w:r>
      <w:r w:rsidR="001F2672" w:rsidRPr="00095E11">
        <w:rPr>
          <w:rFonts w:asciiTheme="majorHAnsi" w:eastAsia="Calibri" w:hAnsiTheme="majorHAnsi" w:cstheme="majorHAnsi"/>
          <w:bCs/>
          <w:color w:val="000000" w:themeColor="text1"/>
          <w:sz w:val="28"/>
          <w:szCs w:val="28"/>
        </w:rPr>
        <w:t>bio signal</w:t>
      </w:r>
      <w:r w:rsidRPr="00095E11">
        <w:rPr>
          <w:rFonts w:asciiTheme="majorHAnsi" w:eastAsia="Calibri" w:hAnsiTheme="majorHAnsi" w:cstheme="majorHAnsi"/>
          <w:bCs/>
          <w:color w:val="000000" w:themeColor="text1"/>
          <w:sz w:val="28"/>
          <w:szCs w:val="28"/>
        </w:rPr>
        <w:t xml:space="preserve"> classification.</w:t>
      </w:r>
    </w:p>
    <w:p w14:paraId="2219F101" w14:textId="78C1117F" w:rsidR="00095E11" w:rsidRPr="001F2672" w:rsidRDefault="001F2672" w:rsidP="001F2672">
      <w:pPr>
        <w:pStyle w:val="Heading2"/>
        <w:rPr>
          <w:color w:val="000000" w:themeColor="text1"/>
          <w:sz w:val="32"/>
          <w:szCs w:val="32"/>
          <w:u w:val="single"/>
        </w:rPr>
      </w:pPr>
      <w:bookmarkStart w:id="351" w:name="_Toc200754883"/>
      <w:bookmarkStart w:id="352" w:name="_Toc200755111"/>
      <w:bookmarkStart w:id="353" w:name="_Toc200755373"/>
      <w:bookmarkStart w:id="354" w:name="_Toc200760004"/>
      <w:r>
        <w:rPr>
          <w:color w:val="000000" w:themeColor="text1"/>
          <w:sz w:val="32"/>
          <w:szCs w:val="32"/>
          <w:u w:val="single"/>
        </w:rPr>
        <w:t>5.</w:t>
      </w:r>
      <w:r w:rsidR="00095E11" w:rsidRPr="001F2672">
        <w:rPr>
          <w:color w:val="000000" w:themeColor="text1"/>
          <w:sz w:val="32"/>
          <w:szCs w:val="32"/>
          <w:u w:val="single"/>
        </w:rPr>
        <w:t>3.7 Future Directions</w:t>
      </w:r>
      <w:bookmarkEnd w:id="351"/>
      <w:bookmarkEnd w:id="352"/>
      <w:bookmarkEnd w:id="353"/>
      <w:bookmarkEnd w:id="354"/>
    </w:p>
    <w:p w14:paraId="583F7659"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CNNs continue to evolve with innovations such as:</w:t>
      </w:r>
    </w:p>
    <w:p w14:paraId="15AC1D02" w14:textId="77777777" w:rsidR="00095E11" w:rsidRPr="00095E11" w:rsidRDefault="00095E11" w:rsidP="00D2337D">
      <w:pPr>
        <w:numPr>
          <w:ilvl w:val="0"/>
          <w:numId w:val="136"/>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Attention Mechanisms: Enhancing focus on relevant parts of signals.</w:t>
      </w:r>
    </w:p>
    <w:p w14:paraId="06E1A60E" w14:textId="77777777" w:rsidR="00095E11" w:rsidRPr="00095E11" w:rsidRDefault="00095E11" w:rsidP="00D2337D">
      <w:pPr>
        <w:numPr>
          <w:ilvl w:val="0"/>
          <w:numId w:val="136"/>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Lightweight CNNs: For deployment on mobile and wearable devices.</w:t>
      </w:r>
    </w:p>
    <w:p w14:paraId="19AC0FC6" w14:textId="77777777" w:rsidR="00095E11" w:rsidRPr="00095E11" w:rsidRDefault="00095E11" w:rsidP="00D2337D">
      <w:pPr>
        <w:numPr>
          <w:ilvl w:val="0"/>
          <w:numId w:val="136"/>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Self-supervised Learning: Leveraging unlabeled data to improve performance.</w:t>
      </w:r>
    </w:p>
    <w:p w14:paraId="78E5EA9B" w14:textId="041DB71A" w:rsidR="00095E11" w:rsidRPr="001F2672" w:rsidRDefault="001F2672" w:rsidP="001F2672">
      <w:pPr>
        <w:pStyle w:val="Heading2"/>
        <w:rPr>
          <w:color w:val="000000" w:themeColor="text1"/>
          <w:sz w:val="32"/>
          <w:szCs w:val="32"/>
          <w:u w:val="single"/>
        </w:rPr>
      </w:pPr>
      <w:bookmarkStart w:id="355" w:name="_Toc200754884"/>
      <w:bookmarkStart w:id="356" w:name="_Toc200755112"/>
      <w:bookmarkStart w:id="357" w:name="_Toc200755374"/>
      <w:bookmarkStart w:id="358" w:name="_Toc200760005"/>
      <w:r>
        <w:rPr>
          <w:color w:val="000000" w:themeColor="text1"/>
          <w:sz w:val="32"/>
          <w:szCs w:val="32"/>
          <w:u w:val="single"/>
        </w:rPr>
        <w:lastRenderedPageBreak/>
        <w:t>5.</w:t>
      </w:r>
      <w:r w:rsidR="00095E11" w:rsidRPr="001F2672">
        <w:rPr>
          <w:color w:val="000000" w:themeColor="text1"/>
          <w:sz w:val="32"/>
          <w:szCs w:val="32"/>
          <w:u w:val="single"/>
        </w:rPr>
        <w:t>3.8 Conclusion</w:t>
      </w:r>
      <w:bookmarkEnd w:id="355"/>
      <w:bookmarkEnd w:id="356"/>
      <w:bookmarkEnd w:id="357"/>
      <w:bookmarkEnd w:id="358"/>
    </w:p>
    <w:p w14:paraId="276627AF"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CNNs have become a cornerstone in biomedical signal processing, offering state-of-the-art accuracy, adaptability, and clinical relevance. Their use in ECG arrhythmia detection is a prime example of how deep learning can outperform traditional methods, enabling scalable, real-time, and intelligent healthcare solutions.</w:t>
      </w:r>
    </w:p>
    <w:p w14:paraId="150D234B" w14:textId="60FFAC1A" w:rsidR="00095E11" w:rsidRPr="002C5A6B" w:rsidRDefault="002C5A6B" w:rsidP="002C5A6B">
      <w:pPr>
        <w:pStyle w:val="Heading1"/>
        <w:rPr>
          <w:sz w:val="32"/>
          <w:szCs w:val="32"/>
        </w:rPr>
      </w:pPr>
      <w:bookmarkStart w:id="359" w:name="_Toc200754885"/>
      <w:bookmarkStart w:id="360" w:name="_Toc200755113"/>
      <w:bookmarkStart w:id="361" w:name="_Toc200755375"/>
      <w:bookmarkStart w:id="362" w:name="_Toc200760006"/>
      <w:r>
        <w:rPr>
          <w:sz w:val="32"/>
          <w:szCs w:val="32"/>
        </w:rPr>
        <w:t>5</w:t>
      </w:r>
      <w:r w:rsidR="00095E11" w:rsidRPr="002C5A6B">
        <w:rPr>
          <w:sz w:val="32"/>
          <w:szCs w:val="32"/>
        </w:rPr>
        <w:t>.</w:t>
      </w:r>
      <w:r>
        <w:rPr>
          <w:sz w:val="32"/>
          <w:szCs w:val="32"/>
        </w:rPr>
        <w:t>4</w:t>
      </w:r>
      <w:r w:rsidR="00095E11" w:rsidRPr="002C5A6B">
        <w:rPr>
          <w:sz w:val="32"/>
          <w:szCs w:val="32"/>
        </w:rPr>
        <w:t xml:space="preserve"> Autoencoders and Denoising Autoencoders</w:t>
      </w:r>
      <w:bookmarkEnd w:id="359"/>
      <w:bookmarkEnd w:id="360"/>
      <w:bookmarkEnd w:id="361"/>
      <w:bookmarkEnd w:id="362"/>
    </w:p>
    <w:p w14:paraId="340FA8FF"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Autoencoders (AEs) are a class of unsupervised learning models used to learn efficient data encodings in an unsupervised manner. They are neural networks trained to copy their input to their output through an internal compressed representation. The core concept behind autoencoders is dimensionality reduction, where the encoder compresses the input data into a latent space representation, and the decoder reconstructs the data from this representation.</w:t>
      </w:r>
    </w:p>
    <w:p w14:paraId="57D313AE" w14:textId="712F3E16" w:rsidR="00095E11" w:rsidRPr="002C5A6B" w:rsidRDefault="002C5A6B" w:rsidP="002C5A6B">
      <w:pPr>
        <w:pStyle w:val="Heading2"/>
        <w:rPr>
          <w:color w:val="000000" w:themeColor="text1"/>
          <w:sz w:val="32"/>
          <w:szCs w:val="32"/>
          <w:u w:val="single"/>
        </w:rPr>
      </w:pPr>
      <w:bookmarkStart w:id="363" w:name="_Toc200754886"/>
      <w:bookmarkStart w:id="364" w:name="_Toc200755114"/>
      <w:bookmarkStart w:id="365" w:name="_Toc200755376"/>
      <w:bookmarkStart w:id="366" w:name="_Toc200760007"/>
      <w:r>
        <w:rPr>
          <w:color w:val="000000" w:themeColor="text1"/>
          <w:sz w:val="32"/>
          <w:szCs w:val="32"/>
          <w:u w:val="single"/>
        </w:rPr>
        <w:t>5.</w:t>
      </w:r>
      <w:r w:rsidR="00095E11" w:rsidRPr="002C5A6B">
        <w:rPr>
          <w:color w:val="000000" w:themeColor="text1"/>
          <w:sz w:val="32"/>
          <w:szCs w:val="32"/>
          <w:u w:val="single"/>
        </w:rPr>
        <w:t>4.1 Structure and Functionality of Autoencoders</w:t>
      </w:r>
      <w:bookmarkEnd w:id="363"/>
      <w:bookmarkEnd w:id="364"/>
      <w:bookmarkEnd w:id="365"/>
      <w:bookmarkEnd w:id="366"/>
    </w:p>
    <w:p w14:paraId="57A6DA45"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An autoencoder typically consists of three main components: the encoder, the bottleneck, and the decoder. The encoder maps the input data to a lower-dimensional representation, the bottleneck holds this compressed representation, and the decoder reconstructs the input data. During training, the model minimizes the reconstruction loss, which is the difference between the input and its reconstruction. This mechanism forces the autoencoder to learn the most salient features of the data.</w:t>
      </w:r>
    </w:p>
    <w:p w14:paraId="37105DA9"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Autoencoders can be categorized based on their architecture and application. Common types include:</w:t>
      </w:r>
    </w:p>
    <w:p w14:paraId="09E5F902" w14:textId="77777777" w:rsidR="00095E11" w:rsidRPr="00095E11" w:rsidRDefault="00095E11" w:rsidP="00D2337D">
      <w:pPr>
        <w:numPr>
          <w:ilvl w:val="0"/>
          <w:numId w:val="13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Basic Autoencoders: Learn identity function but through a bottleneck.</w:t>
      </w:r>
    </w:p>
    <w:p w14:paraId="568E88AF" w14:textId="77777777" w:rsidR="00095E11" w:rsidRPr="00095E11" w:rsidRDefault="00095E11" w:rsidP="00D2337D">
      <w:pPr>
        <w:numPr>
          <w:ilvl w:val="0"/>
          <w:numId w:val="13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Sparse Autoencoders: Impose a sparsity constraint to learn efficient feature representations.</w:t>
      </w:r>
    </w:p>
    <w:p w14:paraId="351E7BF0" w14:textId="77777777" w:rsidR="00095E11" w:rsidRPr="00095E11" w:rsidRDefault="00095E11" w:rsidP="00D2337D">
      <w:pPr>
        <w:numPr>
          <w:ilvl w:val="0"/>
          <w:numId w:val="13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Variational Autoencoders (VAEs): Learn probabilistic representations, useful for generative modeling.</w:t>
      </w:r>
    </w:p>
    <w:p w14:paraId="6D858246" w14:textId="77777777" w:rsidR="00095E11" w:rsidRPr="00095E11" w:rsidRDefault="00095E11" w:rsidP="00D2337D">
      <w:pPr>
        <w:numPr>
          <w:ilvl w:val="0"/>
          <w:numId w:val="137"/>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Denoising Autoencoders (DAEs): Train to reconstruct clean inputs from corrupted data, enhancing robustness.</w:t>
      </w:r>
    </w:p>
    <w:p w14:paraId="35E39A56" w14:textId="5AD99B8D" w:rsidR="00095E11" w:rsidRPr="002C5A6B" w:rsidRDefault="002C5A6B" w:rsidP="002C5A6B">
      <w:pPr>
        <w:pStyle w:val="Heading2"/>
        <w:rPr>
          <w:color w:val="000000" w:themeColor="text1"/>
          <w:sz w:val="32"/>
          <w:szCs w:val="32"/>
          <w:u w:val="single"/>
        </w:rPr>
      </w:pPr>
      <w:bookmarkStart w:id="367" w:name="_Toc200754887"/>
      <w:bookmarkStart w:id="368" w:name="_Toc200755115"/>
      <w:bookmarkStart w:id="369" w:name="_Toc200755377"/>
      <w:bookmarkStart w:id="370" w:name="_Toc200760008"/>
      <w:r>
        <w:rPr>
          <w:color w:val="000000" w:themeColor="text1"/>
          <w:sz w:val="32"/>
          <w:szCs w:val="32"/>
          <w:u w:val="single"/>
        </w:rPr>
        <w:lastRenderedPageBreak/>
        <w:t>5.</w:t>
      </w:r>
      <w:r w:rsidR="00095E11" w:rsidRPr="002C5A6B">
        <w:rPr>
          <w:color w:val="000000" w:themeColor="text1"/>
          <w:sz w:val="32"/>
          <w:szCs w:val="32"/>
          <w:u w:val="single"/>
        </w:rPr>
        <w:t>4.2 Denoising Autoencoders in Biomedical Applications</w:t>
      </w:r>
      <w:bookmarkEnd w:id="367"/>
      <w:bookmarkEnd w:id="368"/>
      <w:bookmarkEnd w:id="369"/>
      <w:bookmarkEnd w:id="370"/>
    </w:p>
    <w:p w14:paraId="77A4A616"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Denoising Autoencoders (DAEs) are particularly useful in the context of biomedical signals, which are often contaminated with noise due to hardware limitations, motion artifacts, and environmental interferences. DAEs introduce noise to the input data during training and learn to recover the original signal. This process helps the network become robust to noise and improve its generalization capability.</w:t>
      </w:r>
    </w:p>
    <w:p w14:paraId="028499D3"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 ECG signal processing, DAEs are employed to enhance the quality of input data, especially when dealing with wearable sensors or remote monitoring systems. According to Vincent et al. (2008), DAEs can extract robust features that improve the performance of downstream tasks like classification and segmentation.</w:t>
      </w:r>
    </w:p>
    <w:p w14:paraId="340DE2A2" w14:textId="247D7A64" w:rsidR="00095E11" w:rsidRPr="002C5A6B" w:rsidRDefault="002C5A6B" w:rsidP="002C5A6B">
      <w:pPr>
        <w:pStyle w:val="Heading2"/>
        <w:rPr>
          <w:color w:val="000000" w:themeColor="text1"/>
          <w:sz w:val="32"/>
          <w:szCs w:val="32"/>
          <w:u w:val="single"/>
        </w:rPr>
      </w:pPr>
      <w:bookmarkStart w:id="371" w:name="_Toc200754888"/>
      <w:bookmarkStart w:id="372" w:name="_Toc200755116"/>
      <w:bookmarkStart w:id="373" w:name="_Toc200755378"/>
      <w:bookmarkStart w:id="374" w:name="_Toc200760009"/>
      <w:r>
        <w:rPr>
          <w:color w:val="000000" w:themeColor="text1"/>
          <w:sz w:val="32"/>
          <w:szCs w:val="32"/>
          <w:u w:val="single"/>
        </w:rPr>
        <w:t>5.</w:t>
      </w:r>
      <w:r w:rsidR="00095E11" w:rsidRPr="002C5A6B">
        <w:rPr>
          <w:color w:val="000000" w:themeColor="text1"/>
          <w:sz w:val="32"/>
          <w:szCs w:val="32"/>
          <w:u w:val="single"/>
        </w:rPr>
        <w:t>4.3 Convolutional Denoising Autoencoders (CDAEs)</w:t>
      </w:r>
      <w:bookmarkEnd w:id="371"/>
      <w:bookmarkEnd w:id="372"/>
      <w:bookmarkEnd w:id="373"/>
      <w:bookmarkEnd w:id="374"/>
    </w:p>
    <w:p w14:paraId="13BC366D"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When combined with Convolutional Neural Networks, DAEs become Convolutional Denoising Autoencoders (CDAEs), which are particularly powerful for structured data such as images and sequential signals like ECG. CDAEs replace fully connected layers with convolutional layers to capture local spatial and temporal patterns effectively.</w:t>
      </w:r>
    </w:p>
    <w:p w14:paraId="3680A859"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The encoder in a CDAE applies convolution and pooling operations to compress the data, while the decoder uses up sampling and convolution to reconstruct the signal. This architecture is well-suited for ECG because it preserves the temporal structure of the heartbeat while denoising the signal.</w:t>
      </w:r>
    </w:p>
    <w:p w14:paraId="00C73361"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CDAEs have been successfully used in several studies. Malhotra et al. (2016) used a CDAE for anomaly detection in time-series data. In the field of cardiology, CDAEs are used to enhance ECG signals and extract features that are subsequently fed into classifiers for arrhythmia detection.</w:t>
      </w:r>
    </w:p>
    <w:p w14:paraId="750AC9EE" w14:textId="36E68CCF" w:rsidR="00095E11" w:rsidRPr="002C5A6B" w:rsidRDefault="002C5A6B" w:rsidP="002C5A6B">
      <w:pPr>
        <w:pStyle w:val="Heading2"/>
        <w:rPr>
          <w:color w:val="000000" w:themeColor="text1"/>
          <w:sz w:val="32"/>
          <w:szCs w:val="32"/>
          <w:u w:val="single"/>
        </w:rPr>
      </w:pPr>
      <w:bookmarkStart w:id="375" w:name="_Toc200754889"/>
      <w:bookmarkStart w:id="376" w:name="_Toc200755117"/>
      <w:bookmarkStart w:id="377" w:name="_Toc200755379"/>
      <w:bookmarkStart w:id="378" w:name="_Toc200760010"/>
      <w:r>
        <w:rPr>
          <w:color w:val="000000" w:themeColor="text1"/>
          <w:sz w:val="32"/>
          <w:szCs w:val="32"/>
          <w:u w:val="single"/>
        </w:rPr>
        <w:t>5.</w:t>
      </w:r>
      <w:r w:rsidR="00095E11" w:rsidRPr="002C5A6B">
        <w:rPr>
          <w:color w:val="000000" w:themeColor="text1"/>
          <w:sz w:val="32"/>
          <w:szCs w:val="32"/>
          <w:u w:val="single"/>
        </w:rPr>
        <w:t>4.4 Benefits of Using CDAEs</w:t>
      </w:r>
      <w:bookmarkEnd w:id="375"/>
      <w:bookmarkEnd w:id="376"/>
      <w:bookmarkEnd w:id="377"/>
      <w:bookmarkEnd w:id="378"/>
    </w:p>
    <w:p w14:paraId="39F1AA6C" w14:textId="77777777" w:rsidR="00095E11" w:rsidRPr="00095E11" w:rsidRDefault="00095E11" w:rsidP="00D2337D">
      <w:pPr>
        <w:numPr>
          <w:ilvl w:val="0"/>
          <w:numId w:val="13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Noise Robustness: Effective in removing baseline wander, muscle noise, and power line interference.</w:t>
      </w:r>
    </w:p>
    <w:p w14:paraId="0723B31A" w14:textId="77777777" w:rsidR="00095E11" w:rsidRPr="00095E11" w:rsidRDefault="00095E11" w:rsidP="00D2337D">
      <w:pPr>
        <w:numPr>
          <w:ilvl w:val="0"/>
          <w:numId w:val="13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Feature Extraction: Learns hierarchical features relevant for classification.</w:t>
      </w:r>
    </w:p>
    <w:p w14:paraId="7F9A92F4" w14:textId="77777777" w:rsidR="00095E11" w:rsidRPr="00095E11" w:rsidRDefault="00095E11" w:rsidP="00D2337D">
      <w:pPr>
        <w:numPr>
          <w:ilvl w:val="0"/>
          <w:numId w:val="13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Data Efficiency: Can leverage unlabeled data in pretraining.</w:t>
      </w:r>
    </w:p>
    <w:p w14:paraId="6804A8C7" w14:textId="77777777" w:rsidR="00095E11" w:rsidRPr="00095E11" w:rsidRDefault="00095E11" w:rsidP="00D2337D">
      <w:pPr>
        <w:numPr>
          <w:ilvl w:val="0"/>
          <w:numId w:val="138"/>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Flexibility: Works with varying input lengths and signal types.</w:t>
      </w:r>
    </w:p>
    <w:p w14:paraId="15CBCA2A" w14:textId="372BA362" w:rsidR="00095E11" w:rsidRPr="002C5A6B" w:rsidRDefault="002C5A6B" w:rsidP="002C5A6B">
      <w:pPr>
        <w:pStyle w:val="Heading2"/>
        <w:rPr>
          <w:color w:val="000000" w:themeColor="text1"/>
          <w:sz w:val="32"/>
          <w:szCs w:val="32"/>
          <w:u w:val="single"/>
        </w:rPr>
      </w:pPr>
      <w:bookmarkStart w:id="379" w:name="_Toc200754890"/>
      <w:bookmarkStart w:id="380" w:name="_Toc200755118"/>
      <w:bookmarkStart w:id="381" w:name="_Toc200755380"/>
      <w:bookmarkStart w:id="382" w:name="_Toc200760011"/>
      <w:r>
        <w:rPr>
          <w:color w:val="000000" w:themeColor="text1"/>
          <w:sz w:val="32"/>
          <w:szCs w:val="32"/>
          <w:u w:val="single"/>
        </w:rPr>
        <w:lastRenderedPageBreak/>
        <w:t>5.</w:t>
      </w:r>
      <w:r w:rsidR="00095E11" w:rsidRPr="002C5A6B">
        <w:rPr>
          <w:color w:val="000000" w:themeColor="text1"/>
          <w:sz w:val="32"/>
          <w:szCs w:val="32"/>
          <w:u w:val="single"/>
        </w:rPr>
        <w:t>4.5 Applications in ECG Signal Processing</w:t>
      </w:r>
      <w:bookmarkEnd w:id="379"/>
      <w:bookmarkEnd w:id="380"/>
      <w:bookmarkEnd w:id="381"/>
      <w:bookmarkEnd w:id="382"/>
    </w:p>
    <w:p w14:paraId="46176800" w14:textId="77777777" w:rsidR="00095E11" w:rsidRPr="00095E11" w:rsidRDefault="00095E11" w:rsidP="00D2337D">
      <w:pPr>
        <w:numPr>
          <w:ilvl w:val="0"/>
          <w:numId w:val="13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Arrhythmia Classification: Features learned by CDAEs improve accuracy of CNN-based classifiers.</w:t>
      </w:r>
    </w:p>
    <w:p w14:paraId="0AFDB16D" w14:textId="77777777" w:rsidR="00095E11" w:rsidRPr="00095E11" w:rsidRDefault="00095E11" w:rsidP="00D2337D">
      <w:pPr>
        <w:numPr>
          <w:ilvl w:val="0"/>
          <w:numId w:val="13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Signal Enhancement: Preprocess noisy signals for better diagnosis.</w:t>
      </w:r>
    </w:p>
    <w:p w14:paraId="418C6BE1" w14:textId="77777777" w:rsidR="00095E11" w:rsidRPr="00095E11" w:rsidRDefault="00095E11" w:rsidP="00D2337D">
      <w:pPr>
        <w:numPr>
          <w:ilvl w:val="0"/>
          <w:numId w:val="139"/>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Patient Monitoring: Enables real-time signal denoising on wearable IoT devices.</w:t>
      </w:r>
    </w:p>
    <w:p w14:paraId="5691ECFA" w14:textId="64F4D88B" w:rsidR="00095E11" w:rsidRPr="00095E11" w:rsidRDefault="00095E11" w:rsidP="002C5A6B">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For instance, the model proposed by Ochiai et al. (2018) used a CDAE trained on 2-lead ECGs to extract features that were then used in a </w:t>
      </w:r>
      <w:r w:rsidR="002C5A6B" w:rsidRPr="00095E11">
        <w:rPr>
          <w:rFonts w:asciiTheme="majorHAnsi" w:eastAsia="Calibri" w:hAnsiTheme="majorHAnsi" w:cstheme="majorHAnsi"/>
          <w:bCs/>
          <w:color w:val="000000" w:themeColor="text1"/>
          <w:sz w:val="28"/>
          <w:szCs w:val="28"/>
        </w:rPr>
        <w:t>SoftMax</w:t>
      </w:r>
      <w:r w:rsidRPr="00095E11">
        <w:rPr>
          <w:rFonts w:asciiTheme="majorHAnsi" w:eastAsia="Calibri" w:hAnsiTheme="majorHAnsi" w:cstheme="majorHAnsi"/>
          <w:bCs/>
          <w:color w:val="000000" w:themeColor="text1"/>
          <w:sz w:val="28"/>
          <w:szCs w:val="28"/>
        </w:rPr>
        <w:t xml:space="preserve"> classifier. Their architecture demonstrated superior performance in detecting arrhythmias compared to standalone CNNs.</w:t>
      </w:r>
    </w:p>
    <w:p w14:paraId="373D0997" w14:textId="77CFC512" w:rsidR="00095E11" w:rsidRPr="002C5A6B" w:rsidRDefault="00095E11" w:rsidP="002C5A6B">
      <w:pPr>
        <w:pStyle w:val="Heading1"/>
        <w:rPr>
          <w:sz w:val="32"/>
          <w:szCs w:val="32"/>
        </w:rPr>
      </w:pPr>
      <w:bookmarkStart w:id="383" w:name="_Toc200754891"/>
      <w:bookmarkStart w:id="384" w:name="_Toc200755119"/>
      <w:bookmarkStart w:id="385" w:name="_Toc200755381"/>
      <w:bookmarkStart w:id="386" w:name="_Toc200760012"/>
      <w:r w:rsidRPr="002C5A6B">
        <w:rPr>
          <w:sz w:val="32"/>
          <w:szCs w:val="32"/>
        </w:rPr>
        <w:t>5.</w:t>
      </w:r>
      <w:r w:rsidR="002C5A6B">
        <w:rPr>
          <w:sz w:val="32"/>
          <w:szCs w:val="32"/>
        </w:rPr>
        <w:t>5</w:t>
      </w:r>
      <w:r w:rsidRPr="002C5A6B">
        <w:rPr>
          <w:sz w:val="32"/>
          <w:szCs w:val="32"/>
        </w:rPr>
        <w:t xml:space="preserve"> Proposed Model Architecture and Justification</w:t>
      </w:r>
      <w:bookmarkEnd w:id="383"/>
      <w:bookmarkEnd w:id="384"/>
      <w:bookmarkEnd w:id="385"/>
      <w:bookmarkEnd w:id="386"/>
    </w:p>
    <w:p w14:paraId="3BA5A65F" w14:textId="77777777" w:rsid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The proposed model architecture for arrhythmia detection is rooted in the work by Ochiai et al. (2018), which leveraged Convolutional Denoising Autoencoders (CDAEs) in a hybrid framework designed to both enhance signal quality and extract informative latent features from noisy ECG input. This section provides an in-depth breakdown of the architecture, rationales for component choices, training strategies, and implications of design decisions.</w:t>
      </w:r>
    </w:p>
    <w:p w14:paraId="60240FAD" w14:textId="77777777" w:rsidR="008A181C" w:rsidRPr="00095E11" w:rsidRDefault="008A181C"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5CEC4D0C" w14:textId="4D9359BE" w:rsidR="00095E11" w:rsidRPr="002C5A6B" w:rsidRDefault="002C5A6B" w:rsidP="002C5A6B">
      <w:pPr>
        <w:pStyle w:val="Heading2"/>
        <w:rPr>
          <w:color w:val="000000" w:themeColor="text1"/>
          <w:sz w:val="32"/>
          <w:szCs w:val="32"/>
          <w:u w:val="single"/>
        </w:rPr>
      </w:pPr>
      <w:bookmarkStart w:id="387" w:name="_Toc200754892"/>
      <w:bookmarkStart w:id="388" w:name="_Toc200755120"/>
      <w:bookmarkStart w:id="389" w:name="_Toc200755382"/>
      <w:bookmarkStart w:id="390" w:name="_Toc200760013"/>
      <w:r>
        <w:rPr>
          <w:color w:val="000000" w:themeColor="text1"/>
          <w:sz w:val="32"/>
          <w:szCs w:val="32"/>
          <w:u w:val="single"/>
        </w:rPr>
        <w:t>5.</w:t>
      </w:r>
      <w:r w:rsidR="00095E11" w:rsidRPr="002C5A6B">
        <w:rPr>
          <w:color w:val="000000" w:themeColor="text1"/>
          <w:sz w:val="32"/>
          <w:szCs w:val="32"/>
          <w:u w:val="single"/>
        </w:rPr>
        <w:t>5.1 Overview of the Model</w:t>
      </w:r>
      <w:bookmarkEnd w:id="387"/>
      <w:bookmarkEnd w:id="388"/>
      <w:bookmarkEnd w:id="389"/>
      <w:bookmarkEnd w:id="390"/>
    </w:p>
    <w:p w14:paraId="7054AA96" w14:textId="77777777"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The model follows a two-stage pipeline:</w:t>
      </w:r>
    </w:p>
    <w:p w14:paraId="7B21258A" w14:textId="77777777" w:rsidR="00095E11" w:rsidRPr="00095E11" w:rsidRDefault="00095E11" w:rsidP="00D2337D">
      <w:pPr>
        <w:numPr>
          <w:ilvl w:val="0"/>
          <w:numId w:val="140"/>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Feature Extraction using CDAE</w:t>
      </w:r>
    </w:p>
    <w:p w14:paraId="41AA1273" w14:textId="08C408AD" w:rsidR="00095E11" w:rsidRPr="00095E11" w:rsidRDefault="00095E11" w:rsidP="00D2337D">
      <w:pPr>
        <w:numPr>
          <w:ilvl w:val="0"/>
          <w:numId w:val="140"/>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 xml:space="preserve">Classification using a Fully Connected </w:t>
      </w:r>
      <w:r w:rsidR="002C5A6B" w:rsidRPr="00095E11">
        <w:rPr>
          <w:rFonts w:asciiTheme="majorHAnsi" w:eastAsia="Calibri" w:hAnsiTheme="majorHAnsi" w:cstheme="majorHAnsi"/>
          <w:bCs/>
          <w:color w:val="000000" w:themeColor="text1"/>
          <w:sz w:val="28"/>
          <w:szCs w:val="28"/>
        </w:rPr>
        <w:t>SoftMax</w:t>
      </w:r>
      <w:r w:rsidRPr="00095E11">
        <w:rPr>
          <w:rFonts w:asciiTheme="majorHAnsi" w:eastAsia="Calibri" w:hAnsiTheme="majorHAnsi" w:cstheme="majorHAnsi"/>
          <w:bCs/>
          <w:color w:val="000000" w:themeColor="text1"/>
          <w:sz w:val="28"/>
          <w:szCs w:val="28"/>
        </w:rPr>
        <w:t xml:space="preserve"> Classifier</w:t>
      </w:r>
    </w:p>
    <w:p w14:paraId="34928E3C" w14:textId="77777777" w:rsid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The first stage is unsupervised: the CDAE is trained to reconstruct clean ECG signals from corrupted inputs. This phase captures robust signal patterns, reduces noise, and extracts task-relevant features. In the second stage, the encoder segment of the CDAE is frozen or fine-tuned and integrated into a supervised classifier for heartbeat categorization.</w:t>
      </w:r>
    </w:p>
    <w:p w14:paraId="7A1C437D" w14:textId="77777777" w:rsidR="002C5A6B" w:rsidRDefault="002C5A6B"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66E1109A" w14:textId="77777777" w:rsidR="002C5A6B" w:rsidRDefault="002C5A6B"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2DAEE563" w14:textId="77777777" w:rsidR="002C5A6B" w:rsidRPr="00095E11" w:rsidRDefault="002C5A6B"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75676012" w14:textId="64D713DB" w:rsidR="00095E11" w:rsidRPr="002C5A6B" w:rsidRDefault="002C5A6B" w:rsidP="002C5A6B">
      <w:pPr>
        <w:pStyle w:val="Heading2"/>
        <w:rPr>
          <w:color w:val="000000" w:themeColor="text1"/>
          <w:sz w:val="32"/>
          <w:szCs w:val="32"/>
          <w:u w:val="single"/>
        </w:rPr>
      </w:pPr>
      <w:bookmarkStart w:id="391" w:name="_Toc200754893"/>
      <w:bookmarkStart w:id="392" w:name="_Toc200755121"/>
      <w:bookmarkStart w:id="393" w:name="_Toc200755383"/>
      <w:bookmarkStart w:id="394" w:name="_Toc200760014"/>
      <w:r>
        <w:rPr>
          <w:color w:val="000000" w:themeColor="text1"/>
          <w:sz w:val="32"/>
          <w:szCs w:val="32"/>
          <w:u w:val="single"/>
        </w:rPr>
        <w:lastRenderedPageBreak/>
        <w:t>5.</w:t>
      </w:r>
      <w:r w:rsidR="00095E11" w:rsidRPr="002C5A6B">
        <w:rPr>
          <w:color w:val="000000" w:themeColor="text1"/>
          <w:sz w:val="32"/>
          <w:szCs w:val="32"/>
          <w:u w:val="single"/>
        </w:rPr>
        <w:t>5.2 Architecture of the CDAE</w:t>
      </w:r>
      <w:bookmarkEnd w:id="391"/>
      <w:bookmarkEnd w:id="392"/>
      <w:bookmarkEnd w:id="393"/>
      <w:bookmarkEnd w:id="394"/>
    </w:p>
    <w:p w14:paraId="19DD8F4C" w14:textId="3B76F7EA" w:rsidR="00095E11" w:rsidRPr="00095E11" w:rsidRDefault="00095E11"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The CDAE is composed of the following components:</w:t>
      </w:r>
    </w:p>
    <w:p w14:paraId="63CF1AB8" w14:textId="21695025" w:rsidR="00095E11" w:rsidRPr="00095E11" w:rsidRDefault="00095E11" w:rsidP="00B22029">
      <w:pPr>
        <w:numPr>
          <w:ilvl w:val="0"/>
          <w:numId w:val="14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Input Layer: Accepts 1D ECG signal segments, typically normalized.</w:t>
      </w:r>
    </w:p>
    <w:p w14:paraId="1B40E2F5" w14:textId="77777777" w:rsidR="00095E11" w:rsidRPr="00095E11" w:rsidRDefault="00095E11" w:rsidP="00B22029">
      <w:pPr>
        <w:numPr>
          <w:ilvl w:val="0"/>
          <w:numId w:val="14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Encoder:</w:t>
      </w:r>
    </w:p>
    <w:p w14:paraId="234F89E0" w14:textId="6ABACDAD" w:rsidR="00095E11" w:rsidRPr="00095E11" w:rsidRDefault="00095E11" w:rsidP="00B22029">
      <w:pPr>
        <w:numPr>
          <w:ilvl w:val="1"/>
          <w:numId w:val="14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Multiple 1D Convolutional layers: Capture temporal dependencies.</w:t>
      </w:r>
    </w:p>
    <w:p w14:paraId="3D692B0B" w14:textId="4F0AB755" w:rsidR="00095E11" w:rsidRPr="00095E11" w:rsidRDefault="00095E11" w:rsidP="00B22029">
      <w:pPr>
        <w:numPr>
          <w:ilvl w:val="1"/>
          <w:numId w:val="14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Pooling layers: Reduce dimensionality and capture translational invariance.</w:t>
      </w:r>
    </w:p>
    <w:p w14:paraId="06A52894" w14:textId="3519D7E1" w:rsidR="00095E11" w:rsidRPr="00095E11" w:rsidRDefault="00B22029" w:rsidP="00B22029">
      <w:pPr>
        <w:numPr>
          <w:ilvl w:val="0"/>
          <w:numId w:val="14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Pr>
          <w:rFonts w:asciiTheme="majorHAnsi" w:eastAsia="Calibri" w:hAnsiTheme="majorHAnsi" w:cstheme="majorHAnsi"/>
          <w:bCs/>
          <w:color w:val="000000" w:themeColor="text1"/>
          <w:sz w:val="28"/>
          <w:szCs w:val="28"/>
        </w:rPr>
        <w:t xml:space="preserve"> </w:t>
      </w:r>
      <w:r w:rsidR="00095E11" w:rsidRPr="00095E11">
        <w:rPr>
          <w:rFonts w:asciiTheme="majorHAnsi" w:eastAsia="Calibri" w:hAnsiTheme="majorHAnsi" w:cstheme="majorHAnsi"/>
          <w:bCs/>
          <w:color w:val="000000" w:themeColor="text1"/>
          <w:sz w:val="28"/>
          <w:szCs w:val="28"/>
        </w:rPr>
        <w:t>Bottleneck Layer: Latent feature space that captures high-level abstraction.</w:t>
      </w:r>
    </w:p>
    <w:p w14:paraId="0912789B" w14:textId="77CC6F17" w:rsidR="00095E11" w:rsidRPr="00095E11" w:rsidRDefault="00095E11" w:rsidP="00B22029">
      <w:pPr>
        <w:numPr>
          <w:ilvl w:val="0"/>
          <w:numId w:val="14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Decoder:   Up sampling layers: Reconstruct the time-dimension.</w:t>
      </w:r>
    </w:p>
    <w:p w14:paraId="24A986AF" w14:textId="351170BC" w:rsidR="00095E11" w:rsidRDefault="00095E11" w:rsidP="00B22029">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095E11">
        <w:rPr>
          <w:rFonts w:asciiTheme="majorHAnsi" w:eastAsia="Calibri" w:hAnsiTheme="majorHAnsi" w:cstheme="majorHAnsi"/>
          <w:bCs/>
          <w:color w:val="000000" w:themeColor="text1"/>
          <w:sz w:val="28"/>
          <w:szCs w:val="28"/>
        </w:rPr>
        <w:t>Convolutional layers: Restore detail.</w:t>
      </w:r>
    </w:p>
    <w:p w14:paraId="495A1C9E" w14:textId="7B28BE08" w:rsidR="00B22029" w:rsidRPr="00B22029" w:rsidRDefault="00B22029" w:rsidP="00B22029">
      <w:pPr>
        <w:numPr>
          <w:ilvl w:val="0"/>
          <w:numId w:val="141"/>
        </w:num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B22029">
        <w:rPr>
          <w:rFonts w:asciiTheme="majorHAnsi" w:eastAsia="Calibri" w:hAnsiTheme="majorHAnsi" w:cstheme="majorHAnsi"/>
          <w:color w:val="000000" w:themeColor="text1"/>
          <w:sz w:val="28"/>
          <w:szCs w:val="28"/>
        </w:rPr>
        <w:t>Output Layer:</w:t>
      </w:r>
      <w:r w:rsidRPr="00B22029">
        <w:rPr>
          <w:rFonts w:asciiTheme="majorHAnsi" w:eastAsia="Calibri" w:hAnsiTheme="majorHAnsi" w:cstheme="majorHAnsi"/>
          <w:bCs/>
          <w:color w:val="000000" w:themeColor="text1"/>
          <w:sz w:val="28"/>
          <w:szCs w:val="28"/>
        </w:rPr>
        <w:t xml:space="preserve"> Reconstructs a denoised version of the input signal.</w:t>
      </w:r>
    </w:p>
    <w:p w14:paraId="2108A3BB" w14:textId="2861AFDB" w:rsidR="00B22029" w:rsidRPr="00B22029" w:rsidRDefault="00B22029" w:rsidP="00B22029">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r w:rsidRPr="00B22029">
        <w:rPr>
          <w:rFonts w:asciiTheme="majorHAnsi" w:eastAsia="Calibri" w:hAnsiTheme="majorHAnsi" w:cstheme="majorHAnsi"/>
          <w:bCs/>
          <w:noProof/>
          <w:color w:val="000000" w:themeColor="text1"/>
          <w:sz w:val="28"/>
          <w:szCs w:val="28"/>
        </w:rPr>
        <mc:AlternateContent>
          <mc:Choice Requires="wps">
            <w:drawing>
              <wp:anchor distT="0" distB="0" distL="114300" distR="114300" simplePos="0" relativeHeight="251727872" behindDoc="0" locked="0" layoutInCell="1" allowOverlap="1" wp14:anchorId="340B7F9C" wp14:editId="23B5FADA">
                <wp:simplePos x="0" y="0"/>
                <wp:positionH relativeFrom="column">
                  <wp:posOffset>933450</wp:posOffset>
                </wp:positionH>
                <wp:positionV relativeFrom="paragraph">
                  <wp:posOffset>575945</wp:posOffset>
                </wp:positionV>
                <wp:extent cx="4162425" cy="2714625"/>
                <wp:effectExtent l="0" t="0" r="0" b="0"/>
                <wp:wrapSquare wrapText="bothSides"/>
                <wp:docPr id="1472383981" name="Text Box 10"/>
                <wp:cNvGraphicFramePr/>
                <a:graphic xmlns:a="http://schemas.openxmlformats.org/drawingml/2006/main">
                  <a:graphicData uri="http://schemas.microsoft.com/office/word/2010/wordprocessingShape">
                    <wps:wsp>
                      <wps:cNvSpPr txBox="1"/>
                      <wps:spPr>
                        <a:xfrm>
                          <a:off x="0" y="0"/>
                          <a:ext cx="4162425" cy="2714625"/>
                        </a:xfrm>
                        <a:prstGeom prst="rect">
                          <a:avLst/>
                        </a:prstGeom>
                        <a:ln>
                          <a:noFill/>
                          <a:prstDash/>
                        </a:ln>
                      </wps:spPr>
                      <wps:txbx>
                        <w:txbxContent>
                          <w:p w14:paraId="6E8D6BDA" w14:textId="095816C3" w:rsidR="00B22029" w:rsidRDefault="00B22029" w:rsidP="00B22029">
                            <w:pPr>
                              <w:rPr>
                                <w:rFonts w:hint="eastAsia"/>
                              </w:rPr>
                            </w:pPr>
                          </w:p>
                          <w:p w14:paraId="426F77F7" w14:textId="10381278" w:rsidR="00B22029" w:rsidRDefault="00B22029" w:rsidP="00B22029">
                            <w:pPr>
                              <w:rPr>
                                <w:rFonts w:hint="eastAsia"/>
                              </w:rPr>
                            </w:pPr>
                            <w:r>
                              <w:t xml:space="preserve">                </w:t>
                            </w:r>
                          </w:p>
                        </w:txbxContent>
                      </wps:txbx>
                      <wps:bodyPr vertOverflow="clip" horzOverflow="clip" vert="horz" wrap="squar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340B7F9C" id="Text Box 10" o:spid="_x0000_s1038" type="#_x0000_t202" style="position:absolute;margin-left:73.5pt;margin-top:45.35pt;width:327.75pt;height:2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kTugEAAGkDAAAOAAAAZHJzL2Uyb0RvYy54bWysU8Fu2zAMvQ/YPwi6L0qMLBuMOMWGoEOB&#10;Yh2Q9gMUWYoFSKImKbHTrx8lx0nR3YZdaIqkqfceqfXdYA05yRA1uIYuZnNKpBPQando6Mvz/aev&#10;lMTEXcsNONnQs4z0bvPxw7r3taygA9PKQLCJi3XvG9ql5GvGouik5XEGXjpMKgiWJzyGA2sD77G7&#10;Nayaz1esh9D6AELGiNHtmKSb0l8pKdKTUlEmYhqK2FKxodh9tmyz5vUhcN9pcYHB/wGF5drhpddW&#10;W544OQb9VyurRYAIKs0EWAZKaSELB2SzmL9js+u4l4ULihP9Vab4/9qKn6ed/xVIGr7DgAPMgvQ+&#10;1hGDmc+ggs1fREowjxKer7LJIRGBweViVS2rz5QIzFVfFssVHrAPu/3uQ0w/JFiSnYYGnEuRi58e&#10;YxpLp5J8m3HZOrjXxpQJ5eSWx24szWl2Q5m9NOwHoltkUE0U9tCekRkuZ3pCowz0DRVGe0o6CK/v&#10;Y7kOdcUMJT0uREPj7yMPkhLz4FDxvD2TEyZnPzk4Tc/To9t5kUtH+N+OCZQu/DLGEdAFOs6zKHTZ&#10;vbwwb8+l6vZCNn8AAAD//wMAUEsDBBQABgAIAAAAIQCuUv6W4AAAAAoBAAAPAAAAZHJzL2Rvd25y&#10;ZXYueG1sTI8xT8MwFIR3pP4H61Vio3Yj2qYhTlUhmJAQaRgYnfg1sRo/h9htw7/HTGU83enuu3w3&#10;2Z5dcPTGkYTlQgBDapw21Er4rF4fUmA+KNKqd4QSftDDrpjd5SrT7kolXg6hZbGEfKYkdCEMGee+&#10;6dAqv3ADUvSObrQqRDm2XI/qGsttzxMh1twqQ3GhUwM+d9icDmcrYf9F5Yv5fq8/ymNpqmor6G19&#10;kvJ+Pu2fgAWcwi0Mf/gRHYrIVLszac/6qB838UuQsBUbYDGQimQFrJawWqYJ8CLn/y8UvwAAAP//&#10;AwBQSwECLQAUAAYACAAAACEAtoM4kv4AAADhAQAAEwAAAAAAAAAAAAAAAAAAAAAAW0NvbnRlbnRf&#10;VHlwZXNdLnhtbFBLAQItABQABgAIAAAAIQA4/SH/1gAAAJQBAAALAAAAAAAAAAAAAAAAAC8BAABf&#10;cmVscy8ucmVsc1BLAQItABQABgAIAAAAIQCgy9kTugEAAGkDAAAOAAAAAAAAAAAAAAAAAC4CAABk&#10;cnMvZTJvRG9jLnhtbFBLAQItABQABgAIAAAAIQCuUv6W4AAAAAoBAAAPAAAAAAAAAAAAAAAAABQE&#10;AABkcnMvZG93bnJldi54bWxQSwUGAAAAAAQABADzAAAAIQUAAAAA&#10;" filled="f" stroked="f">
                <v:textbox inset="0,0,0,0">
                  <w:txbxContent>
                    <w:p w14:paraId="6E8D6BDA" w14:textId="095816C3" w:rsidR="00B22029" w:rsidRDefault="00B22029" w:rsidP="00B22029">
                      <w:pPr>
                        <w:rPr>
                          <w:rFonts w:hint="eastAsia"/>
                        </w:rPr>
                      </w:pPr>
                    </w:p>
                    <w:p w14:paraId="426F77F7" w14:textId="10381278" w:rsidR="00B22029" w:rsidRDefault="00B22029" w:rsidP="00B22029">
                      <w:pPr>
                        <w:rPr>
                          <w:rFonts w:hint="eastAsia"/>
                        </w:rPr>
                      </w:pPr>
                      <w:r>
                        <w:t xml:space="preserve">                </w:t>
                      </w:r>
                    </w:p>
                  </w:txbxContent>
                </v:textbox>
                <w10:wrap type="square"/>
              </v:shape>
            </w:pict>
          </mc:Fallback>
        </mc:AlternateContent>
      </w:r>
      <w:r w:rsidRPr="00B22029">
        <w:rPr>
          <w:rFonts w:asciiTheme="majorHAnsi" w:eastAsia="Calibri" w:hAnsiTheme="majorHAnsi" w:cstheme="majorHAnsi"/>
          <w:bCs/>
          <w:color w:val="000000" w:themeColor="text1"/>
          <w:sz w:val="28"/>
          <w:szCs w:val="28"/>
        </w:rPr>
        <w:t>This encoder-decoder structure enables learning a compressed and denoised representation of the heartbeat while preserving its morphological characteristics.</w:t>
      </w:r>
    </w:p>
    <w:p w14:paraId="21F2B659" w14:textId="597EF890" w:rsidR="002C5A6B" w:rsidRPr="00095E11" w:rsidRDefault="002C5A6B" w:rsidP="00D2337D">
      <w:pPr>
        <w:pBdr>
          <w:top w:val="nil"/>
          <w:left w:val="nil"/>
          <w:bottom w:val="nil"/>
          <w:right w:val="nil"/>
          <w:between w:val="nil"/>
        </w:pBdr>
        <w:spacing w:after="140" w:line="276" w:lineRule="auto"/>
        <w:rPr>
          <w:rFonts w:asciiTheme="majorHAnsi" w:eastAsia="Calibri" w:hAnsiTheme="majorHAnsi" w:cstheme="majorHAnsi"/>
          <w:bCs/>
          <w:color w:val="000000" w:themeColor="text1"/>
          <w:sz w:val="28"/>
          <w:szCs w:val="28"/>
        </w:rPr>
      </w:pPr>
    </w:p>
    <w:p w14:paraId="69E80985" w14:textId="24EDA148" w:rsidR="00921945" w:rsidRDefault="00830B30">
      <w:pPr>
        <w:pBdr>
          <w:top w:val="nil"/>
          <w:left w:val="nil"/>
          <w:bottom w:val="nil"/>
          <w:right w:val="nil"/>
          <w:between w:val="nil"/>
        </w:pBdr>
        <w:spacing w:after="140" w:line="276" w:lineRule="auto"/>
        <w:rPr>
          <w:rFonts w:ascii="Calibri" w:eastAsia="Calibri" w:hAnsi="Calibri" w:cs="Calibri"/>
          <w:b/>
          <w:color w:val="4F81BD"/>
          <w:sz w:val="32"/>
          <w:szCs w:val="32"/>
        </w:rPr>
      </w:pPr>
      <w:r>
        <w:rPr>
          <w:noProof/>
        </w:rPr>
        <mc:AlternateContent>
          <mc:Choice Requires="wps">
            <w:drawing>
              <wp:anchor distT="0" distB="0" distL="114300" distR="114300" simplePos="0" relativeHeight="251764736" behindDoc="0" locked="0" layoutInCell="1" allowOverlap="1" wp14:anchorId="4B512052" wp14:editId="0D8F5C91">
                <wp:simplePos x="0" y="0"/>
                <wp:positionH relativeFrom="column">
                  <wp:posOffset>820420</wp:posOffset>
                </wp:positionH>
                <wp:positionV relativeFrom="paragraph">
                  <wp:posOffset>3012440</wp:posOffset>
                </wp:positionV>
                <wp:extent cx="4450080" cy="635"/>
                <wp:effectExtent l="0" t="0" r="0" b="0"/>
                <wp:wrapSquare wrapText="bothSides"/>
                <wp:docPr id="1765618742" name="Text Box 1"/>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55013296" w14:textId="420412FA" w:rsidR="00830B30" w:rsidRPr="00B02B37" w:rsidRDefault="00830B30" w:rsidP="00602140">
                            <w:pPr>
                              <w:pStyle w:val="myfigures"/>
                              <w:rPr>
                                <w:rFonts w:ascii="Liberation Serif" w:hAnsi="Liberation Serif" w:hint="eastAsia"/>
                                <w:noProof/>
                              </w:rPr>
                            </w:pPr>
                            <w:bookmarkStart w:id="395" w:name="_Toc200767257"/>
                            <w:bookmarkStart w:id="396" w:name="_Toc200767348"/>
                            <w:bookmarkStart w:id="397" w:name="_Toc200767393"/>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3</w:t>
                            </w:r>
                            <w:r>
                              <w:rPr>
                                <w:rFonts w:hint="eastAsia"/>
                              </w:rPr>
                              <w:fldChar w:fldCharType="end"/>
                            </w:r>
                            <w:r>
                              <w:t xml:space="preserve"> </w:t>
                            </w:r>
                            <w:r w:rsidRPr="008E1FA8">
                              <w:rPr>
                                <w:rFonts w:asciiTheme="minorHAnsi" w:hAnsiTheme="minorHAnsi"/>
                              </w:rPr>
                              <w:t>Example of denoising autoencoder</w:t>
                            </w:r>
                            <w:bookmarkEnd w:id="395"/>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12052" id="_x0000_s1039" type="#_x0000_t202" style="position:absolute;margin-left:64.6pt;margin-top:237.2pt;width:350.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jIGgIAAEAEAAAOAAAAZHJzL2Uyb0RvYy54bWysU01v2zAMvQ/YfxB0X+z0C4URp8hSZBgQ&#10;tAXSoWdFlmMBsqhRSuzs14+S42Trdhp2kWmSIvXeI2cPfWvYQaHXYEs+neScKSuh0nZX8m+vq0/3&#10;nPkgbCUMWFXyo/L8Yf7xw6xzhbqCBkylkFER64vOlbwJwRVZ5mWjWuEn4JSlYA3YikC/uMsqFB1V&#10;b012led3WQdYOQSpvCfv4xDk81S/rpUMz3XtVWCm5PS2kE5M5zae2Xwmih0K12h5eob4h1e0Qltq&#10;ei71KIJge9R/lGq1RPBQh4mENoO61lIlDIRmmr9Ds2mEUwkLkePdmSb//8rKp8PGvSAL/WfoScBI&#10;SOd84ckZ8fQ1tvFLL2UUJwqPZ9pUH5gk583NbZ7fU0hS7O76NtbILlcd+vBFQcuiUXIkTRJV4rD2&#10;YUgdU2InD0ZXK21M/ImBpUF2EKRf1+igTsV/yzI25lqIt4aC0ZNdcEQr9Nue6YowXo8gt1AdCTvC&#10;MBbeyZWmhmvhw4tAmgPCRLMdnumoDXQlh5PFWQP442/+mE/yUJSzjuaq5P77XqDizHy1JFwcwtHA&#10;0diOht23SyCoU9oaJ5NJFzCY0awR2jca+UXsQiFhJfUqeRjNZRimm1ZGqsUiJdGoORHWduNkLD0S&#10;+9q/CXQnWQKp+QTjxIninTpDbtLHLfaBqE7SRWIHFk9805gm8U8rFffg1/+UdVn8+U8AAAD//wMA&#10;UEsDBBQABgAIAAAAIQCYikeP4AAAAAsBAAAPAAAAZHJzL2Rvd25yZXYueG1sTI/BTsMwEETvSPyD&#10;tUhcEHVITSkhTlVVcIBLReiFmxtv40BsR7bThr9n4QLHmX2anSlXk+3ZEUPsvJNwM8uAoWu87lwr&#10;Yff2dL0EFpNyWvXeoYQvjLCqzs9KVWh/cq94rFPLKMTFQkkwKQ0F57ExaFWc+QEd3Q4+WJVIhpbr&#10;oE4UbnueZ9mCW9U5+mDUgBuDzWc9Wglb8b41V+Ph8WUt5uF5N24WH20t5eXFtH4AlnBKfzD81Kfq&#10;UFGnvR+djqwnnd/nhEoQd0IAI2I5z2jd/te5BV6V/P+G6hsAAP//AwBQSwECLQAUAAYACAAAACEA&#10;toM4kv4AAADhAQAAEwAAAAAAAAAAAAAAAAAAAAAAW0NvbnRlbnRfVHlwZXNdLnhtbFBLAQItABQA&#10;BgAIAAAAIQA4/SH/1gAAAJQBAAALAAAAAAAAAAAAAAAAAC8BAABfcmVscy8ucmVsc1BLAQItABQA&#10;BgAIAAAAIQCRzyjIGgIAAEAEAAAOAAAAAAAAAAAAAAAAAC4CAABkcnMvZTJvRG9jLnhtbFBLAQIt&#10;ABQABgAIAAAAIQCYikeP4AAAAAsBAAAPAAAAAAAAAAAAAAAAAHQEAABkcnMvZG93bnJldi54bWxQ&#10;SwUGAAAAAAQABADzAAAAgQUAAAAA&#10;" stroked="f">
                <v:textbox style="mso-fit-shape-to-text:t" inset="0,0,0,0">
                  <w:txbxContent>
                    <w:p w14:paraId="55013296" w14:textId="420412FA" w:rsidR="00830B30" w:rsidRPr="00B02B37" w:rsidRDefault="00830B30" w:rsidP="00602140">
                      <w:pPr>
                        <w:pStyle w:val="myfigures"/>
                        <w:rPr>
                          <w:rFonts w:ascii="Liberation Serif" w:hAnsi="Liberation Serif" w:hint="eastAsia"/>
                          <w:noProof/>
                        </w:rPr>
                      </w:pPr>
                      <w:bookmarkStart w:id="398" w:name="_Toc200767257"/>
                      <w:bookmarkStart w:id="399" w:name="_Toc200767348"/>
                      <w:bookmarkStart w:id="400" w:name="_Toc200767393"/>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3</w:t>
                      </w:r>
                      <w:r>
                        <w:rPr>
                          <w:rFonts w:hint="eastAsia"/>
                        </w:rPr>
                        <w:fldChar w:fldCharType="end"/>
                      </w:r>
                      <w:r>
                        <w:t xml:space="preserve"> </w:t>
                      </w:r>
                      <w:r w:rsidRPr="008E1FA8">
                        <w:rPr>
                          <w:rFonts w:asciiTheme="minorHAnsi" w:hAnsiTheme="minorHAnsi"/>
                        </w:rPr>
                        <w:t>Example of denoising autoencoder</w:t>
                      </w:r>
                      <w:bookmarkEnd w:id="398"/>
                      <w:bookmarkEnd w:id="399"/>
                      <w:bookmarkEnd w:id="400"/>
                    </w:p>
                  </w:txbxContent>
                </v:textbox>
                <w10:wrap type="square"/>
              </v:shape>
            </w:pict>
          </mc:Fallback>
        </mc:AlternateContent>
      </w:r>
      <w:r w:rsidR="00B22029">
        <w:rPr>
          <w:noProof/>
        </w:rPr>
        <mc:AlternateContent>
          <mc:Choice Requires="wps">
            <w:drawing>
              <wp:anchor distT="0" distB="0" distL="114300" distR="114300" simplePos="0" relativeHeight="251730944" behindDoc="0" locked="0" layoutInCell="1" allowOverlap="1" wp14:anchorId="1A6045B0" wp14:editId="28B2AFDE">
                <wp:simplePos x="0" y="0"/>
                <wp:positionH relativeFrom="column">
                  <wp:posOffset>820420</wp:posOffset>
                </wp:positionH>
                <wp:positionV relativeFrom="paragraph">
                  <wp:posOffset>2624455</wp:posOffset>
                </wp:positionV>
                <wp:extent cx="4450080" cy="635"/>
                <wp:effectExtent l="0" t="0" r="0" b="0"/>
                <wp:wrapSquare wrapText="bothSides"/>
                <wp:docPr id="1897248096" name="Text Box 1"/>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35E94AFC" w14:textId="37DD1C82" w:rsidR="00B22029" w:rsidRPr="008E1FA8" w:rsidRDefault="00B22029" w:rsidP="008E1FA8">
                            <w:pPr>
                              <w:pStyle w:val="Caption"/>
                              <w:jc w:val="center"/>
                              <w:rPr>
                                <w:rFonts w:asciiTheme="minorHAnsi" w:hAnsi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045B0" id="_x0000_s1040" type="#_x0000_t202" style="position:absolute;margin-left:64.6pt;margin-top:206.65pt;width:350.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czGgIAAEAEAAAOAAAAZHJzL2Uyb0RvYy54bWysU8Fu2zAMvQ/YPwi6L3a6tCiCOEWWIsOA&#10;oC2QDj0rshwLkEWNUmJ3Xz9KtpOu22nYRaZJitR7j1zcdY1hJ4Vegy34dJJzpqyEUttDwb8/bz7d&#10;cuaDsKUwYFXBX5Xnd8uPHxatm6srqMGUChkVsX7euoLXIbh5lnlZq0b4CThlKVgBNiLQLx6yEkVL&#10;1RuTXeX5TdYClg5BKu/Je98H+TLVryolw2NVeRWYKTi9LaQT07mPZ7ZciPkBhau1HJ4h/uEVjdCW&#10;mp5L3Ysg2BH1H6UaLRE8VGEiocmgqrRUCQOhmebv0Oxq4VTCQuR4d6bJ/7+y8uG0c0/IQvcFOhIw&#10;EtI6P/fkjHi6Cpv4pZcyihOFr2faVBeYJOdsdp3ntxSSFLv5fB1rZJerDn34qqBh0Sg4kiaJKnHa&#10;+tCnjimxkwejy402Jv7EwNogOwnSr611UEPx37KMjbkW4q2+YPRkFxzRCt2+Y7okjLMR5B7KV8KO&#10;0I+Fd3KjqeFW+PAkkOaAMNFsh0c6KgNtwWGwOKsBf/7NH/NJHopy1tJcFdz/OApUnJlvloSLQzga&#10;OBr70bDHZg0EdUpb42Qy6QIGM5oVQvNCI7+KXSgkrKReBQ+juQ79dNPKSLVapSQaNSfC1u6cjKVH&#10;Yp+7F4FukCWQmg8wTpyYv1Onz036uNUxENVJukhsz+LAN41pEn9YqbgHb/9T1mXxl78AAAD//wMA&#10;UEsDBBQABgAIAAAAIQDRAvER4QAAAAsBAAAPAAAAZHJzL2Rvd25yZXYueG1sTI/BTsMwEETvSPyD&#10;tUhcEHWaRFWbxqmqCg5wqRp64ebG2zgQ25HttOHvWbjAcWafZmfKzWR6dkEfOmcFzGcJMLSNU51t&#10;BRzfnh+XwEKUVsneWRTwhQE21e1NKQvlrvaAlzq2jEJsKKQAHeNQcB4ajUaGmRvQ0u3svJGRpG+5&#10;8vJK4abnaZIsuJGdpQ9aDrjT2HzWoxGwz9/3+mE8P71u88y/HMfd4qOthbi/m7ZrYBGn+AfDT32q&#10;DhV1OrnRqsB60ukqJVRAPs8yYEQss4TWnX6dHHhV8v8bqm8AAAD//wMAUEsBAi0AFAAGAAgAAAAh&#10;ALaDOJL+AAAA4QEAABMAAAAAAAAAAAAAAAAAAAAAAFtDb250ZW50X1R5cGVzXS54bWxQSwECLQAU&#10;AAYACAAAACEAOP0h/9YAAACUAQAACwAAAAAAAAAAAAAAAAAvAQAAX3JlbHMvLnJlbHNQSwECLQAU&#10;AAYACAAAACEAFrnXMxoCAABABAAADgAAAAAAAAAAAAAAAAAuAgAAZHJzL2Uyb0RvYy54bWxQSwEC&#10;LQAUAAYACAAAACEA0QLxEeEAAAALAQAADwAAAAAAAAAAAAAAAAB0BAAAZHJzL2Rvd25yZXYueG1s&#10;UEsFBgAAAAAEAAQA8wAAAIIFAAAAAA==&#10;" stroked="f">
                <v:textbox style="mso-fit-shape-to-text:t" inset="0,0,0,0">
                  <w:txbxContent>
                    <w:p w14:paraId="35E94AFC" w14:textId="37DD1C82" w:rsidR="00B22029" w:rsidRPr="008E1FA8" w:rsidRDefault="00B22029" w:rsidP="008E1FA8">
                      <w:pPr>
                        <w:pStyle w:val="Caption"/>
                        <w:jc w:val="center"/>
                        <w:rPr>
                          <w:rFonts w:asciiTheme="minorHAnsi" w:hAnsiTheme="minorHAnsi"/>
                        </w:rPr>
                      </w:pPr>
                    </w:p>
                  </w:txbxContent>
                </v:textbox>
                <w10:wrap type="square"/>
              </v:shape>
            </w:pict>
          </mc:Fallback>
        </mc:AlternateContent>
      </w:r>
      <w:r w:rsidR="00B22029">
        <w:rPr>
          <w:rFonts w:ascii="Calibri" w:eastAsia="Calibri" w:hAnsi="Calibri" w:cs="Calibri"/>
          <w:b/>
          <w:noProof/>
          <w:color w:val="4F81BD"/>
          <w:sz w:val="32"/>
          <w:szCs w:val="32"/>
        </w:rPr>
        <w:drawing>
          <wp:anchor distT="0" distB="0" distL="114300" distR="114300" simplePos="0" relativeHeight="251728896" behindDoc="0" locked="0" layoutInCell="1" allowOverlap="1" wp14:anchorId="28B6DC22" wp14:editId="1BEE3327">
            <wp:simplePos x="0" y="0"/>
            <wp:positionH relativeFrom="column">
              <wp:posOffset>820420</wp:posOffset>
            </wp:positionH>
            <wp:positionV relativeFrom="page">
              <wp:posOffset>5077900</wp:posOffset>
            </wp:positionV>
            <wp:extent cx="4450080" cy="2430780"/>
            <wp:effectExtent l="0" t="0" r="7620" b="7620"/>
            <wp:wrapSquare wrapText="bothSides"/>
            <wp:docPr id="515390553" name="Picture 11" descr="A diagram of a neural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90553" name="Picture 11" descr="A diagram of a neural network&#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450080" cy="2430780"/>
                    </a:xfrm>
                    <a:prstGeom prst="rect">
                      <a:avLst/>
                    </a:prstGeom>
                  </pic:spPr>
                </pic:pic>
              </a:graphicData>
            </a:graphic>
          </wp:anchor>
        </w:drawing>
      </w:r>
    </w:p>
    <w:p w14:paraId="0492FA43" w14:textId="4946477E"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726C76FC" w14:textId="1140E64F"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75DC6239"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7CB1A0B4"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4EDFF473"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3EA34321" w14:textId="77777777" w:rsidR="00921945" w:rsidRDefault="00921945">
      <w:pPr>
        <w:pBdr>
          <w:top w:val="nil"/>
          <w:left w:val="nil"/>
          <w:bottom w:val="nil"/>
          <w:right w:val="nil"/>
          <w:between w:val="nil"/>
        </w:pBdr>
        <w:spacing w:after="140" w:line="276" w:lineRule="auto"/>
        <w:rPr>
          <w:rFonts w:ascii="Calibri" w:eastAsia="Calibri" w:hAnsi="Calibri" w:cs="Calibri"/>
          <w:b/>
          <w:color w:val="4F81BD"/>
          <w:sz w:val="32"/>
          <w:szCs w:val="32"/>
        </w:rPr>
      </w:pPr>
    </w:p>
    <w:p w14:paraId="2D67DC03" w14:textId="77777777" w:rsidR="00740A18" w:rsidRDefault="00740A18">
      <w:pPr>
        <w:pBdr>
          <w:top w:val="nil"/>
          <w:left w:val="nil"/>
          <w:bottom w:val="nil"/>
          <w:right w:val="nil"/>
          <w:between w:val="nil"/>
        </w:pBdr>
        <w:spacing w:after="140" w:line="276" w:lineRule="auto"/>
        <w:rPr>
          <w:rFonts w:ascii="Calibri" w:eastAsia="Calibri" w:hAnsi="Calibri" w:cs="Calibri"/>
          <w:b/>
          <w:color w:val="4F81BD"/>
          <w:sz w:val="32"/>
          <w:szCs w:val="32"/>
        </w:rPr>
      </w:pPr>
    </w:p>
    <w:p w14:paraId="1880AF27"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03D6EE0D"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6213E495"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7ED55F07"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07E5AE8F" w14:textId="02572484" w:rsidR="001D328A" w:rsidRPr="001D328A" w:rsidRDefault="001D328A" w:rsidP="001D328A">
      <w:pPr>
        <w:pStyle w:val="Heading2"/>
        <w:rPr>
          <w:color w:val="000000" w:themeColor="text1"/>
          <w:sz w:val="32"/>
          <w:szCs w:val="32"/>
          <w:u w:val="single"/>
        </w:rPr>
      </w:pPr>
      <w:bookmarkStart w:id="401" w:name="_Toc200754894"/>
      <w:bookmarkStart w:id="402" w:name="_Toc200755122"/>
      <w:bookmarkStart w:id="403" w:name="_Toc200755384"/>
      <w:bookmarkStart w:id="404" w:name="_Toc200760015"/>
      <w:r>
        <w:rPr>
          <w:color w:val="000000" w:themeColor="text1"/>
          <w:sz w:val="32"/>
          <w:szCs w:val="32"/>
          <w:u w:val="single"/>
        </w:rPr>
        <w:lastRenderedPageBreak/>
        <w:t>5.</w:t>
      </w:r>
      <w:r w:rsidRPr="001D328A">
        <w:rPr>
          <w:color w:val="000000" w:themeColor="text1"/>
          <w:sz w:val="32"/>
          <w:szCs w:val="32"/>
          <w:u w:val="single"/>
        </w:rPr>
        <w:t>5.3 Justification for Model Components</w:t>
      </w:r>
      <w:bookmarkEnd w:id="401"/>
      <w:bookmarkEnd w:id="402"/>
      <w:bookmarkEnd w:id="403"/>
      <w:bookmarkEnd w:id="404"/>
    </w:p>
    <w:p w14:paraId="116647C5" w14:textId="77777777" w:rsidR="001D328A" w:rsidRPr="001D328A" w:rsidRDefault="001D328A" w:rsidP="001D328A">
      <w:pPr>
        <w:numPr>
          <w:ilvl w:val="0"/>
          <w:numId w:val="142"/>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1D328A">
        <w:rPr>
          <w:rFonts w:ascii="Calibri" w:eastAsia="Calibri" w:hAnsi="Calibri" w:cs="Calibri"/>
          <w:color w:val="000000" w:themeColor="text1"/>
          <w:sz w:val="28"/>
          <w:szCs w:val="28"/>
        </w:rPr>
        <w:t>Convolutional Layers: ECG signals have local temporal correlations. Convolutions enable localized feature learning, particularly around R-peaks and QRS complexes.</w:t>
      </w:r>
    </w:p>
    <w:p w14:paraId="1BDBFD4D" w14:textId="77777777" w:rsidR="001D328A" w:rsidRPr="001D328A" w:rsidRDefault="001D328A" w:rsidP="001D328A">
      <w:pPr>
        <w:numPr>
          <w:ilvl w:val="0"/>
          <w:numId w:val="142"/>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1D328A">
        <w:rPr>
          <w:rFonts w:ascii="Calibri" w:eastAsia="Calibri" w:hAnsi="Calibri" w:cs="Calibri"/>
          <w:color w:val="000000" w:themeColor="text1"/>
          <w:sz w:val="28"/>
          <w:szCs w:val="28"/>
        </w:rPr>
        <w:t>Pooling Layers: Mitigate the impact of signal jitter and improve robustness.</w:t>
      </w:r>
    </w:p>
    <w:p w14:paraId="6191374E" w14:textId="7EDC48AE" w:rsidR="001D328A" w:rsidRPr="001D328A" w:rsidRDefault="001D328A" w:rsidP="001D328A">
      <w:pPr>
        <w:numPr>
          <w:ilvl w:val="0"/>
          <w:numId w:val="142"/>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1D328A">
        <w:rPr>
          <w:rFonts w:ascii="Calibri" w:eastAsia="Calibri" w:hAnsi="Calibri" w:cs="Calibri"/>
          <w:color w:val="000000" w:themeColor="text1"/>
          <w:sz w:val="28"/>
          <w:szCs w:val="28"/>
        </w:rPr>
        <w:t>Up sampling and Deconvolution: Necessary for signal reconstruction, providing symmetry to the encoder structure.</w:t>
      </w:r>
    </w:p>
    <w:p w14:paraId="1B039E5A" w14:textId="39822027" w:rsidR="001D328A" w:rsidRPr="001D328A" w:rsidRDefault="001D328A" w:rsidP="001D328A">
      <w:pPr>
        <w:numPr>
          <w:ilvl w:val="0"/>
          <w:numId w:val="142"/>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1D328A">
        <w:rPr>
          <w:rFonts w:ascii="Calibri" w:eastAsia="Calibri" w:hAnsi="Calibri" w:cs="Calibri"/>
          <w:color w:val="000000" w:themeColor="text1"/>
          <w:sz w:val="28"/>
          <w:szCs w:val="28"/>
        </w:rPr>
        <w:t>SoftMax Classifier: Offers probabilistic interpretation of arrhythmia class membership.</w:t>
      </w:r>
    </w:p>
    <w:p w14:paraId="007A5DCC" w14:textId="5F7B8854" w:rsidR="00095E11" w:rsidRPr="001D328A" w:rsidRDefault="00830B30">
      <w:pPr>
        <w:pBdr>
          <w:top w:val="nil"/>
          <w:left w:val="nil"/>
          <w:bottom w:val="nil"/>
          <w:right w:val="nil"/>
          <w:between w:val="nil"/>
        </w:pBdr>
        <w:spacing w:after="140" w:line="276" w:lineRule="auto"/>
        <w:rPr>
          <w:rFonts w:ascii="Calibri" w:eastAsia="Calibri" w:hAnsi="Calibri" w:cs="Calibri"/>
          <w:color w:val="000000" w:themeColor="text1"/>
          <w:sz w:val="28"/>
          <w:szCs w:val="28"/>
        </w:rPr>
      </w:pPr>
      <w:r>
        <w:rPr>
          <w:noProof/>
        </w:rPr>
        <mc:AlternateContent>
          <mc:Choice Requires="wps">
            <w:drawing>
              <wp:anchor distT="0" distB="0" distL="114300" distR="114300" simplePos="0" relativeHeight="251766784" behindDoc="0" locked="0" layoutInCell="1" allowOverlap="1" wp14:anchorId="2129D6A2" wp14:editId="31F73481">
                <wp:simplePos x="0" y="0"/>
                <wp:positionH relativeFrom="column">
                  <wp:posOffset>88900</wp:posOffset>
                </wp:positionH>
                <wp:positionV relativeFrom="paragraph">
                  <wp:posOffset>2524125</wp:posOffset>
                </wp:positionV>
                <wp:extent cx="5943600" cy="635"/>
                <wp:effectExtent l="0" t="0" r="0" b="0"/>
                <wp:wrapSquare wrapText="bothSides"/>
                <wp:docPr id="4953028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D8BACB" w14:textId="014FFB23" w:rsidR="00830B30" w:rsidRPr="00A61748" w:rsidRDefault="00830B30" w:rsidP="00602140">
                            <w:pPr>
                              <w:pStyle w:val="myfigures"/>
                              <w:rPr>
                                <w:rFonts w:ascii="Liberation Serif" w:hAnsi="Liberation Serif" w:hint="eastAsia"/>
                                <w:noProof/>
                              </w:rPr>
                            </w:pPr>
                            <w:bookmarkStart w:id="405" w:name="_Toc200767258"/>
                            <w:bookmarkStart w:id="406" w:name="_Toc200767349"/>
                            <w:bookmarkStart w:id="407" w:name="_Toc200767394"/>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4</w:t>
                            </w:r>
                            <w:r>
                              <w:rPr>
                                <w:rFonts w:hint="eastAsia"/>
                              </w:rPr>
                              <w:fldChar w:fldCharType="end"/>
                            </w:r>
                            <w:r>
                              <w:t xml:space="preserve"> </w:t>
                            </w:r>
                            <w:r w:rsidRPr="008E1FA8">
                              <w:rPr>
                                <w:rFonts w:asciiTheme="minorHAnsi" w:hAnsiTheme="minorHAnsi"/>
                              </w:rPr>
                              <w:t>Architecture of the classifier</w:t>
                            </w:r>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9D6A2" id="_x0000_s1041" type="#_x0000_t202" style="position:absolute;margin-left:7pt;margin-top:198.75pt;width:468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AQHPl7gAAAACgEAAA8AAABkcnMvZG93bnJldi54bWxMj8FOwzAQRO9I/IO1&#10;SFwQdaBpoCFOVVVwgEtF6IWbG2/jQLyOYqcNf8/CBY4zO5p9U6wm14kjDqH1pOBmloBAqr1pqVGw&#10;e3u6vgcRoiajO0+o4AsDrMrzs0Lnxp/oFY9VbASXUMi1Ahtjn0sZaotOh5nvkfh28IPTkeXQSDPo&#10;E5e7Tt4mSSadbok/WN3jxmL9WY1OwTZ939qr8fD4sk7nw/Nu3GQfTaXU5cW0fgARcYp/YfjBZ3Qo&#10;mWnvRzJBdKxTnhIVzJd3CxAcWC4Sdva/TgayLOT/CeU3AAAA//8DAFBLAQItABQABgAIAAAAIQC2&#10;gziS/gAAAOEBAAATAAAAAAAAAAAAAAAAAAAAAABbQ29udGVudF9UeXBlc10ueG1sUEsBAi0AFAAG&#10;AAgAAAAhADj9If/WAAAAlAEAAAsAAAAAAAAAAAAAAAAALwEAAF9yZWxzLy5yZWxzUEsBAi0AFAAG&#10;AAgAAAAhAO+whh0ZAgAAQAQAAA4AAAAAAAAAAAAAAAAALgIAAGRycy9lMm9Eb2MueG1sUEsBAi0A&#10;FAAGAAgAAAAhAAQHPl7gAAAACgEAAA8AAAAAAAAAAAAAAAAAcwQAAGRycy9kb3ducmV2LnhtbFBL&#10;BQYAAAAABAAEAPMAAACABQAAAAA=&#10;" stroked="f">
                <v:textbox style="mso-fit-shape-to-text:t" inset="0,0,0,0">
                  <w:txbxContent>
                    <w:p w14:paraId="48D8BACB" w14:textId="014FFB23" w:rsidR="00830B30" w:rsidRPr="00A61748" w:rsidRDefault="00830B30" w:rsidP="00602140">
                      <w:pPr>
                        <w:pStyle w:val="myfigures"/>
                        <w:rPr>
                          <w:rFonts w:ascii="Liberation Serif" w:hAnsi="Liberation Serif" w:hint="eastAsia"/>
                          <w:noProof/>
                        </w:rPr>
                      </w:pPr>
                      <w:bookmarkStart w:id="408" w:name="_Toc200767258"/>
                      <w:bookmarkStart w:id="409" w:name="_Toc200767349"/>
                      <w:bookmarkStart w:id="410" w:name="_Toc200767394"/>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4</w:t>
                      </w:r>
                      <w:r>
                        <w:rPr>
                          <w:rFonts w:hint="eastAsia"/>
                        </w:rPr>
                        <w:fldChar w:fldCharType="end"/>
                      </w:r>
                      <w:r>
                        <w:t xml:space="preserve"> </w:t>
                      </w:r>
                      <w:r w:rsidRPr="008E1FA8">
                        <w:rPr>
                          <w:rFonts w:asciiTheme="minorHAnsi" w:hAnsiTheme="minorHAnsi"/>
                        </w:rPr>
                        <w:t>Architecture of the classifier</w:t>
                      </w:r>
                      <w:bookmarkEnd w:id="408"/>
                      <w:bookmarkEnd w:id="409"/>
                      <w:bookmarkEnd w:id="410"/>
                    </w:p>
                  </w:txbxContent>
                </v:textbox>
                <w10:wrap type="square"/>
              </v:shape>
            </w:pict>
          </mc:Fallback>
        </mc:AlternateContent>
      </w:r>
      <w:r w:rsidR="008F0361">
        <w:rPr>
          <w:noProof/>
        </w:rPr>
        <mc:AlternateContent>
          <mc:Choice Requires="wps">
            <w:drawing>
              <wp:anchor distT="0" distB="0" distL="114300" distR="114300" simplePos="0" relativeHeight="251734016" behindDoc="0" locked="0" layoutInCell="1" allowOverlap="1" wp14:anchorId="479E8C60" wp14:editId="537FACCE">
                <wp:simplePos x="0" y="0"/>
                <wp:positionH relativeFrom="column">
                  <wp:posOffset>88900</wp:posOffset>
                </wp:positionH>
                <wp:positionV relativeFrom="paragraph">
                  <wp:posOffset>2136140</wp:posOffset>
                </wp:positionV>
                <wp:extent cx="5943600" cy="635"/>
                <wp:effectExtent l="0" t="0" r="0" b="0"/>
                <wp:wrapSquare wrapText="bothSides"/>
                <wp:docPr id="153413445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23655B" w14:textId="27E61577" w:rsidR="008F0361" w:rsidRPr="008E1FA8" w:rsidRDefault="008F0361" w:rsidP="008E1FA8">
                            <w:pPr>
                              <w:pStyle w:val="Caption"/>
                              <w:jc w:val="center"/>
                              <w:rPr>
                                <w:rFonts w:asciiTheme="minorHAnsi" w:hAnsi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E8C60" id="_x0000_s1042" type="#_x0000_t202" style="position:absolute;margin-left:7pt;margin-top:168.2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EGIjQ3wAAAAoBAAAPAAAAZHJzL2Rvd25yZXYueG1sTI/BTsMwEETvSPyD&#10;tUhcEHUgaQQhTlVVcIBLReiFmxtv40C8jmKnDX/PwgWOMzuafVOuZteLI46h86TgZpGAQGq86ahV&#10;sHt7ur4DEaImo3tPqOALA6yq87NSF8af6BWPdWwFl1AotAIb41BIGRqLToeFH5D4dvCj05Hl2Eoz&#10;6hOXu17eJkkune6IP1g94MZi81lPTsE2e9/aq+nw+LLO0vF5N23yj7ZW6vJiXj+AiDjHvzD84DM6&#10;VMy09xOZIHrWGU+JCtI0z0Bw4H6ZsLP/dZYgq1L+n1B9AwAA//8DAFBLAQItABQABgAIAAAAIQC2&#10;gziS/gAAAOEBAAATAAAAAAAAAAAAAAAAAAAAAABbQ29udGVudF9UeXBlc10ueG1sUEsBAi0AFAAG&#10;AAgAAAAhADj9If/WAAAAlAEAAAsAAAAAAAAAAAAAAAAALwEAAF9yZWxzLy5yZWxzUEsBAi0AFAAG&#10;AAgAAAAhAGxY63IaAgAAQAQAAA4AAAAAAAAAAAAAAAAALgIAAGRycy9lMm9Eb2MueG1sUEsBAi0A&#10;FAAGAAgAAAAhAMQYiNDfAAAACgEAAA8AAAAAAAAAAAAAAAAAdAQAAGRycy9kb3ducmV2LnhtbFBL&#10;BQYAAAAABAAEAPMAAACABQAAAAA=&#10;" stroked="f">
                <v:textbox style="mso-fit-shape-to-text:t" inset="0,0,0,0">
                  <w:txbxContent>
                    <w:p w14:paraId="7923655B" w14:textId="27E61577" w:rsidR="008F0361" w:rsidRPr="008E1FA8" w:rsidRDefault="008F0361" w:rsidP="008E1FA8">
                      <w:pPr>
                        <w:pStyle w:val="Caption"/>
                        <w:jc w:val="center"/>
                        <w:rPr>
                          <w:rFonts w:asciiTheme="minorHAnsi" w:hAnsiTheme="minorHAnsi"/>
                        </w:rPr>
                      </w:pPr>
                    </w:p>
                  </w:txbxContent>
                </v:textbox>
                <w10:wrap type="square"/>
              </v:shape>
            </w:pict>
          </mc:Fallback>
        </mc:AlternateContent>
      </w:r>
      <w:r w:rsidR="008F0361">
        <w:rPr>
          <w:noProof/>
        </w:rPr>
        <w:drawing>
          <wp:anchor distT="0" distB="0" distL="114300" distR="114300" simplePos="0" relativeHeight="251731968" behindDoc="0" locked="0" layoutInCell="1" allowOverlap="1" wp14:anchorId="7D3DD904" wp14:editId="6D078304">
            <wp:simplePos x="0" y="0"/>
            <wp:positionH relativeFrom="column">
              <wp:posOffset>88900</wp:posOffset>
            </wp:positionH>
            <wp:positionV relativeFrom="page">
              <wp:posOffset>3636303</wp:posOffset>
            </wp:positionV>
            <wp:extent cx="5943600" cy="1763395"/>
            <wp:effectExtent l="0" t="0" r="0" b="8255"/>
            <wp:wrapSquare wrapText="bothSides"/>
            <wp:docPr id="333683403" name="Picture 31" descr="A diagram of 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3403" name="Picture 31" descr="A diagram of a diagram of a computer&#10;&#10;AI-generated content may be incorrect."/>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anchor>
        </w:drawing>
      </w:r>
    </w:p>
    <w:p w14:paraId="01EEE9FC"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0B4AB0A9" w14:textId="415EA9B4" w:rsidR="000439A5" w:rsidRPr="000439A5" w:rsidRDefault="000439A5" w:rsidP="000439A5">
      <w:pPr>
        <w:pStyle w:val="Heading2"/>
        <w:rPr>
          <w:color w:val="000000" w:themeColor="text1"/>
          <w:sz w:val="32"/>
          <w:szCs w:val="32"/>
          <w:u w:val="single"/>
        </w:rPr>
      </w:pPr>
      <w:bookmarkStart w:id="411" w:name="_Toc200754895"/>
      <w:bookmarkStart w:id="412" w:name="_Toc200755123"/>
      <w:bookmarkStart w:id="413" w:name="_Toc200755385"/>
      <w:bookmarkStart w:id="414" w:name="_Toc200760016"/>
      <w:r>
        <w:rPr>
          <w:color w:val="000000" w:themeColor="text1"/>
          <w:sz w:val="32"/>
          <w:szCs w:val="32"/>
          <w:u w:val="single"/>
        </w:rPr>
        <w:t>5.</w:t>
      </w:r>
      <w:r w:rsidRPr="000439A5">
        <w:rPr>
          <w:color w:val="000000" w:themeColor="text1"/>
          <w:sz w:val="32"/>
          <w:szCs w:val="32"/>
          <w:u w:val="single"/>
        </w:rPr>
        <w:t>5.4 Data Flow and Pipeline Integration</w:t>
      </w:r>
      <w:bookmarkEnd w:id="411"/>
      <w:bookmarkEnd w:id="412"/>
      <w:bookmarkEnd w:id="413"/>
      <w:bookmarkEnd w:id="414"/>
    </w:p>
    <w:p w14:paraId="4B67FC90" w14:textId="77777777" w:rsidR="000439A5" w:rsidRPr="000439A5" w:rsidRDefault="000439A5" w:rsidP="000439A5">
      <w:pPr>
        <w:numPr>
          <w:ilvl w:val="0"/>
          <w:numId w:val="143"/>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Raw ECG → Normalization → Window Segmentation</w:t>
      </w:r>
    </w:p>
    <w:p w14:paraId="6F5110DA" w14:textId="77777777" w:rsidR="000439A5" w:rsidRPr="000439A5" w:rsidRDefault="000439A5" w:rsidP="000439A5">
      <w:pPr>
        <w:numPr>
          <w:ilvl w:val="0"/>
          <w:numId w:val="143"/>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Segments → CDAE Training (unsupervised)</w:t>
      </w:r>
    </w:p>
    <w:p w14:paraId="140074A8" w14:textId="7F6D3FF0" w:rsidR="000439A5" w:rsidRPr="000439A5" w:rsidRDefault="000439A5" w:rsidP="000439A5">
      <w:pPr>
        <w:numPr>
          <w:ilvl w:val="0"/>
          <w:numId w:val="143"/>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Encoder Output → Flatten → Fully Connected Layers → SoftMax</w:t>
      </w:r>
    </w:p>
    <w:p w14:paraId="70881570" w14:textId="6B1962D7" w:rsidR="000439A5" w:rsidRPr="000439A5" w:rsidRDefault="000439A5" w:rsidP="000439A5">
      <w:pPr>
        <w:pStyle w:val="Heading2"/>
        <w:rPr>
          <w:color w:val="000000" w:themeColor="text1"/>
          <w:sz w:val="32"/>
          <w:szCs w:val="32"/>
          <w:u w:val="single"/>
        </w:rPr>
      </w:pPr>
      <w:bookmarkStart w:id="415" w:name="_Toc200754896"/>
      <w:bookmarkStart w:id="416" w:name="_Toc200755124"/>
      <w:bookmarkStart w:id="417" w:name="_Toc200755386"/>
      <w:bookmarkStart w:id="418" w:name="_Toc200760017"/>
      <w:r>
        <w:rPr>
          <w:color w:val="000000" w:themeColor="text1"/>
          <w:sz w:val="32"/>
          <w:szCs w:val="32"/>
          <w:u w:val="single"/>
        </w:rPr>
        <w:t>5.</w:t>
      </w:r>
      <w:r w:rsidRPr="000439A5">
        <w:rPr>
          <w:color w:val="000000" w:themeColor="text1"/>
          <w:sz w:val="32"/>
          <w:szCs w:val="32"/>
          <w:u w:val="single"/>
        </w:rPr>
        <w:t>5.5 Model Parameters and Hyperparameters</w:t>
      </w:r>
      <w:bookmarkEnd w:id="415"/>
      <w:bookmarkEnd w:id="416"/>
      <w:bookmarkEnd w:id="417"/>
      <w:bookmarkEnd w:id="418"/>
    </w:p>
    <w:p w14:paraId="2FAB63AC" w14:textId="77777777" w:rsidR="000439A5" w:rsidRPr="000439A5" w:rsidRDefault="000439A5" w:rsidP="000439A5">
      <w:pPr>
        <w:numPr>
          <w:ilvl w:val="0"/>
          <w:numId w:val="144"/>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Input window size: 160 samples</w:t>
      </w:r>
    </w:p>
    <w:p w14:paraId="5D1B8C3C" w14:textId="77777777" w:rsidR="000439A5" w:rsidRPr="000439A5" w:rsidRDefault="000439A5" w:rsidP="000439A5">
      <w:pPr>
        <w:numPr>
          <w:ilvl w:val="0"/>
          <w:numId w:val="144"/>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Encoder: 3 Conv1D layers (kernel size = 3, filters = 32, 64, 128)</w:t>
      </w:r>
    </w:p>
    <w:p w14:paraId="04DFAFF8" w14:textId="2D24FD86" w:rsidR="000439A5" w:rsidRPr="000439A5" w:rsidRDefault="000439A5" w:rsidP="000439A5">
      <w:pPr>
        <w:numPr>
          <w:ilvl w:val="0"/>
          <w:numId w:val="144"/>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Decoder: 3 Conv1D layers with symmetric up sampling</w:t>
      </w:r>
    </w:p>
    <w:p w14:paraId="146E6C3A" w14:textId="77777777" w:rsidR="000439A5" w:rsidRPr="000439A5" w:rsidRDefault="000439A5" w:rsidP="000439A5">
      <w:pPr>
        <w:numPr>
          <w:ilvl w:val="0"/>
          <w:numId w:val="144"/>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lastRenderedPageBreak/>
        <w:t>Optimizer: Adam</w:t>
      </w:r>
    </w:p>
    <w:p w14:paraId="6B3AAA36" w14:textId="77777777" w:rsidR="000439A5" w:rsidRPr="000439A5" w:rsidRDefault="000439A5" w:rsidP="000439A5">
      <w:pPr>
        <w:numPr>
          <w:ilvl w:val="0"/>
          <w:numId w:val="144"/>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Loss Function (CDAE): Mean Squared Error (MSE)</w:t>
      </w:r>
    </w:p>
    <w:p w14:paraId="44A0BBD9" w14:textId="77777777" w:rsidR="000439A5" w:rsidRPr="000439A5" w:rsidRDefault="000439A5" w:rsidP="000439A5">
      <w:pPr>
        <w:numPr>
          <w:ilvl w:val="0"/>
          <w:numId w:val="144"/>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Loss Function (Classifier): Cross-Entropy Loss</w:t>
      </w:r>
    </w:p>
    <w:p w14:paraId="655352C4" w14:textId="77777777" w:rsidR="000439A5" w:rsidRPr="000439A5" w:rsidRDefault="000439A5" w:rsidP="000439A5">
      <w:pPr>
        <w:numPr>
          <w:ilvl w:val="0"/>
          <w:numId w:val="144"/>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Learning rate: 0.001 with decay</w:t>
      </w:r>
    </w:p>
    <w:p w14:paraId="489B085D" w14:textId="0A3505D6" w:rsidR="000439A5" w:rsidRPr="00FE0CD9" w:rsidRDefault="001363D6" w:rsidP="00FE0CD9">
      <w:pPr>
        <w:pStyle w:val="Heading2"/>
        <w:rPr>
          <w:color w:val="000000" w:themeColor="text1"/>
          <w:sz w:val="32"/>
          <w:szCs w:val="32"/>
          <w:u w:val="single"/>
        </w:rPr>
      </w:pPr>
      <w:bookmarkStart w:id="419" w:name="_Toc200754897"/>
      <w:bookmarkStart w:id="420" w:name="_Toc200755125"/>
      <w:bookmarkStart w:id="421" w:name="_Toc200755387"/>
      <w:bookmarkStart w:id="422" w:name="_Toc200760018"/>
      <w:r>
        <w:rPr>
          <w:color w:val="000000" w:themeColor="text1"/>
          <w:sz w:val="32"/>
          <w:szCs w:val="32"/>
          <w:u w:val="single"/>
        </w:rPr>
        <w:t>5.</w:t>
      </w:r>
      <w:r w:rsidR="000439A5" w:rsidRPr="00FE0CD9">
        <w:rPr>
          <w:color w:val="000000" w:themeColor="text1"/>
          <w:sz w:val="32"/>
          <w:szCs w:val="32"/>
          <w:u w:val="single"/>
        </w:rPr>
        <w:t>5.6 Training Strategy</w:t>
      </w:r>
      <w:bookmarkEnd w:id="419"/>
      <w:bookmarkEnd w:id="420"/>
      <w:bookmarkEnd w:id="421"/>
      <w:bookmarkEnd w:id="422"/>
    </w:p>
    <w:p w14:paraId="7E9CA57B" w14:textId="77777777" w:rsidR="000439A5" w:rsidRPr="000439A5" w:rsidRDefault="000439A5" w:rsidP="000439A5">
      <w:pPr>
        <w:numPr>
          <w:ilvl w:val="0"/>
          <w:numId w:val="145"/>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Pretraining: CDAE is pretrained using noisy ECG inputs corrupted with Gaussian noise, simulating sensor errors.</w:t>
      </w:r>
    </w:p>
    <w:p w14:paraId="5A856DBF" w14:textId="77777777" w:rsidR="000439A5" w:rsidRPr="000439A5" w:rsidRDefault="000439A5" w:rsidP="000439A5">
      <w:pPr>
        <w:numPr>
          <w:ilvl w:val="0"/>
          <w:numId w:val="145"/>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Fine-Tuning: The encoder is frozen or partially trainable, and a supervised classifier is trained.</w:t>
      </w:r>
    </w:p>
    <w:p w14:paraId="4BD02136" w14:textId="77777777" w:rsidR="000439A5" w:rsidRPr="000439A5" w:rsidRDefault="000439A5" w:rsidP="000439A5">
      <w:pPr>
        <w:numPr>
          <w:ilvl w:val="0"/>
          <w:numId w:val="145"/>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Cross-Validation: 5-fold Leave-One-Group-Out Cross Validation to ensure generalization across patients.</w:t>
      </w:r>
    </w:p>
    <w:p w14:paraId="0A96F2E1" w14:textId="6CA7D266" w:rsidR="000439A5" w:rsidRPr="001363D6" w:rsidRDefault="001363D6" w:rsidP="00FE0CD9">
      <w:pPr>
        <w:pStyle w:val="Heading2"/>
        <w:rPr>
          <w:color w:val="000000" w:themeColor="text1"/>
          <w:sz w:val="32"/>
          <w:szCs w:val="32"/>
          <w:u w:val="single"/>
        </w:rPr>
      </w:pPr>
      <w:bookmarkStart w:id="423" w:name="_Toc200754898"/>
      <w:bookmarkStart w:id="424" w:name="_Toc200755126"/>
      <w:bookmarkStart w:id="425" w:name="_Toc200755388"/>
      <w:bookmarkStart w:id="426" w:name="_Toc200760019"/>
      <w:r>
        <w:rPr>
          <w:color w:val="000000" w:themeColor="text1"/>
          <w:sz w:val="32"/>
          <w:szCs w:val="32"/>
          <w:u w:val="single"/>
        </w:rPr>
        <w:t>5.</w:t>
      </w:r>
      <w:r w:rsidR="000439A5" w:rsidRPr="001363D6">
        <w:rPr>
          <w:color w:val="000000" w:themeColor="text1"/>
          <w:sz w:val="32"/>
          <w:szCs w:val="32"/>
          <w:u w:val="single"/>
        </w:rPr>
        <w:t>5.7 Why CDAE?</w:t>
      </w:r>
      <w:bookmarkEnd w:id="423"/>
      <w:bookmarkEnd w:id="424"/>
      <w:bookmarkEnd w:id="425"/>
      <w:bookmarkEnd w:id="426"/>
    </w:p>
    <w:p w14:paraId="5BF0688B" w14:textId="77777777" w:rsidR="000439A5" w:rsidRPr="000439A5" w:rsidRDefault="000439A5" w:rsidP="000439A5">
      <w:pPr>
        <w:numPr>
          <w:ilvl w:val="0"/>
          <w:numId w:val="14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ECG data is noisy and irregular. CDAEs improve signal clarity.</w:t>
      </w:r>
    </w:p>
    <w:p w14:paraId="30E78F4A" w14:textId="10FD5464" w:rsidR="000439A5" w:rsidRPr="000439A5" w:rsidRDefault="000439A5" w:rsidP="000439A5">
      <w:pPr>
        <w:numPr>
          <w:ilvl w:val="0"/>
          <w:numId w:val="14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 xml:space="preserve">Supervised models </w:t>
      </w:r>
      <w:r w:rsidR="00FE0CD9" w:rsidRPr="000439A5">
        <w:rPr>
          <w:rFonts w:ascii="Calibri" w:eastAsia="Calibri" w:hAnsi="Calibri" w:cs="Calibri"/>
          <w:color w:val="000000" w:themeColor="text1"/>
          <w:sz w:val="28"/>
          <w:szCs w:val="28"/>
        </w:rPr>
        <w:t>can be</w:t>
      </w:r>
      <w:r w:rsidRPr="000439A5">
        <w:rPr>
          <w:rFonts w:ascii="Calibri" w:eastAsia="Calibri" w:hAnsi="Calibri" w:cs="Calibri"/>
          <w:color w:val="000000" w:themeColor="text1"/>
          <w:sz w:val="28"/>
          <w:szCs w:val="28"/>
        </w:rPr>
        <w:t xml:space="preserve"> overfit on small datasets. Pretraining in CDAEs reduces overfitting.</w:t>
      </w:r>
    </w:p>
    <w:p w14:paraId="3E70C7D9" w14:textId="77777777" w:rsidR="000439A5" w:rsidRPr="000439A5" w:rsidRDefault="000439A5" w:rsidP="000439A5">
      <w:pPr>
        <w:numPr>
          <w:ilvl w:val="0"/>
          <w:numId w:val="146"/>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Robust feature extraction improves arrhythmia classification, especially in minority classes like SVEB and F-fusion beats.</w:t>
      </w:r>
    </w:p>
    <w:p w14:paraId="07AFB1FE" w14:textId="2598F850" w:rsidR="000439A5" w:rsidRPr="001363D6" w:rsidRDefault="001363D6" w:rsidP="001363D6">
      <w:pPr>
        <w:pStyle w:val="Heading2"/>
        <w:rPr>
          <w:color w:val="000000" w:themeColor="text1"/>
          <w:sz w:val="32"/>
          <w:szCs w:val="32"/>
          <w:u w:val="single"/>
        </w:rPr>
      </w:pPr>
      <w:bookmarkStart w:id="427" w:name="_Toc200754899"/>
      <w:bookmarkStart w:id="428" w:name="_Toc200755127"/>
      <w:bookmarkStart w:id="429" w:name="_Toc200755389"/>
      <w:bookmarkStart w:id="430" w:name="_Toc200760020"/>
      <w:r>
        <w:rPr>
          <w:color w:val="000000" w:themeColor="text1"/>
          <w:sz w:val="32"/>
          <w:szCs w:val="32"/>
          <w:u w:val="single"/>
        </w:rPr>
        <w:t>5.</w:t>
      </w:r>
      <w:r w:rsidR="000439A5" w:rsidRPr="001363D6">
        <w:rPr>
          <w:color w:val="000000" w:themeColor="text1"/>
          <w:sz w:val="32"/>
          <w:szCs w:val="32"/>
          <w:u w:val="single"/>
        </w:rPr>
        <w:t>5.8 Integration with IoMT Systems</w:t>
      </w:r>
      <w:bookmarkEnd w:id="427"/>
      <w:bookmarkEnd w:id="428"/>
      <w:bookmarkEnd w:id="429"/>
      <w:bookmarkEnd w:id="430"/>
    </w:p>
    <w:p w14:paraId="7A4C0ECC"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Given the lightweight structure of 1D CNNs and CDAEs, this model is suitable for real-time ECG processing in IoMT environments. Models can be deployed on edge devices for on-device arrhythmia monitoring, reducing latency and ensuring data privacy.</w:t>
      </w:r>
    </w:p>
    <w:p w14:paraId="52E0AAC9"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1004B278"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1F3F6A15"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5ED55BDA" w14:textId="3A2B516B" w:rsidR="000439A5" w:rsidRPr="001363D6" w:rsidRDefault="001363D6" w:rsidP="001363D6">
      <w:pPr>
        <w:pStyle w:val="Heading1"/>
        <w:rPr>
          <w:sz w:val="32"/>
          <w:szCs w:val="32"/>
        </w:rPr>
      </w:pPr>
      <w:bookmarkStart w:id="431" w:name="_Toc200754900"/>
      <w:bookmarkStart w:id="432" w:name="_Toc200755128"/>
      <w:bookmarkStart w:id="433" w:name="_Toc200755390"/>
      <w:bookmarkStart w:id="434" w:name="_Toc200760021"/>
      <w:r>
        <w:rPr>
          <w:sz w:val="32"/>
          <w:szCs w:val="32"/>
        </w:rPr>
        <w:t>5</w:t>
      </w:r>
      <w:r w:rsidR="000439A5" w:rsidRPr="001363D6">
        <w:rPr>
          <w:sz w:val="32"/>
          <w:szCs w:val="32"/>
        </w:rPr>
        <w:t>.</w:t>
      </w:r>
      <w:r>
        <w:rPr>
          <w:sz w:val="32"/>
          <w:szCs w:val="32"/>
        </w:rPr>
        <w:t>6</w:t>
      </w:r>
      <w:r w:rsidR="000439A5" w:rsidRPr="001363D6">
        <w:rPr>
          <w:sz w:val="32"/>
          <w:szCs w:val="32"/>
        </w:rPr>
        <w:t xml:space="preserve"> Data Acquisition and Preprocessing</w:t>
      </w:r>
      <w:bookmarkEnd w:id="431"/>
      <w:bookmarkEnd w:id="432"/>
      <w:bookmarkEnd w:id="433"/>
      <w:bookmarkEnd w:id="434"/>
    </w:p>
    <w:p w14:paraId="3A31AB30"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 xml:space="preserve">Effective data acquisition and preprocessing are fundamental to the success of any machine learning model, particularly in biomedical applications where the data is sensitive, noisy, and heterogeneous. For our model, we utilized the MIT-BIH Arrhythmia </w:t>
      </w:r>
      <w:r w:rsidRPr="000439A5">
        <w:rPr>
          <w:rFonts w:ascii="Calibri" w:eastAsia="Calibri" w:hAnsi="Calibri" w:cs="Calibri"/>
          <w:color w:val="000000" w:themeColor="text1"/>
          <w:sz w:val="28"/>
          <w:szCs w:val="28"/>
        </w:rPr>
        <w:lastRenderedPageBreak/>
        <w:t>Database, a benchmark dataset extensively used in cardiac research. This section explores in detail the characteristics of the dataset, the rationale for its selection, and the comprehensive preprocessing pipeline designed to prepare the data for input into our Convolutional Denoising Autoencoder (CDAE) model.</w:t>
      </w:r>
    </w:p>
    <w:p w14:paraId="1E8126FB"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5BC13D27" w14:textId="6A7F8B60" w:rsidR="000439A5" w:rsidRPr="001363D6" w:rsidRDefault="001363D6" w:rsidP="001363D6">
      <w:pPr>
        <w:pStyle w:val="Heading2"/>
        <w:rPr>
          <w:color w:val="000000" w:themeColor="text1"/>
          <w:sz w:val="32"/>
          <w:szCs w:val="32"/>
          <w:u w:val="single"/>
        </w:rPr>
      </w:pPr>
      <w:bookmarkStart w:id="435" w:name="_Toc200754901"/>
      <w:bookmarkStart w:id="436" w:name="_Toc200755129"/>
      <w:bookmarkStart w:id="437" w:name="_Toc200755391"/>
      <w:bookmarkStart w:id="438" w:name="_Toc200760022"/>
      <w:r>
        <w:rPr>
          <w:color w:val="000000" w:themeColor="text1"/>
          <w:sz w:val="32"/>
          <w:szCs w:val="32"/>
          <w:u w:val="single"/>
        </w:rPr>
        <w:t>5.</w:t>
      </w:r>
      <w:r w:rsidR="000439A5" w:rsidRPr="001363D6">
        <w:rPr>
          <w:color w:val="000000" w:themeColor="text1"/>
          <w:sz w:val="32"/>
          <w:szCs w:val="32"/>
          <w:u w:val="single"/>
        </w:rPr>
        <w:t>6.1 Dataset Description: MIT-BIH Arrhythmia Database</w:t>
      </w:r>
      <w:bookmarkEnd w:id="435"/>
      <w:bookmarkEnd w:id="436"/>
      <w:bookmarkEnd w:id="437"/>
      <w:bookmarkEnd w:id="438"/>
    </w:p>
    <w:p w14:paraId="1F53F66F"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The MIT-BIH Arrhythmia Database was developed at the Beth Israel Hospital in Boston and made publicly available through PhysioNet. It contains 48 half-hour excerpts of two-channel ambulatory ECG recordings, obtained from 47 different subjects. Each recording was digitized at 360 Hz with 11-bit resolution over a 10-mV range. One channel is a modified limb lead II, and the other is usually a modified lead V1.</w:t>
      </w:r>
    </w:p>
    <w:p w14:paraId="7321BE10"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Key reasons for choosing the MIT-BIH dataset include:</w:t>
      </w:r>
    </w:p>
    <w:p w14:paraId="70855F6D" w14:textId="77777777" w:rsidR="000439A5" w:rsidRPr="000439A5" w:rsidRDefault="000439A5" w:rsidP="000439A5">
      <w:pPr>
        <w:numPr>
          <w:ilvl w:val="0"/>
          <w:numId w:val="147"/>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Wide Acceptance: It is the de facto standard for benchmarking arrhythmia detection models.</w:t>
      </w:r>
    </w:p>
    <w:p w14:paraId="47AABCED" w14:textId="77777777" w:rsidR="000439A5" w:rsidRPr="000439A5" w:rsidRDefault="000439A5" w:rsidP="000439A5">
      <w:pPr>
        <w:numPr>
          <w:ilvl w:val="0"/>
          <w:numId w:val="147"/>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Manual Annotations: Each beat is labeled by cardiologists, making it ideal for supervised learning.</w:t>
      </w:r>
    </w:p>
    <w:p w14:paraId="7C1EB253" w14:textId="77777777" w:rsidR="000439A5" w:rsidRPr="000439A5" w:rsidRDefault="000439A5" w:rsidP="000439A5">
      <w:pPr>
        <w:numPr>
          <w:ilvl w:val="0"/>
          <w:numId w:val="147"/>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Variability: Includes a diverse range of arrhythmias, patient demographics, and signal conditions.</w:t>
      </w:r>
    </w:p>
    <w:p w14:paraId="40AC1F60" w14:textId="2881F8D7" w:rsidR="000439A5" w:rsidRPr="001363D6" w:rsidRDefault="001363D6" w:rsidP="001363D6">
      <w:pPr>
        <w:pStyle w:val="Heading2"/>
        <w:rPr>
          <w:color w:val="000000" w:themeColor="text1"/>
          <w:sz w:val="32"/>
          <w:szCs w:val="32"/>
          <w:u w:val="single"/>
        </w:rPr>
      </w:pPr>
      <w:bookmarkStart w:id="439" w:name="_Toc200754902"/>
      <w:bookmarkStart w:id="440" w:name="_Toc200755130"/>
      <w:bookmarkStart w:id="441" w:name="_Toc200755392"/>
      <w:bookmarkStart w:id="442" w:name="_Toc200760023"/>
      <w:r>
        <w:rPr>
          <w:color w:val="000000" w:themeColor="text1"/>
          <w:sz w:val="32"/>
          <w:szCs w:val="32"/>
          <w:u w:val="single"/>
        </w:rPr>
        <w:t>5.</w:t>
      </w:r>
      <w:r w:rsidR="000439A5" w:rsidRPr="001363D6">
        <w:rPr>
          <w:color w:val="000000" w:themeColor="text1"/>
          <w:sz w:val="32"/>
          <w:szCs w:val="32"/>
          <w:u w:val="single"/>
        </w:rPr>
        <w:t>6.2 Signal Preprocessing Pipeline</w:t>
      </w:r>
      <w:bookmarkEnd w:id="439"/>
      <w:bookmarkEnd w:id="440"/>
      <w:bookmarkEnd w:id="441"/>
      <w:bookmarkEnd w:id="442"/>
    </w:p>
    <w:p w14:paraId="263C7E38"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Raw ECG signals from the MIT-BIH database are not immediately suitable for input into deep learning models. They must be processed to reduce noise, segment heartbeats, and normalize signal amplitudes. Our preprocessing pipeline includes the following stages:</w:t>
      </w:r>
    </w:p>
    <w:p w14:paraId="79C2E3BC"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44A7A8BF" w14:textId="7CA16063" w:rsidR="000439A5" w:rsidRPr="000B5D20" w:rsidRDefault="000B5D20" w:rsidP="000B5D20">
      <w:pPr>
        <w:pStyle w:val="Heading3"/>
        <w:rPr>
          <w:color w:val="000000" w:themeColor="text1"/>
          <w:sz w:val="32"/>
          <w:szCs w:val="32"/>
          <w:u w:val="single"/>
        </w:rPr>
      </w:pPr>
      <w:bookmarkStart w:id="443" w:name="_Toc200754903"/>
      <w:bookmarkStart w:id="444" w:name="_Toc200755131"/>
      <w:bookmarkStart w:id="445" w:name="_Toc200755393"/>
      <w:bookmarkStart w:id="446" w:name="_Toc200760024"/>
      <w:r>
        <w:rPr>
          <w:color w:val="000000" w:themeColor="text1"/>
          <w:sz w:val="32"/>
          <w:szCs w:val="32"/>
          <w:u w:val="single"/>
        </w:rPr>
        <w:t>5.</w:t>
      </w:r>
      <w:r w:rsidR="000439A5" w:rsidRPr="000B5D20">
        <w:rPr>
          <w:color w:val="000000" w:themeColor="text1"/>
          <w:sz w:val="32"/>
          <w:szCs w:val="32"/>
          <w:u w:val="single"/>
        </w:rPr>
        <w:t>6.2.1 Baseline Wander Removal</w:t>
      </w:r>
      <w:bookmarkEnd w:id="443"/>
      <w:bookmarkEnd w:id="444"/>
      <w:bookmarkEnd w:id="445"/>
      <w:bookmarkEnd w:id="446"/>
    </w:p>
    <w:p w14:paraId="6F016E31"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Baseline wander, typically caused by respiration and patient movement, can significantly affect ECG analysis. We applied a high-pass Butterworth filter with a cutoff frequency of 0.5 Hz to eliminate these low-frequency components.</w:t>
      </w:r>
    </w:p>
    <w:p w14:paraId="24ED4098" w14:textId="69A13D57" w:rsidR="000439A5" w:rsidRPr="000B5D20" w:rsidRDefault="000B5D20" w:rsidP="000B5D20">
      <w:pPr>
        <w:pStyle w:val="Heading3"/>
        <w:rPr>
          <w:color w:val="000000" w:themeColor="text1"/>
          <w:sz w:val="32"/>
          <w:szCs w:val="32"/>
          <w:u w:val="single"/>
        </w:rPr>
      </w:pPr>
      <w:bookmarkStart w:id="447" w:name="_Toc200754904"/>
      <w:bookmarkStart w:id="448" w:name="_Toc200755132"/>
      <w:bookmarkStart w:id="449" w:name="_Toc200755394"/>
      <w:bookmarkStart w:id="450" w:name="_Toc200760025"/>
      <w:r>
        <w:rPr>
          <w:color w:val="000000" w:themeColor="text1"/>
          <w:sz w:val="32"/>
          <w:szCs w:val="32"/>
          <w:u w:val="single"/>
        </w:rPr>
        <w:lastRenderedPageBreak/>
        <w:t>5.</w:t>
      </w:r>
      <w:r w:rsidR="000439A5" w:rsidRPr="000B5D20">
        <w:rPr>
          <w:color w:val="000000" w:themeColor="text1"/>
          <w:sz w:val="32"/>
          <w:szCs w:val="32"/>
          <w:u w:val="single"/>
        </w:rPr>
        <w:t>6.2.2 Power Line Interference Filtering</w:t>
      </w:r>
      <w:bookmarkEnd w:id="447"/>
      <w:bookmarkEnd w:id="448"/>
      <w:bookmarkEnd w:id="449"/>
      <w:bookmarkEnd w:id="450"/>
    </w:p>
    <w:p w14:paraId="3CD3C52F" w14:textId="77777777" w:rsid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A notch filter at 60 Hz (or 50 Hz, depending on recording) was used to remove power line interference, a common noise artifact in biomedical signals.</w:t>
      </w:r>
    </w:p>
    <w:p w14:paraId="4BFB137E" w14:textId="77777777" w:rsidR="000B5D20" w:rsidRPr="000439A5" w:rsidRDefault="000B5D20"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23407E3B" w14:textId="01110B31" w:rsidR="000439A5" w:rsidRPr="000B5D20" w:rsidRDefault="000B5D20" w:rsidP="000B5D20">
      <w:pPr>
        <w:pStyle w:val="Heading3"/>
        <w:rPr>
          <w:color w:val="000000" w:themeColor="text1"/>
          <w:sz w:val="32"/>
          <w:szCs w:val="32"/>
          <w:u w:val="single"/>
        </w:rPr>
      </w:pPr>
      <w:bookmarkStart w:id="451" w:name="_Toc200754905"/>
      <w:bookmarkStart w:id="452" w:name="_Toc200755133"/>
      <w:bookmarkStart w:id="453" w:name="_Toc200755395"/>
      <w:bookmarkStart w:id="454" w:name="_Toc200760026"/>
      <w:r>
        <w:rPr>
          <w:color w:val="000000" w:themeColor="text1"/>
          <w:sz w:val="32"/>
          <w:szCs w:val="32"/>
          <w:u w:val="single"/>
        </w:rPr>
        <w:t>5.</w:t>
      </w:r>
      <w:r w:rsidR="000439A5" w:rsidRPr="000B5D20">
        <w:rPr>
          <w:color w:val="000000" w:themeColor="text1"/>
          <w:sz w:val="32"/>
          <w:szCs w:val="32"/>
          <w:u w:val="single"/>
        </w:rPr>
        <w:t>6.2.3 R-Peak Detection</w:t>
      </w:r>
      <w:bookmarkEnd w:id="451"/>
      <w:bookmarkEnd w:id="452"/>
      <w:bookmarkEnd w:id="453"/>
      <w:bookmarkEnd w:id="454"/>
    </w:p>
    <w:p w14:paraId="7C377552"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R-peaks represent the apex of the QRS complex and are critical for heartbeat segmentation. We employed the Pan-Tompkins algorithm, which uses slope, amplitude, and width criteria to detect R-peaks robustly.</w:t>
      </w:r>
    </w:p>
    <w:p w14:paraId="769CCD76" w14:textId="566AADFB" w:rsidR="000439A5" w:rsidRPr="000B5D20" w:rsidRDefault="000B5D20" w:rsidP="000B5D20">
      <w:pPr>
        <w:pStyle w:val="Heading3"/>
        <w:rPr>
          <w:color w:val="000000" w:themeColor="text1"/>
          <w:sz w:val="32"/>
          <w:szCs w:val="32"/>
          <w:u w:val="single"/>
        </w:rPr>
      </w:pPr>
      <w:bookmarkStart w:id="455" w:name="_Toc200754906"/>
      <w:bookmarkStart w:id="456" w:name="_Toc200755134"/>
      <w:bookmarkStart w:id="457" w:name="_Toc200755396"/>
      <w:bookmarkStart w:id="458" w:name="_Toc200760027"/>
      <w:r>
        <w:rPr>
          <w:color w:val="000000" w:themeColor="text1"/>
          <w:sz w:val="32"/>
          <w:szCs w:val="32"/>
          <w:u w:val="single"/>
        </w:rPr>
        <w:t>5.</w:t>
      </w:r>
      <w:r w:rsidR="000439A5" w:rsidRPr="000B5D20">
        <w:rPr>
          <w:color w:val="000000" w:themeColor="text1"/>
          <w:sz w:val="32"/>
          <w:szCs w:val="32"/>
          <w:u w:val="single"/>
        </w:rPr>
        <w:t>6.2.4 Heartbeat Segmentation</w:t>
      </w:r>
      <w:bookmarkEnd w:id="455"/>
      <w:bookmarkEnd w:id="456"/>
      <w:bookmarkEnd w:id="457"/>
      <w:bookmarkEnd w:id="458"/>
    </w:p>
    <w:p w14:paraId="78831FAD"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Using R-peaks as anchors, fixed-length windows of 160 samples were extracted around each beat. This window size captures the full P-QRS-T cycle and has been validated in prior studies.</w:t>
      </w:r>
    </w:p>
    <w:p w14:paraId="59631AC5" w14:textId="797B8733" w:rsidR="000439A5" w:rsidRPr="00C63B80" w:rsidRDefault="00C63B80" w:rsidP="00C63B80">
      <w:pPr>
        <w:pStyle w:val="Heading3"/>
        <w:rPr>
          <w:color w:val="000000" w:themeColor="text1"/>
          <w:sz w:val="32"/>
          <w:szCs w:val="32"/>
          <w:u w:val="single"/>
        </w:rPr>
      </w:pPr>
      <w:bookmarkStart w:id="459" w:name="_Toc200754907"/>
      <w:bookmarkStart w:id="460" w:name="_Toc200755135"/>
      <w:bookmarkStart w:id="461" w:name="_Toc200755397"/>
      <w:bookmarkStart w:id="462" w:name="_Toc200760028"/>
      <w:r>
        <w:rPr>
          <w:color w:val="000000" w:themeColor="text1"/>
          <w:sz w:val="32"/>
          <w:szCs w:val="32"/>
          <w:u w:val="single"/>
        </w:rPr>
        <w:t>5.</w:t>
      </w:r>
      <w:r w:rsidR="000439A5" w:rsidRPr="00C63B80">
        <w:rPr>
          <w:color w:val="000000" w:themeColor="text1"/>
          <w:sz w:val="32"/>
          <w:szCs w:val="32"/>
          <w:u w:val="single"/>
        </w:rPr>
        <w:t>6.2.5 Normalization</w:t>
      </w:r>
      <w:bookmarkEnd w:id="459"/>
      <w:bookmarkEnd w:id="460"/>
      <w:bookmarkEnd w:id="461"/>
      <w:bookmarkEnd w:id="462"/>
    </w:p>
    <w:p w14:paraId="4A06D933" w14:textId="77777777" w:rsidR="000439A5" w:rsidRP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To ensure uniform amplitude scaling, signals were min-max normalized to the [0, 1] range. This step improves convergence during neural network training.</w:t>
      </w:r>
    </w:p>
    <w:p w14:paraId="03C74702" w14:textId="299F2CFC" w:rsidR="000439A5" w:rsidRPr="00C63B80" w:rsidRDefault="00C63B80" w:rsidP="00C63B80">
      <w:pPr>
        <w:pStyle w:val="Heading3"/>
        <w:rPr>
          <w:color w:val="000000" w:themeColor="text1"/>
          <w:sz w:val="32"/>
          <w:szCs w:val="32"/>
          <w:u w:val="single"/>
        </w:rPr>
      </w:pPr>
      <w:bookmarkStart w:id="463" w:name="_Toc200754908"/>
      <w:bookmarkStart w:id="464" w:name="_Toc200755136"/>
      <w:bookmarkStart w:id="465" w:name="_Toc200755398"/>
      <w:bookmarkStart w:id="466" w:name="_Toc200760029"/>
      <w:r>
        <w:rPr>
          <w:color w:val="000000" w:themeColor="text1"/>
          <w:sz w:val="32"/>
          <w:szCs w:val="32"/>
          <w:u w:val="single"/>
        </w:rPr>
        <w:t>5.</w:t>
      </w:r>
      <w:r w:rsidR="000439A5" w:rsidRPr="00C63B80">
        <w:rPr>
          <w:color w:val="000000" w:themeColor="text1"/>
          <w:sz w:val="32"/>
          <w:szCs w:val="32"/>
          <w:u w:val="single"/>
        </w:rPr>
        <w:t>6.2.6 Label Mapping and Class Balancing</w:t>
      </w:r>
      <w:bookmarkEnd w:id="463"/>
      <w:bookmarkEnd w:id="464"/>
      <w:bookmarkEnd w:id="465"/>
      <w:bookmarkEnd w:id="466"/>
    </w:p>
    <w:p w14:paraId="0EFBC42A" w14:textId="3CA0EA4C" w:rsidR="000439A5" w:rsidRDefault="000439A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0439A5">
        <w:rPr>
          <w:rFonts w:ascii="Calibri" w:eastAsia="Calibri" w:hAnsi="Calibri" w:cs="Calibri"/>
          <w:color w:val="000000" w:themeColor="text1"/>
          <w:sz w:val="28"/>
          <w:szCs w:val="28"/>
        </w:rPr>
        <w:t xml:space="preserve">Each heartbeat was </w:t>
      </w:r>
      <w:r w:rsidR="000B5D20" w:rsidRPr="000439A5">
        <w:rPr>
          <w:rFonts w:ascii="Calibri" w:eastAsia="Calibri" w:hAnsi="Calibri" w:cs="Calibri"/>
          <w:color w:val="000000" w:themeColor="text1"/>
          <w:sz w:val="28"/>
          <w:szCs w:val="28"/>
        </w:rPr>
        <w:t>assigned to</w:t>
      </w:r>
      <w:r w:rsidRPr="000439A5">
        <w:rPr>
          <w:rFonts w:ascii="Calibri" w:eastAsia="Calibri" w:hAnsi="Calibri" w:cs="Calibri"/>
          <w:color w:val="000000" w:themeColor="text1"/>
          <w:sz w:val="28"/>
          <w:szCs w:val="28"/>
        </w:rPr>
        <w:t xml:space="preserve"> one of five AAMI standard classes: N (Normal), S (SVEB), V (VEB), F (Fusion), and Q (Unknown). To address class imbalance, oversampling techniques such as SMOTE (Synthetic Minority Oversampling Technique) and data augmentation were employed.</w:t>
      </w:r>
    </w:p>
    <w:tbl>
      <w:tblPr>
        <w:tblW w:w="8784" w:type="dxa"/>
        <w:tblLayout w:type="fixed"/>
        <w:tblCellMar>
          <w:left w:w="10" w:type="dxa"/>
          <w:right w:w="10" w:type="dxa"/>
        </w:tblCellMar>
        <w:tblLook w:val="04A0" w:firstRow="1" w:lastRow="0" w:firstColumn="1" w:lastColumn="0" w:noHBand="0" w:noVBand="1"/>
      </w:tblPr>
      <w:tblGrid>
        <w:gridCol w:w="522"/>
        <w:gridCol w:w="2905"/>
        <w:gridCol w:w="3773"/>
        <w:gridCol w:w="1584"/>
      </w:tblGrid>
      <w:tr w:rsidR="0041764C" w:rsidRPr="0041764C" w14:paraId="1414516E" w14:textId="77777777" w:rsidTr="002330E3">
        <w:trPr>
          <w:tblHeader/>
        </w:trPr>
        <w:tc>
          <w:tcPr>
            <w:tcW w:w="522" w:type="dxa"/>
            <w:tcMar>
              <w:top w:w="0" w:type="dxa"/>
              <w:left w:w="0" w:type="dxa"/>
              <w:bottom w:w="0" w:type="dxa"/>
              <w:right w:w="0" w:type="dxa"/>
            </w:tcMar>
            <w:vAlign w:val="center"/>
          </w:tcPr>
          <w:p w14:paraId="5D4F0ED4" w14:textId="77777777" w:rsidR="0041764C" w:rsidRPr="0041764C" w:rsidRDefault="0041764C" w:rsidP="002330E3">
            <w:pPr>
              <w:pStyle w:val="TableHeading"/>
              <w:spacing w:line="412" w:lineRule="auto"/>
              <w:jc w:val="left"/>
              <w:rPr>
                <w:rFonts w:hint="eastAsia"/>
              </w:rPr>
            </w:pPr>
            <w:r w:rsidRPr="0041764C">
              <w:rPr>
                <w:rStyle w:val="StrongEmphasis"/>
                <w:color w:val="000000"/>
              </w:rPr>
              <w:t>Class</w:t>
            </w:r>
          </w:p>
        </w:tc>
        <w:tc>
          <w:tcPr>
            <w:tcW w:w="2905" w:type="dxa"/>
            <w:tcMar>
              <w:top w:w="0" w:type="dxa"/>
              <w:left w:w="0" w:type="dxa"/>
              <w:bottom w:w="0" w:type="dxa"/>
              <w:right w:w="0" w:type="dxa"/>
            </w:tcMar>
            <w:vAlign w:val="center"/>
          </w:tcPr>
          <w:p w14:paraId="3CF8CE8E" w14:textId="15C711FF" w:rsidR="0041764C" w:rsidRPr="0041764C" w:rsidRDefault="0041764C" w:rsidP="002330E3">
            <w:pPr>
              <w:pStyle w:val="TableHeading"/>
              <w:spacing w:line="412" w:lineRule="auto"/>
              <w:jc w:val="left"/>
              <w:rPr>
                <w:rFonts w:hint="eastAsia"/>
              </w:rPr>
            </w:pPr>
            <w:r>
              <w:rPr>
                <w:rStyle w:val="StrongEmphasis"/>
                <w:color w:val="000000"/>
              </w:rPr>
              <w:t xml:space="preserve"> </w:t>
            </w:r>
            <w:r w:rsidRPr="0041764C">
              <w:rPr>
                <w:rStyle w:val="StrongEmphasis"/>
                <w:color w:val="000000"/>
              </w:rPr>
              <w:t>Description</w:t>
            </w:r>
          </w:p>
        </w:tc>
        <w:tc>
          <w:tcPr>
            <w:tcW w:w="3773" w:type="dxa"/>
            <w:tcMar>
              <w:top w:w="0" w:type="dxa"/>
              <w:left w:w="0" w:type="dxa"/>
              <w:bottom w:w="0" w:type="dxa"/>
              <w:right w:w="0" w:type="dxa"/>
            </w:tcMar>
            <w:vAlign w:val="center"/>
          </w:tcPr>
          <w:p w14:paraId="3018FADF" w14:textId="77777777" w:rsidR="0041764C" w:rsidRPr="0041764C" w:rsidRDefault="0041764C" w:rsidP="002330E3">
            <w:pPr>
              <w:pStyle w:val="TableHeading"/>
              <w:spacing w:line="412" w:lineRule="auto"/>
              <w:jc w:val="left"/>
              <w:rPr>
                <w:rFonts w:hint="eastAsia"/>
              </w:rPr>
            </w:pPr>
            <w:r w:rsidRPr="0041764C">
              <w:rPr>
                <w:rStyle w:val="StrongEmphasis"/>
                <w:color w:val="000000"/>
              </w:rPr>
              <w:t>Clinical Relevance</w:t>
            </w:r>
          </w:p>
        </w:tc>
        <w:tc>
          <w:tcPr>
            <w:tcW w:w="1584" w:type="dxa"/>
            <w:tcMar>
              <w:top w:w="0" w:type="dxa"/>
              <w:left w:w="0" w:type="dxa"/>
              <w:bottom w:w="0" w:type="dxa"/>
              <w:right w:w="0" w:type="dxa"/>
            </w:tcMar>
            <w:vAlign w:val="center"/>
          </w:tcPr>
          <w:p w14:paraId="495D1C52" w14:textId="77777777" w:rsidR="0041764C" w:rsidRPr="0041764C" w:rsidRDefault="0041764C" w:rsidP="002330E3">
            <w:pPr>
              <w:pStyle w:val="TableHeading"/>
              <w:spacing w:line="412" w:lineRule="auto"/>
              <w:jc w:val="left"/>
              <w:rPr>
                <w:rFonts w:hint="eastAsia"/>
              </w:rPr>
            </w:pPr>
            <w:r w:rsidRPr="0041764C">
              <w:rPr>
                <w:rStyle w:val="StrongEmphasis"/>
                <w:color w:val="000000"/>
              </w:rPr>
              <w:t>Typical Prevalence</w:t>
            </w:r>
          </w:p>
        </w:tc>
      </w:tr>
      <w:tr w:rsidR="0041764C" w:rsidRPr="0041764C" w14:paraId="28A82ED0" w14:textId="77777777" w:rsidTr="002330E3">
        <w:tc>
          <w:tcPr>
            <w:tcW w:w="522" w:type="dxa"/>
            <w:tcMar>
              <w:top w:w="0" w:type="dxa"/>
              <w:left w:w="0" w:type="dxa"/>
              <w:bottom w:w="0" w:type="dxa"/>
              <w:right w:w="0" w:type="dxa"/>
            </w:tcMar>
            <w:vAlign w:val="center"/>
          </w:tcPr>
          <w:p w14:paraId="6A84A20E" w14:textId="77777777" w:rsidR="0041764C" w:rsidRPr="0041764C" w:rsidRDefault="0041764C" w:rsidP="002330E3">
            <w:pPr>
              <w:pStyle w:val="TableContents"/>
              <w:spacing w:line="412" w:lineRule="auto"/>
              <w:rPr>
                <w:rFonts w:hint="eastAsia"/>
              </w:rPr>
            </w:pPr>
            <w:r w:rsidRPr="0041764C">
              <w:rPr>
                <w:rStyle w:val="StrongEmphasis"/>
                <w:b w:val="0"/>
              </w:rPr>
              <w:t>N</w:t>
            </w:r>
          </w:p>
        </w:tc>
        <w:tc>
          <w:tcPr>
            <w:tcW w:w="2905" w:type="dxa"/>
            <w:tcMar>
              <w:top w:w="0" w:type="dxa"/>
              <w:left w:w="0" w:type="dxa"/>
              <w:bottom w:w="0" w:type="dxa"/>
              <w:right w:w="0" w:type="dxa"/>
            </w:tcMar>
            <w:vAlign w:val="center"/>
          </w:tcPr>
          <w:p w14:paraId="7D49DCA8" w14:textId="77777777" w:rsidR="0041764C" w:rsidRPr="0041764C" w:rsidRDefault="0041764C" w:rsidP="002330E3">
            <w:pPr>
              <w:pStyle w:val="TableContents"/>
              <w:spacing w:line="412" w:lineRule="auto"/>
              <w:rPr>
                <w:rFonts w:hint="eastAsia"/>
              </w:rPr>
            </w:pPr>
            <w:r w:rsidRPr="0041764C">
              <w:t>Normal sinus rhythm beats</w:t>
            </w:r>
          </w:p>
        </w:tc>
        <w:tc>
          <w:tcPr>
            <w:tcW w:w="3773" w:type="dxa"/>
            <w:tcMar>
              <w:top w:w="0" w:type="dxa"/>
              <w:left w:w="0" w:type="dxa"/>
              <w:bottom w:w="0" w:type="dxa"/>
              <w:right w:w="0" w:type="dxa"/>
            </w:tcMar>
            <w:vAlign w:val="center"/>
          </w:tcPr>
          <w:p w14:paraId="15A3169D" w14:textId="77777777" w:rsidR="0041764C" w:rsidRPr="0041764C" w:rsidRDefault="0041764C" w:rsidP="002330E3">
            <w:pPr>
              <w:pStyle w:val="TableContents"/>
              <w:spacing w:line="412" w:lineRule="auto"/>
              <w:rPr>
                <w:rFonts w:hint="eastAsia"/>
              </w:rPr>
            </w:pPr>
            <w:r w:rsidRPr="0041764C">
              <w:t>Baseline for healthy cardiac activity</w:t>
            </w:r>
          </w:p>
        </w:tc>
        <w:tc>
          <w:tcPr>
            <w:tcW w:w="1584" w:type="dxa"/>
            <w:tcMar>
              <w:top w:w="0" w:type="dxa"/>
              <w:left w:w="0" w:type="dxa"/>
              <w:bottom w:w="0" w:type="dxa"/>
              <w:right w:w="0" w:type="dxa"/>
            </w:tcMar>
            <w:vAlign w:val="center"/>
          </w:tcPr>
          <w:p w14:paraId="2CA748FF" w14:textId="77777777" w:rsidR="0041764C" w:rsidRPr="0041764C" w:rsidRDefault="0041764C" w:rsidP="002330E3">
            <w:pPr>
              <w:pStyle w:val="TableContents"/>
              <w:spacing w:line="412" w:lineRule="auto"/>
              <w:rPr>
                <w:rFonts w:hint="eastAsia"/>
              </w:rPr>
            </w:pPr>
            <w:r w:rsidRPr="0041764C">
              <w:t>~90% of dataset</w:t>
            </w:r>
          </w:p>
        </w:tc>
      </w:tr>
      <w:tr w:rsidR="0041764C" w:rsidRPr="0041764C" w14:paraId="6BF61F04" w14:textId="77777777" w:rsidTr="002330E3">
        <w:tc>
          <w:tcPr>
            <w:tcW w:w="522" w:type="dxa"/>
            <w:tcMar>
              <w:top w:w="0" w:type="dxa"/>
              <w:left w:w="0" w:type="dxa"/>
              <w:bottom w:w="0" w:type="dxa"/>
              <w:right w:w="0" w:type="dxa"/>
            </w:tcMar>
            <w:vAlign w:val="center"/>
          </w:tcPr>
          <w:p w14:paraId="5718A2AD" w14:textId="77777777" w:rsidR="0041764C" w:rsidRPr="0041764C" w:rsidRDefault="0041764C" w:rsidP="002330E3">
            <w:pPr>
              <w:pStyle w:val="TableContents"/>
              <w:spacing w:line="412" w:lineRule="auto"/>
              <w:rPr>
                <w:rFonts w:hint="eastAsia"/>
              </w:rPr>
            </w:pPr>
            <w:r w:rsidRPr="0041764C">
              <w:rPr>
                <w:rStyle w:val="StrongEmphasis"/>
                <w:b w:val="0"/>
              </w:rPr>
              <w:t>S</w:t>
            </w:r>
          </w:p>
        </w:tc>
        <w:tc>
          <w:tcPr>
            <w:tcW w:w="2905" w:type="dxa"/>
            <w:tcMar>
              <w:top w:w="0" w:type="dxa"/>
              <w:left w:w="0" w:type="dxa"/>
              <w:bottom w:w="0" w:type="dxa"/>
              <w:right w:w="0" w:type="dxa"/>
            </w:tcMar>
            <w:vAlign w:val="center"/>
          </w:tcPr>
          <w:p w14:paraId="67259AC4" w14:textId="77777777" w:rsidR="0041764C" w:rsidRPr="0041764C" w:rsidRDefault="0041764C" w:rsidP="002330E3">
            <w:pPr>
              <w:pStyle w:val="TableContents"/>
              <w:spacing w:line="412" w:lineRule="auto"/>
              <w:rPr>
                <w:rFonts w:hint="eastAsia"/>
              </w:rPr>
            </w:pPr>
            <w:r w:rsidRPr="0041764C">
              <w:t>Supraventricular ectopic beats (SVEB)</w:t>
            </w:r>
          </w:p>
        </w:tc>
        <w:tc>
          <w:tcPr>
            <w:tcW w:w="3773" w:type="dxa"/>
            <w:tcMar>
              <w:top w:w="0" w:type="dxa"/>
              <w:left w:w="0" w:type="dxa"/>
              <w:bottom w:w="0" w:type="dxa"/>
              <w:right w:w="0" w:type="dxa"/>
            </w:tcMar>
            <w:vAlign w:val="center"/>
          </w:tcPr>
          <w:p w14:paraId="28AF3BD4" w14:textId="77777777" w:rsidR="0041764C" w:rsidRPr="0041764C" w:rsidRDefault="0041764C" w:rsidP="002330E3">
            <w:pPr>
              <w:pStyle w:val="TableContents"/>
              <w:spacing w:line="412" w:lineRule="auto"/>
              <w:rPr>
                <w:rFonts w:hint="eastAsia"/>
              </w:rPr>
            </w:pPr>
            <w:r w:rsidRPr="0041764C">
              <w:t>Benign atrial arrhythmias (e.g., PAC)</w:t>
            </w:r>
          </w:p>
        </w:tc>
        <w:tc>
          <w:tcPr>
            <w:tcW w:w="1584" w:type="dxa"/>
            <w:tcMar>
              <w:top w:w="0" w:type="dxa"/>
              <w:left w:w="0" w:type="dxa"/>
              <w:bottom w:w="0" w:type="dxa"/>
              <w:right w:w="0" w:type="dxa"/>
            </w:tcMar>
            <w:vAlign w:val="center"/>
          </w:tcPr>
          <w:p w14:paraId="6596F9B2" w14:textId="77777777" w:rsidR="0041764C" w:rsidRPr="0041764C" w:rsidRDefault="0041764C" w:rsidP="002330E3">
            <w:pPr>
              <w:pStyle w:val="TableContents"/>
              <w:spacing w:line="412" w:lineRule="auto"/>
              <w:rPr>
                <w:rFonts w:hint="eastAsia"/>
              </w:rPr>
            </w:pPr>
            <w:r w:rsidRPr="0041764C">
              <w:t>1–5%</w:t>
            </w:r>
          </w:p>
        </w:tc>
      </w:tr>
      <w:tr w:rsidR="0041764C" w:rsidRPr="0041764C" w14:paraId="34CE6916" w14:textId="77777777" w:rsidTr="002330E3">
        <w:tc>
          <w:tcPr>
            <w:tcW w:w="522" w:type="dxa"/>
            <w:tcMar>
              <w:top w:w="0" w:type="dxa"/>
              <w:left w:w="0" w:type="dxa"/>
              <w:bottom w:w="0" w:type="dxa"/>
              <w:right w:w="0" w:type="dxa"/>
            </w:tcMar>
            <w:vAlign w:val="center"/>
          </w:tcPr>
          <w:p w14:paraId="5C10D83C" w14:textId="77777777" w:rsidR="0041764C" w:rsidRPr="0041764C" w:rsidRDefault="0041764C" w:rsidP="002330E3">
            <w:pPr>
              <w:pStyle w:val="TableContents"/>
              <w:spacing w:line="412" w:lineRule="auto"/>
              <w:rPr>
                <w:rFonts w:hint="eastAsia"/>
              </w:rPr>
            </w:pPr>
            <w:r w:rsidRPr="0041764C">
              <w:rPr>
                <w:rStyle w:val="StrongEmphasis"/>
                <w:b w:val="0"/>
              </w:rPr>
              <w:t>V</w:t>
            </w:r>
          </w:p>
        </w:tc>
        <w:tc>
          <w:tcPr>
            <w:tcW w:w="2905" w:type="dxa"/>
            <w:tcMar>
              <w:top w:w="0" w:type="dxa"/>
              <w:left w:w="0" w:type="dxa"/>
              <w:bottom w:w="0" w:type="dxa"/>
              <w:right w:w="0" w:type="dxa"/>
            </w:tcMar>
            <w:vAlign w:val="center"/>
          </w:tcPr>
          <w:p w14:paraId="0D445256" w14:textId="77777777" w:rsidR="0041764C" w:rsidRPr="0041764C" w:rsidRDefault="0041764C" w:rsidP="002330E3">
            <w:pPr>
              <w:pStyle w:val="TableContents"/>
              <w:spacing w:line="412" w:lineRule="auto"/>
              <w:rPr>
                <w:rFonts w:hint="eastAsia"/>
              </w:rPr>
            </w:pPr>
            <w:r w:rsidRPr="0041764C">
              <w:t>Ventricular ectopic beats (VEB)</w:t>
            </w:r>
          </w:p>
        </w:tc>
        <w:tc>
          <w:tcPr>
            <w:tcW w:w="3773" w:type="dxa"/>
            <w:tcMar>
              <w:top w:w="0" w:type="dxa"/>
              <w:left w:w="0" w:type="dxa"/>
              <w:bottom w:w="0" w:type="dxa"/>
              <w:right w:w="0" w:type="dxa"/>
            </w:tcMar>
            <w:vAlign w:val="center"/>
          </w:tcPr>
          <w:p w14:paraId="11176D3C" w14:textId="77777777" w:rsidR="0041764C" w:rsidRPr="0041764C" w:rsidRDefault="0041764C" w:rsidP="002330E3">
            <w:pPr>
              <w:pStyle w:val="TableContents"/>
              <w:spacing w:line="412" w:lineRule="auto"/>
              <w:rPr>
                <w:rFonts w:hint="eastAsia"/>
              </w:rPr>
            </w:pPr>
            <w:r w:rsidRPr="0041764C">
              <w:t>Potentially serious (e.g., PVC, precursor to V-tach)</w:t>
            </w:r>
          </w:p>
        </w:tc>
        <w:tc>
          <w:tcPr>
            <w:tcW w:w="1584" w:type="dxa"/>
            <w:tcMar>
              <w:top w:w="0" w:type="dxa"/>
              <w:left w:w="0" w:type="dxa"/>
              <w:bottom w:w="0" w:type="dxa"/>
              <w:right w:w="0" w:type="dxa"/>
            </w:tcMar>
            <w:vAlign w:val="center"/>
          </w:tcPr>
          <w:p w14:paraId="4AC64EEB" w14:textId="77777777" w:rsidR="0041764C" w:rsidRPr="0041764C" w:rsidRDefault="0041764C" w:rsidP="002330E3">
            <w:pPr>
              <w:pStyle w:val="TableContents"/>
              <w:spacing w:line="412" w:lineRule="auto"/>
              <w:rPr>
                <w:rFonts w:hint="eastAsia"/>
              </w:rPr>
            </w:pPr>
            <w:r w:rsidRPr="0041764C">
              <w:t>5–10%</w:t>
            </w:r>
          </w:p>
        </w:tc>
      </w:tr>
      <w:tr w:rsidR="0041764C" w:rsidRPr="0041764C" w14:paraId="1F7A9D6F" w14:textId="77777777" w:rsidTr="002330E3">
        <w:tc>
          <w:tcPr>
            <w:tcW w:w="522" w:type="dxa"/>
            <w:tcMar>
              <w:top w:w="0" w:type="dxa"/>
              <w:left w:w="0" w:type="dxa"/>
              <w:bottom w:w="0" w:type="dxa"/>
              <w:right w:w="0" w:type="dxa"/>
            </w:tcMar>
            <w:vAlign w:val="center"/>
          </w:tcPr>
          <w:p w14:paraId="6DA2310E" w14:textId="77777777" w:rsidR="0041764C" w:rsidRPr="0041764C" w:rsidRDefault="0041764C" w:rsidP="002330E3">
            <w:pPr>
              <w:pStyle w:val="TableContents"/>
              <w:spacing w:line="412" w:lineRule="auto"/>
              <w:rPr>
                <w:rFonts w:hint="eastAsia"/>
              </w:rPr>
            </w:pPr>
            <w:r w:rsidRPr="0041764C">
              <w:rPr>
                <w:rStyle w:val="StrongEmphasis"/>
                <w:b w:val="0"/>
              </w:rPr>
              <w:t>F</w:t>
            </w:r>
          </w:p>
        </w:tc>
        <w:tc>
          <w:tcPr>
            <w:tcW w:w="2905" w:type="dxa"/>
            <w:tcMar>
              <w:top w:w="0" w:type="dxa"/>
              <w:left w:w="0" w:type="dxa"/>
              <w:bottom w:w="0" w:type="dxa"/>
              <w:right w:w="0" w:type="dxa"/>
            </w:tcMar>
            <w:vAlign w:val="center"/>
          </w:tcPr>
          <w:p w14:paraId="0240CB8B" w14:textId="77777777" w:rsidR="0041764C" w:rsidRPr="0041764C" w:rsidRDefault="0041764C" w:rsidP="002330E3">
            <w:pPr>
              <w:pStyle w:val="TableContents"/>
              <w:spacing w:line="412" w:lineRule="auto"/>
              <w:rPr>
                <w:rFonts w:hint="eastAsia"/>
              </w:rPr>
            </w:pPr>
            <w:r w:rsidRPr="0041764C">
              <w:t>Fusion beats (hybrid of N and VEB)</w:t>
            </w:r>
          </w:p>
        </w:tc>
        <w:tc>
          <w:tcPr>
            <w:tcW w:w="3773" w:type="dxa"/>
            <w:tcMar>
              <w:top w:w="0" w:type="dxa"/>
              <w:left w:w="0" w:type="dxa"/>
              <w:bottom w:w="0" w:type="dxa"/>
              <w:right w:w="0" w:type="dxa"/>
            </w:tcMar>
            <w:vAlign w:val="center"/>
          </w:tcPr>
          <w:p w14:paraId="0ACD44E1" w14:textId="77777777" w:rsidR="0041764C" w:rsidRPr="0041764C" w:rsidRDefault="0041764C" w:rsidP="002330E3">
            <w:pPr>
              <w:pStyle w:val="TableContents"/>
              <w:spacing w:line="412" w:lineRule="auto"/>
              <w:rPr>
                <w:rFonts w:hint="eastAsia"/>
              </w:rPr>
            </w:pPr>
            <w:r w:rsidRPr="0041764C">
              <w:t>Occurs when normal and ectopic impulses collide</w:t>
            </w:r>
          </w:p>
        </w:tc>
        <w:tc>
          <w:tcPr>
            <w:tcW w:w="1584" w:type="dxa"/>
            <w:tcMar>
              <w:top w:w="0" w:type="dxa"/>
              <w:left w:w="0" w:type="dxa"/>
              <w:bottom w:w="0" w:type="dxa"/>
              <w:right w:w="0" w:type="dxa"/>
            </w:tcMar>
            <w:vAlign w:val="center"/>
          </w:tcPr>
          <w:p w14:paraId="7FD813C0" w14:textId="77777777" w:rsidR="0041764C" w:rsidRPr="0041764C" w:rsidRDefault="0041764C" w:rsidP="002330E3">
            <w:pPr>
              <w:pStyle w:val="TableContents"/>
              <w:spacing w:line="412" w:lineRule="auto"/>
              <w:rPr>
                <w:rFonts w:hint="eastAsia"/>
              </w:rPr>
            </w:pPr>
            <w:r w:rsidRPr="0041764C">
              <w:t>&lt;1%</w:t>
            </w:r>
          </w:p>
        </w:tc>
      </w:tr>
      <w:tr w:rsidR="0041764C" w:rsidRPr="0041764C" w14:paraId="51D1BF06" w14:textId="77777777" w:rsidTr="002330E3">
        <w:tc>
          <w:tcPr>
            <w:tcW w:w="522" w:type="dxa"/>
            <w:tcMar>
              <w:top w:w="0" w:type="dxa"/>
              <w:left w:w="0" w:type="dxa"/>
              <w:bottom w:w="0" w:type="dxa"/>
              <w:right w:w="0" w:type="dxa"/>
            </w:tcMar>
            <w:vAlign w:val="center"/>
          </w:tcPr>
          <w:p w14:paraId="3DF67D39" w14:textId="77777777" w:rsidR="0041764C" w:rsidRPr="0041764C" w:rsidRDefault="0041764C" w:rsidP="002330E3">
            <w:pPr>
              <w:pStyle w:val="TableContents"/>
              <w:spacing w:line="412" w:lineRule="auto"/>
              <w:rPr>
                <w:rFonts w:hint="eastAsia"/>
              </w:rPr>
            </w:pPr>
            <w:r w:rsidRPr="0041764C">
              <w:rPr>
                <w:rStyle w:val="StrongEmphasis"/>
                <w:b w:val="0"/>
              </w:rPr>
              <w:lastRenderedPageBreak/>
              <w:t>Q</w:t>
            </w:r>
          </w:p>
        </w:tc>
        <w:tc>
          <w:tcPr>
            <w:tcW w:w="2905" w:type="dxa"/>
            <w:tcMar>
              <w:top w:w="0" w:type="dxa"/>
              <w:left w:w="0" w:type="dxa"/>
              <w:bottom w:w="0" w:type="dxa"/>
              <w:right w:w="0" w:type="dxa"/>
            </w:tcMar>
            <w:vAlign w:val="center"/>
          </w:tcPr>
          <w:p w14:paraId="342EBBA4" w14:textId="77777777" w:rsidR="0041764C" w:rsidRPr="0041764C" w:rsidRDefault="0041764C" w:rsidP="002330E3">
            <w:pPr>
              <w:pStyle w:val="TableContents"/>
              <w:spacing w:line="412" w:lineRule="auto"/>
              <w:rPr>
                <w:rFonts w:hint="eastAsia"/>
              </w:rPr>
            </w:pPr>
            <w:r w:rsidRPr="0041764C">
              <w:t>Unclassifiable beats/artifacts</w:t>
            </w:r>
          </w:p>
        </w:tc>
        <w:tc>
          <w:tcPr>
            <w:tcW w:w="3773" w:type="dxa"/>
            <w:tcMar>
              <w:top w:w="0" w:type="dxa"/>
              <w:left w:w="0" w:type="dxa"/>
              <w:bottom w:w="0" w:type="dxa"/>
              <w:right w:w="0" w:type="dxa"/>
            </w:tcMar>
            <w:vAlign w:val="center"/>
          </w:tcPr>
          <w:p w14:paraId="7FE14470" w14:textId="77777777" w:rsidR="0041764C" w:rsidRPr="0041764C" w:rsidRDefault="0041764C" w:rsidP="002330E3">
            <w:pPr>
              <w:pStyle w:val="TableContents"/>
              <w:spacing w:line="412" w:lineRule="auto"/>
              <w:rPr>
                <w:rFonts w:hint="eastAsia"/>
              </w:rPr>
            </w:pPr>
            <w:r w:rsidRPr="0041764C">
              <w:t>Noise or ambiguous morphology</w:t>
            </w:r>
          </w:p>
        </w:tc>
        <w:tc>
          <w:tcPr>
            <w:tcW w:w="1584" w:type="dxa"/>
            <w:tcMar>
              <w:top w:w="0" w:type="dxa"/>
              <w:left w:w="0" w:type="dxa"/>
              <w:bottom w:w="0" w:type="dxa"/>
              <w:right w:w="0" w:type="dxa"/>
            </w:tcMar>
            <w:vAlign w:val="center"/>
          </w:tcPr>
          <w:p w14:paraId="000B6FEE" w14:textId="77777777" w:rsidR="0041764C" w:rsidRPr="0041764C" w:rsidRDefault="0041764C" w:rsidP="002330E3">
            <w:pPr>
              <w:pStyle w:val="TableContents"/>
              <w:spacing w:line="412" w:lineRule="auto"/>
              <w:rPr>
                <w:rFonts w:hint="eastAsia"/>
              </w:rPr>
            </w:pPr>
            <w:r w:rsidRPr="0041764C">
              <w:t>&lt;1%</w:t>
            </w:r>
          </w:p>
        </w:tc>
      </w:tr>
    </w:tbl>
    <w:p w14:paraId="3E86402A" w14:textId="77777777" w:rsidR="00E87392" w:rsidRDefault="00E87392"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644F0F52" w14:textId="77777777" w:rsidR="00235275" w:rsidRDefault="00235275" w:rsidP="000439A5">
      <w:pPr>
        <w:pBdr>
          <w:top w:val="nil"/>
          <w:left w:val="nil"/>
          <w:bottom w:val="nil"/>
          <w:right w:val="nil"/>
          <w:between w:val="nil"/>
        </w:pBdr>
        <w:spacing w:after="140" w:line="276" w:lineRule="auto"/>
        <w:rPr>
          <w:rFonts w:ascii="Calibri" w:eastAsia="Calibri" w:hAnsi="Calibri" w:cs="Calibri"/>
          <w:color w:val="000000" w:themeColor="text1"/>
          <w:sz w:val="28"/>
          <w:szCs w:val="28"/>
        </w:rPr>
      </w:pPr>
    </w:p>
    <w:p w14:paraId="0B7AC52C" w14:textId="77777777" w:rsidR="002C5A6B" w:rsidRDefault="002C5A6B">
      <w:pPr>
        <w:pBdr>
          <w:top w:val="nil"/>
          <w:left w:val="nil"/>
          <w:bottom w:val="nil"/>
          <w:right w:val="nil"/>
          <w:between w:val="nil"/>
        </w:pBdr>
        <w:spacing w:after="140" w:line="276" w:lineRule="auto"/>
        <w:rPr>
          <w:rFonts w:ascii="Calibri" w:eastAsia="Calibri" w:hAnsi="Calibri" w:cs="Calibri"/>
          <w:b/>
          <w:color w:val="4F81BD"/>
          <w:sz w:val="32"/>
          <w:szCs w:val="32"/>
        </w:rPr>
      </w:pPr>
    </w:p>
    <w:p w14:paraId="58AF3DD9" w14:textId="1499B678" w:rsidR="00C4368A" w:rsidRPr="00A97F1A" w:rsidRDefault="00A97F1A" w:rsidP="00A97F1A">
      <w:pPr>
        <w:pStyle w:val="Heading1"/>
        <w:rPr>
          <w:sz w:val="32"/>
          <w:szCs w:val="32"/>
        </w:rPr>
      </w:pPr>
      <w:bookmarkStart w:id="467" w:name="_Toc200754909"/>
      <w:bookmarkStart w:id="468" w:name="_Toc200755137"/>
      <w:bookmarkStart w:id="469" w:name="_Toc200755399"/>
      <w:bookmarkStart w:id="470" w:name="_Toc200760030"/>
      <w:r>
        <w:rPr>
          <w:sz w:val="32"/>
          <w:szCs w:val="32"/>
        </w:rPr>
        <w:t>5</w:t>
      </w:r>
      <w:r w:rsidR="00C4368A" w:rsidRPr="00A97F1A">
        <w:rPr>
          <w:sz w:val="32"/>
          <w:szCs w:val="32"/>
        </w:rPr>
        <w:t>.</w:t>
      </w:r>
      <w:r>
        <w:rPr>
          <w:sz w:val="32"/>
          <w:szCs w:val="32"/>
        </w:rPr>
        <w:t>7</w:t>
      </w:r>
      <w:r w:rsidR="00C4368A" w:rsidRPr="00A97F1A">
        <w:rPr>
          <w:sz w:val="32"/>
          <w:szCs w:val="32"/>
        </w:rPr>
        <w:t xml:space="preserve"> Feature Extraction Using Convolutional Denoising Autoencoder (</w:t>
      </w:r>
      <w:r w:rsidRPr="00A97F1A">
        <w:rPr>
          <w:sz w:val="32"/>
          <w:szCs w:val="32"/>
        </w:rPr>
        <w:t>CDAE)</w:t>
      </w:r>
      <w:r w:rsidR="00C4368A" w:rsidRPr="00A97F1A">
        <w:rPr>
          <w:sz w:val="32"/>
          <w:szCs w:val="32"/>
        </w:rPr>
        <w:t xml:space="preserve"> Pre-training Phase</w:t>
      </w:r>
      <w:bookmarkEnd w:id="467"/>
      <w:bookmarkEnd w:id="468"/>
      <w:bookmarkEnd w:id="469"/>
      <w:bookmarkEnd w:id="470"/>
    </w:p>
    <w:p w14:paraId="55E49156" w14:textId="77777777" w:rsidR="00C4368A" w:rsidRPr="00C4368A" w:rsidRDefault="00C4368A" w:rsidP="00C4368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C4368A">
        <w:rPr>
          <w:rFonts w:ascii="Calibri" w:eastAsia="Calibri" w:hAnsi="Calibri" w:cs="Calibri"/>
          <w:bCs/>
          <w:color w:val="000000" w:themeColor="text1"/>
          <w:sz w:val="28"/>
          <w:szCs w:val="28"/>
        </w:rPr>
        <w:t>Effective feature extraction is critical for successful classification in ECG-based cardiovascular monitoring systems, especially when implemented within an IoMT framework. Given the noisy and variable nature of real-world ECG signals collected from wearable devices, we employed a Convolutional Denoising Autoencoder (CDAE) during the pre-training phase to learn robust, latent representations of ECG heartbeats. This section details the design, rationale, and implementation of the CDAE model as well as its contribution to the overall system accuracy.</w:t>
      </w:r>
    </w:p>
    <w:p w14:paraId="14B1D1A8" w14:textId="77777777" w:rsidR="00652F6B" w:rsidRDefault="00A97F1A" w:rsidP="00A97F1A">
      <w:pPr>
        <w:pStyle w:val="Heading2"/>
        <w:rPr>
          <w:color w:val="000000" w:themeColor="text1"/>
          <w:sz w:val="32"/>
          <w:szCs w:val="32"/>
          <w:u w:val="single"/>
        </w:rPr>
      </w:pPr>
      <w:bookmarkStart w:id="471" w:name="_Toc200755400"/>
      <w:bookmarkStart w:id="472" w:name="_Toc200760031"/>
      <w:bookmarkStart w:id="473" w:name="_Toc200754910"/>
      <w:bookmarkStart w:id="474" w:name="_Toc200755138"/>
      <w:r>
        <w:rPr>
          <w:color w:val="000000" w:themeColor="text1"/>
          <w:sz w:val="32"/>
          <w:szCs w:val="32"/>
          <w:u w:val="single"/>
        </w:rPr>
        <w:t>5.</w:t>
      </w:r>
      <w:r w:rsidR="00C4368A" w:rsidRPr="00A97F1A">
        <w:rPr>
          <w:color w:val="000000" w:themeColor="text1"/>
          <w:sz w:val="32"/>
          <w:szCs w:val="32"/>
          <w:u w:val="single"/>
        </w:rPr>
        <w:t>7.1 Overview of CDAE and Its Role in Feature Extraction</w:t>
      </w:r>
      <w:bookmarkEnd w:id="471"/>
      <w:bookmarkEnd w:id="472"/>
    </w:p>
    <w:p w14:paraId="3CA87279" w14:textId="496722E0" w:rsidR="00C4368A" w:rsidRPr="00093121" w:rsidRDefault="00C4368A" w:rsidP="00093121">
      <w:pPr>
        <w:rPr>
          <w:rFonts w:ascii="Calibri" w:hAnsi="Calibri" w:cs="Calibri"/>
          <w:b/>
          <w:bCs/>
          <w:sz w:val="28"/>
          <w:szCs w:val="28"/>
        </w:rPr>
      </w:pPr>
      <w:r w:rsidRPr="00C4368A">
        <w:br/>
      </w:r>
      <w:bookmarkStart w:id="475" w:name="_Toc200755401"/>
      <w:r w:rsidRPr="00093121">
        <w:rPr>
          <w:rFonts w:ascii="Calibri" w:hAnsi="Calibri" w:cs="Calibri"/>
          <w:sz w:val="28"/>
          <w:szCs w:val="28"/>
        </w:rPr>
        <w:t>Autoencoders are unsupervised neural networks designed to compress input data into a lower-dimensional latent space and reconstruct the original data from this representation. The denoising autoencoder variant adds noise to inputs and trains the network to reconstruct the clean version, promoting the learning of noise-invariant features. CDAEs extend this concept by incorporating convolutional layers that exploit spatial and temporal correlations within ECG signals, making them highly suitable for heartbeat morphology analysis.</w:t>
      </w:r>
      <w:bookmarkEnd w:id="473"/>
      <w:bookmarkEnd w:id="474"/>
      <w:bookmarkEnd w:id="475"/>
    </w:p>
    <w:p w14:paraId="253C6AD1" w14:textId="77777777" w:rsidR="00C4368A" w:rsidRDefault="00C4368A" w:rsidP="00C4368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093121">
        <w:rPr>
          <w:rFonts w:ascii="Calibri" w:eastAsia="Calibri" w:hAnsi="Calibri" w:cs="Calibri"/>
          <w:bCs/>
          <w:color w:val="000000" w:themeColor="text1"/>
          <w:sz w:val="28"/>
          <w:szCs w:val="28"/>
        </w:rPr>
        <w:t>The encoder component of the CDAE compresses noisy ECG segments into compact latent features that emphasize relevant waveform characteristics, while the decoder attempts to reconstruct the clean ECG signal. This pre-training allows the model to learn discriminative and robust features that can later be fed into classification networks for arrhythmia detection.</w:t>
      </w:r>
    </w:p>
    <w:p w14:paraId="486FD6CC" w14:textId="77777777" w:rsidR="00602140" w:rsidRPr="00093121" w:rsidRDefault="00602140" w:rsidP="00C4368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19DAAC1E" w14:textId="0F715D54" w:rsidR="00C4368A" w:rsidRDefault="00A97F1A" w:rsidP="00A97F1A">
      <w:pPr>
        <w:pStyle w:val="Heading2"/>
        <w:rPr>
          <w:color w:val="000000" w:themeColor="text1"/>
          <w:sz w:val="32"/>
          <w:szCs w:val="32"/>
          <w:u w:val="single"/>
        </w:rPr>
      </w:pPr>
      <w:bookmarkStart w:id="476" w:name="_Toc200754911"/>
      <w:bookmarkStart w:id="477" w:name="_Toc200755139"/>
      <w:bookmarkStart w:id="478" w:name="_Toc200755402"/>
      <w:bookmarkStart w:id="479" w:name="_Toc200760032"/>
      <w:r>
        <w:rPr>
          <w:color w:val="000000" w:themeColor="text1"/>
          <w:sz w:val="32"/>
          <w:szCs w:val="32"/>
          <w:u w:val="single"/>
        </w:rPr>
        <w:lastRenderedPageBreak/>
        <w:t>5.</w:t>
      </w:r>
      <w:r w:rsidR="00C4368A" w:rsidRPr="00A97F1A">
        <w:rPr>
          <w:color w:val="000000" w:themeColor="text1"/>
          <w:sz w:val="32"/>
          <w:szCs w:val="32"/>
          <w:u w:val="single"/>
        </w:rPr>
        <w:t>7.2 CDAE Architecture</w:t>
      </w:r>
      <w:bookmarkEnd w:id="476"/>
      <w:bookmarkEnd w:id="477"/>
      <w:bookmarkEnd w:id="478"/>
      <w:bookmarkEnd w:id="479"/>
    </w:p>
    <w:p w14:paraId="1B668357" w14:textId="77777777" w:rsidR="00A97F1A" w:rsidRPr="00A97F1A" w:rsidRDefault="00A97F1A" w:rsidP="00A97F1A">
      <w:pPr>
        <w:rPr>
          <w:rFonts w:hint="eastAsia"/>
        </w:rPr>
      </w:pPr>
    </w:p>
    <w:p w14:paraId="7509CCB8" w14:textId="77777777" w:rsidR="00C4368A" w:rsidRDefault="00C4368A" w:rsidP="00C4368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C4368A">
        <w:rPr>
          <w:rFonts w:ascii="Calibri" w:eastAsia="Calibri" w:hAnsi="Calibri" w:cs="Calibri"/>
          <w:bCs/>
          <w:color w:val="000000" w:themeColor="text1"/>
          <w:sz w:val="28"/>
          <w:szCs w:val="28"/>
        </w:rPr>
        <w:t>Our CDAE architecture consists of an encoder with multiple convolutional layers designed to detect waveform patterns such as the QRS complex and P and T waves, followed by pooling layers that improve feature invariance and reduce temporal resolution. The bottleneck layer encodes the latent features, capturing essential heartbeat morphology. The decoder mirrors the encoder structure, reconstructing the ECG signal to guide feature learning via reconstruction loss.</w:t>
      </w:r>
    </w:p>
    <w:p w14:paraId="13FF962C" w14:textId="77777777" w:rsidR="00C4368A" w:rsidRPr="00C4368A" w:rsidRDefault="00C4368A" w:rsidP="00C4368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4F30DC0B" w14:textId="77777777" w:rsidR="00C4368A" w:rsidRPr="00C4368A" w:rsidRDefault="00C4368A" w:rsidP="00C4368A">
      <w:pPr>
        <w:numPr>
          <w:ilvl w:val="0"/>
          <w:numId w:val="148"/>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C4368A">
        <w:rPr>
          <w:rFonts w:ascii="Calibri" w:eastAsia="Calibri" w:hAnsi="Calibri" w:cs="Calibri"/>
          <w:bCs/>
          <w:color w:val="000000" w:themeColor="text1"/>
          <w:sz w:val="28"/>
          <w:szCs w:val="28"/>
        </w:rPr>
        <w:t>Convolutional layers employ small kernels (e.g., 3 to 5 samples) to capture fine-grained local temporal patterns.</w:t>
      </w:r>
    </w:p>
    <w:p w14:paraId="20766578" w14:textId="77777777" w:rsidR="00C4368A" w:rsidRPr="00C4368A" w:rsidRDefault="00C4368A" w:rsidP="00C4368A">
      <w:pPr>
        <w:numPr>
          <w:ilvl w:val="0"/>
          <w:numId w:val="148"/>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C4368A">
        <w:rPr>
          <w:rFonts w:ascii="Calibri" w:eastAsia="Calibri" w:hAnsi="Calibri" w:cs="Calibri"/>
          <w:bCs/>
          <w:color w:val="000000" w:themeColor="text1"/>
          <w:sz w:val="28"/>
          <w:szCs w:val="28"/>
        </w:rPr>
        <w:t>Pooling layers reduce dimensionality and provide robustness against slight temporal shifts and noise.</w:t>
      </w:r>
    </w:p>
    <w:p w14:paraId="791F6D67" w14:textId="77777777" w:rsidR="00C4368A" w:rsidRPr="00C4368A" w:rsidRDefault="00C4368A" w:rsidP="00C4368A">
      <w:pPr>
        <w:numPr>
          <w:ilvl w:val="0"/>
          <w:numId w:val="148"/>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C4368A">
        <w:rPr>
          <w:rFonts w:ascii="Calibri" w:eastAsia="Calibri" w:hAnsi="Calibri" w:cs="Calibri"/>
          <w:bCs/>
          <w:color w:val="000000" w:themeColor="text1"/>
          <w:sz w:val="28"/>
          <w:szCs w:val="28"/>
        </w:rPr>
        <w:t>Activation functions such as ReLU introduce non-linearity to model complex signal patterns.</w:t>
      </w:r>
    </w:p>
    <w:p w14:paraId="45B50D31" w14:textId="7ED7FEA4" w:rsidR="00C4368A" w:rsidRDefault="00C4368A" w:rsidP="00C4368A">
      <w:pPr>
        <w:numPr>
          <w:ilvl w:val="0"/>
          <w:numId w:val="148"/>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C4368A">
        <w:rPr>
          <w:rFonts w:ascii="Calibri" w:eastAsia="Calibri" w:hAnsi="Calibri" w:cs="Calibri"/>
          <w:bCs/>
          <w:color w:val="000000" w:themeColor="text1"/>
          <w:sz w:val="28"/>
          <w:szCs w:val="28"/>
        </w:rPr>
        <w:t xml:space="preserve">Loss </w:t>
      </w:r>
      <w:r w:rsidR="00A97F1A" w:rsidRPr="00C4368A">
        <w:rPr>
          <w:rFonts w:ascii="Calibri" w:eastAsia="Calibri" w:hAnsi="Calibri" w:cs="Calibri"/>
          <w:bCs/>
          <w:color w:val="000000" w:themeColor="text1"/>
          <w:sz w:val="28"/>
          <w:szCs w:val="28"/>
        </w:rPr>
        <w:t>function</w:t>
      </w:r>
      <w:r w:rsidRPr="00C4368A">
        <w:rPr>
          <w:rFonts w:ascii="Calibri" w:eastAsia="Calibri" w:hAnsi="Calibri" w:cs="Calibri"/>
          <w:bCs/>
          <w:color w:val="000000" w:themeColor="text1"/>
          <w:sz w:val="28"/>
          <w:szCs w:val="28"/>
        </w:rPr>
        <w:t xml:space="preserve"> typically </w:t>
      </w:r>
      <w:r w:rsidR="00A97F1A" w:rsidRPr="00C4368A">
        <w:rPr>
          <w:rFonts w:ascii="Calibri" w:eastAsia="Calibri" w:hAnsi="Calibri" w:cs="Calibri"/>
          <w:bCs/>
          <w:color w:val="000000" w:themeColor="text1"/>
          <w:sz w:val="28"/>
          <w:szCs w:val="28"/>
        </w:rPr>
        <w:t>means</w:t>
      </w:r>
      <w:r w:rsidRPr="00C4368A">
        <w:rPr>
          <w:rFonts w:ascii="Calibri" w:eastAsia="Calibri" w:hAnsi="Calibri" w:cs="Calibri"/>
          <w:bCs/>
          <w:color w:val="000000" w:themeColor="text1"/>
          <w:sz w:val="28"/>
          <w:szCs w:val="28"/>
        </w:rPr>
        <w:t xml:space="preserve"> squared error (MSE) between reconstructed and clean signals.</w:t>
      </w:r>
    </w:p>
    <w:p w14:paraId="64B2590F" w14:textId="10DE89BD" w:rsidR="00A97F1A" w:rsidRDefault="00FF426B" w:rsidP="00A97F1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Pr>
          <w:noProof/>
        </w:rPr>
        <w:lastRenderedPageBreak/>
        <w:drawing>
          <wp:anchor distT="0" distB="0" distL="114300" distR="114300" simplePos="0" relativeHeight="251736064" behindDoc="0" locked="0" layoutInCell="1" allowOverlap="1" wp14:anchorId="6BA402D4" wp14:editId="3F4FE6CE">
            <wp:simplePos x="0" y="0"/>
            <wp:positionH relativeFrom="column">
              <wp:posOffset>53730</wp:posOffset>
            </wp:positionH>
            <wp:positionV relativeFrom="page">
              <wp:posOffset>3404186</wp:posOffset>
            </wp:positionV>
            <wp:extent cx="5943600" cy="4441825"/>
            <wp:effectExtent l="0" t="0" r="0" b="0"/>
            <wp:wrapSquare wrapText="bothSides"/>
            <wp:docPr id="1321788057" name="Picture 2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88057" name="Picture 29" descr="A screen shot of a computer&#10;&#10;AI-generated content may be incorrect."/>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41825"/>
                    </a:xfrm>
                    <a:prstGeom prst="rect">
                      <a:avLst/>
                    </a:prstGeom>
                    <a:noFill/>
                    <a:ln>
                      <a:noFill/>
                    </a:ln>
                  </pic:spPr>
                </pic:pic>
              </a:graphicData>
            </a:graphic>
          </wp:anchor>
        </w:drawing>
      </w:r>
    </w:p>
    <w:p w14:paraId="53E0D232" w14:textId="638010DF" w:rsidR="00A97F1A" w:rsidRPr="00C4368A" w:rsidRDefault="00A97F1A" w:rsidP="00A97F1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7329293B" w14:textId="260E49B8" w:rsidR="002C5A6B" w:rsidRPr="00C4368A" w:rsidRDefault="002C5A6B">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13A62135" w14:textId="41123C1A" w:rsidR="002C5A6B" w:rsidRPr="00C4368A" w:rsidRDefault="002C5A6B">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4BD94D74" w14:textId="17FF8807" w:rsidR="00B5225A" w:rsidRPr="00B5225A" w:rsidRDefault="00B5225A" w:rsidP="00B5225A">
      <w:pPr>
        <w:pStyle w:val="Heading2"/>
        <w:rPr>
          <w:color w:val="000000" w:themeColor="text1"/>
          <w:sz w:val="32"/>
          <w:szCs w:val="32"/>
          <w:u w:val="single"/>
        </w:rPr>
      </w:pPr>
      <w:bookmarkStart w:id="480" w:name="_Toc200754912"/>
      <w:bookmarkStart w:id="481" w:name="_Toc200755140"/>
      <w:bookmarkStart w:id="482" w:name="_Toc200755403"/>
      <w:bookmarkStart w:id="483" w:name="_Toc200760033"/>
      <w:r>
        <w:rPr>
          <w:color w:val="000000" w:themeColor="text1"/>
          <w:sz w:val="32"/>
          <w:szCs w:val="32"/>
          <w:u w:val="single"/>
        </w:rPr>
        <w:t>5.</w:t>
      </w:r>
      <w:r w:rsidRPr="00B5225A">
        <w:rPr>
          <w:color w:val="000000" w:themeColor="text1"/>
          <w:sz w:val="32"/>
          <w:szCs w:val="32"/>
          <w:u w:val="single"/>
        </w:rPr>
        <w:t>7.3 Pre-training Procedure</w:t>
      </w:r>
      <w:bookmarkEnd w:id="480"/>
      <w:bookmarkEnd w:id="481"/>
      <w:bookmarkEnd w:id="482"/>
      <w:bookmarkEnd w:id="483"/>
    </w:p>
    <w:p w14:paraId="6A7D3CFF" w14:textId="4716977D" w:rsidR="00B5225A" w:rsidRPr="00B5225A" w:rsidRDefault="00830B30"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Pr>
          <w:noProof/>
        </w:rPr>
        <mc:AlternateContent>
          <mc:Choice Requires="wps">
            <w:drawing>
              <wp:anchor distT="0" distB="0" distL="114300" distR="114300" simplePos="0" relativeHeight="251738112" behindDoc="0" locked="0" layoutInCell="1" allowOverlap="1" wp14:anchorId="6C49ACE3" wp14:editId="6B2700C5">
                <wp:simplePos x="0" y="0"/>
                <wp:positionH relativeFrom="column">
                  <wp:posOffset>55245</wp:posOffset>
                </wp:positionH>
                <wp:positionV relativeFrom="paragraph">
                  <wp:posOffset>3188335</wp:posOffset>
                </wp:positionV>
                <wp:extent cx="5943600" cy="45085"/>
                <wp:effectExtent l="0" t="0" r="0" b="0"/>
                <wp:wrapSquare wrapText="bothSides"/>
                <wp:docPr id="1404514642" name="Text Box 1"/>
                <wp:cNvGraphicFramePr/>
                <a:graphic xmlns:a="http://schemas.openxmlformats.org/drawingml/2006/main">
                  <a:graphicData uri="http://schemas.microsoft.com/office/word/2010/wordprocessingShape">
                    <wps:wsp>
                      <wps:cNvSpPr txBox="1"/>
                      <wps:spPr>
                        <a:xfrm>
                          <a:off x="0" y="0"/>
                          <a:ext cx="5943600" cy="45085"/>
                        </a:xfrm>
                        <a:prstGeom prst="rect">
                          <a:avLst/>
                        </a:prstGeom>
                        <a:solidFill>
                          <a:prstClr val="white"/>
                        </a:solidFill>
                        <a:ln>
                          <a:noFill/>
                        </a:ln>
                      </wps:spPr>
                      <wps:txbx>
                        <w:txbxContent>
                          <w:p w14:paraId="49244F9E" w14:textId="7AD1536F" w:rsidR="00FF426B" w:rsidRPr="008E1FA8" w:rsidRDefault="00FF426B" w:rsidP="00830B30">
                            <w:pPr>
                              <w:pStyle w:val="Caption"/>
                              <w:rPr>
                                <w:rFonts w:asciiTheme="minorHAnsi" w:hAnsi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9ACE3" id="_x0000_s1043" type="#_x0000_t202" style="position:absolute;margin-left:4.35pt;margin-top:251.05pt;width:468pt;height:3.5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O5/HAIAAEIEAAAOAAAAZHJzL2Uyb0RvYy54bWysU01v2zAMvQ/YfxB0X+x0TdcZcYosRYYB&#10;QVsgHXpWZDkWIIsapcTOfv0ofyRdt9Owi0yTFKn3+Di/a2vDjgq9Bpvz6STlTFkJhbb7nH9/Xn+4&#10;5cwHYQthwKqcn5Tnd4v37+aNy9QVVGAKhYyKWJ81LudVCC5LEi8rVQs/AacsBUvAWgT6xX1SoGio&#10;em2SqzS9SRrAwiFI5T157/sgX3T1y1LJ8FiWXgVmck5vC92J3bmLZ7KYi2yPwlVaDs8Q//CKWmhL&#10;Tc+l7kUQ7ID6j1K1lggeyjCRUCdQllqqDgOhmaZv0Gwr4VSHhcjx7kyT/39l5cNx656QhfYLtDTA&#10;SEjjfObJGfG0JdbxSy9lFCcKT2faVBuYJOfs8/XHm5RCkmLXs/R2Fqskl8sOffiqoGbRyDnSVDqy&#10;xHHjQ586psReHowu1tqY+BMDK4PsKGiCTaWDGor/lmVszLUQb/UFoye5IIlWaHct0wWh/DTC3EFx&#10;IvQIvTC8k2tNDTfChyeBpARCReoOj3SUBpqcw2BxVgH+/Js/5tOAKMpZQ8rKuf9xEKg4M98sjS7K&#10;cDRwNHajYQ/1CgjqlPbGyc6kCxjMaJYI9QuJfhm7UEhYSb1yHkZzFXp909JItVx2SSQ2J8LGbp2M&#10;pUdin9sXgW4YS6B5PsCoOZG9mU6f29O8PAQodTe6SGzP4sA3CbUb/rBUcRNe/3dZl9Vf/AIAAP//&#10;AwBQSwMEFAAGAAgAAAAhAEyzsgLeAAAACQEAAA8AAABkcnMvZG93bnJldi54bWxMj8FOwzAQRO9I&#10;/IO1SFwQdRqV0oY4FbRwK4eWqudtvCQR8TqynSb9e9wTHHdmNPsmX42mFWdyvrGsYDpJQBCXVjdc&#10;KTh8fTwuQPiArLG1TAou5GFV3N7kmGk78I7O+1CJWMI+QwV1CF0mpS9rMugntiOO3rd1BkM8XSW1&#10;wyGWm1amSTKXBhuOH2rsaF1T+bPvjYL5xvXDjtcPm8P7Fj+7Kj2+XY5K3d+Nry8gAo3hLwxX/IgO&#10;RWQ62Z61F62CxXMMKnhK0imI6C9ns6icrsoyBVnk8v+C4hcAAP//AwBQSwECLQAUAAYACAAAACEA&#10;toM4kv4AAADhAQAAEwAAAAAAAAAAAAAAAAAAAAAAW0NvbnRlbnRfVHlwZXNdLnhtbFBLAQItABQA&#10;BgAIAAAAIQA4/SH/1gAAAJQBAAALAAAAAAAAAAAAAAAAAC8BAABfcmVscy8ucmVsc1BLAQItABQA&#10;BgAIAAAAIQD7HO5/HAIAAEIEAAAOAAAAAAAAAAAAAAAAAC4CAABkcnMvZTJvRG9jLnhtbFBLAQIt&#10;ABQABgAIAAAAIQBMs7IC3gAAAAkBAAAPAAAAAAAAAAAAAAAAAHYEAABkcnMvZG93bnJldi54bWxQ&#10;SwUGAAAAAAQABADzAAAAgQUAAAAA&#10;" stroked="f">
                <v:textbox inset="0,0,0,0">
                  <w:txbxContent>
                    <w:p w14:paraId="49244F9E" w14:textId="7AD1536F" w:rsidR="00FF426B" w:rsidRPr="008E1FA8" w:rsidRDefault="00FF426B" w:rsidP="00830B30">
                      <w:pPr>
                        <w:pStyle w:val="Caption"/>
                        <w:rPr>
                          <w:rFonts w:asciiTheme="minorHAnsi" w:hAnsiTheme="minorHAnsi"/>
                        </w:rPr>
                      </w:pPr>
                    </w:p>
                  </w:txbxContent>
                </v:textbox>
                <w10:wrap type="square"/>
              </v:shape>
            </w:pict>
          </mc:Fallback>
        </mc:AlternateContent>
      </w:r>
      <w:r w:rsidR="00B5225A" w:rsidRPr="00B5225A">
        <w:rPr>
          <w:rFonts w:ascii="Calibri" w:eastAsia="Calibri" w:hAnsi="Calibri" w:cs="Calibri"/>
          <w:bCs/>
          <w:color w:val="000000" w:themeColor="text1"/>
          <w:sz w:val="28"/>
          <w:szCs w:val="28"/>
        </w:rPr>
        <w:t>The CDAE is pre-trained on corrupted ECG segments, generated by adding synthetic Gaussian noise to simulate realistic IoMT device interference and motion artifacts. This corruption challenges the model to extract latent representations that remain informative despite signal degradation.</w:t>
      </w:r>
    </w:p>
    <w:p w14:paraId="0F6A5FEF" w14:textId="2FE8553A" w:rsidR="00830B30" w:rsidRDefault="00830B30" w:rsidP="00602140">
      <w:pPr>
        <w:pStyle w:val="myfigures"/>
        <w:rPr>
          <w:rFonts w:ascii="Calibri" w:eastAsia="Calibri" w:hAnsi="Calibri" w:cs="Calibri"/>
          <w:bCs/>
          <w:color w:val="000000" w:themeColor="text1"/>
          <w:sz w:val="28"/>
        </w:rPr>
      </w:pPr>
      <w:bookmarkStart w:id="484" w:name="_Toc200767259"/>
      <w:bookmarkStart w:id="485" w:name="_Toc200767350"/>
      <w:bookmarkStart w:id="486" w:name="_Toc200767395"/>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5</w:t>
      </w:r>
      <w:r>
        <w:rPr>
          <w:rFonts w:hint="eastAsia"/>
        </w:rPr>
        <w:fldChar w:fldCharType="end"/>
      </w:r>
      <w:r>
        <w:t xml:space="preserve"> </w:t>
      </w:r>
      <w:r w:rsidRPr="008E1FA8">
        <w:rPr>
          <w:rFonts w:asciiTheme="minorHAnsi" w:hAnsiTheme="minorHAnsi"/>
        </w:rPr>
        <w:t>CDAE Architecture</w:t>
      </w:r>
      <w:bookmarkEnd w:id="484"/>
      <w:bookmarkEnd w:id="485"/>
      <w:bookmarkEnd w:id="486"/>
    </w:p>
    <w:p w14:paraId="6199E504" w14:textId="35D75911"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 xml:space="preserve">We trained the model on publicly available datasets like MIT-BIH Arrhythmia and PTB Diagnostic ECG datasets, utilizing the Adam optimizer with learning rate scheduling and early stopping to avoid overfitting. Reconstruction quality was evaluated using Root </w:t>
      </w:r>
      <w:r w:rsidRPr="00B5225A">
        <w:rPr>
          <w:rFonts w:ascii="Calibri" w:eastAsia="Calibri" w:hAnsi="Calibri" w:cs="Calibri"/>
          <w:bCs/>
          <w:color w:val="000000" w:themeColor="text1"/>
          <w:sz w:val="28"/>
          <w:szCs w:val="28"/>
        </w:rPr>
        <w:lastRenderedPageBreak/>
        <w:t>Mean Squared Error (RMSE) and Signal-to-Noise Ratio (SNR) improvements, confirming the CDAE’s ability to denoise signals effectively.</w:t>
      </w:r>
    </w:p>
    <w:p w14:paraId="67F3B73F"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0BC9E234" w14:textId="64110F34" w:rsidR="00B5225A" w:rsidRPr="00B5225A" w:rsidRDefault="00B5225A" w:rsidP="00B5225A">
      <w:pPr>
        <w:pStyle w:val="Heading2"/>
        <w:rPr>
          <w:color w:val="000000" w:themeColor="text1"/>
          <w:sz w:val="32"/>
          <w:szCs w:val="32"/>
          <w:u w:val="single"/>
        </w:rPr>
      </w:pPr>
      <w:bookmarkStart w:id="487" w:name="_Toc200754913"/>
      <w:bookmarkStart w:id="488" w:name="_Toc200755141"/>
      <w:bookmarkStart w:id="489" w:name="_Toc200755404"/>
      <w:bookmarkStart w:id="490" w:name="_Toc200760034"/>
      <w:r>
        <w:rPr>
          <w:color w:val="000000" w:themeColor="text1"/>
          <w:sz w:val="32"/>
          <w:szCs w:val="32"/>
          <w:u w:val="single"/>
        </w:rPr>
        <w:t>5.</w:t>
      </w:r>
      <w:r w:rsidRPr="00B5225A">
        <w:rPr>
          <w:color w:val="000000" w:themeColor="text1"/>
          <w:sz w:val="32"/>
          <w:szCs w:val="32"/>
          <w:u w:val="single"/>
        </w:rPr>
        <w:t>7.4 Importance of Latent Features for Classification</w:t>
      </w:r>
      <w:bookmarkEnd w:id="487"/>
      <w:bookmarkEnd w:id="488"/>
      <w:bookmarkEnd w:id="489"/>
      <w:bookmarkEnd w:id="490"/>
    </w:p>
    <w:p w14:paraId="5AF79119"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latent features encoded by the CDAE represent salient morphological traits of heartbeats, such as wave amplitudes, durations, and intervals, while filtering out noise. These features form the basis for high-accuracy arrhythmia classification models.</w:t>
      </w:r>
    </w:p>
    <w:p w14:paraId="66864C5D"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Compared to traditional feature extraction methods reliant on hand-crafted time-domain or frequency-domain features, the CDAE approach adapts automatically to variations in data, improving robustness across different patients and device conditions. This adaptability contributed directly to the high classification accuracy (~98%) observed in our model.</w:t>
      </w:r>
    </w:p>
    <w:p w14:paraId="492C7549" w14:textId="59BF334F" w:rsidR="00B5225A" w:rsidRPr="00A21060" w:rsidRDefault="00A21060" w:rsidP="00A21060">
      <w:pPr>
        <w:pStyle w:val="Heading2"/>
        <w:rPr>
          <w:color w:val="000000" w:themeColor="text1"/>
          <w:sz w:val="32"/>
          <w:szCs w:val="32"/>
          <w:u w:val="single"/>
        </w:rPr>
      </w:pPr>
      <w:bookmarkStart w:id="491" w:name="_Toc200754914"/>
      <w:bookmarkStart w:id="492" w:name="_Toc200755142"/>
      <w:bookmarkStart w:id="493" w:name="_Toc200755405"/>
      <w:bookmarkStart w:id="494" w:name="_Toc200760035"/>
      <w:r>
        <w:rPr>
          <w:color w:val="000000" w:themeColor="text1"/>
          <w:sz w:val="32"/>
          <w:szCs w:val="32"/>
          <w:u w:val="single"/>
        </w:rPr>
        <w:t>5.</w:t>
      </w:r>
      <w:r w:rsidR="00B5225A" w:rsidRPr="00A21060">
        <w:rPr>
          <w:color w:val="000000" w:themeColor="text1"/>
          <w:sz w:val="32"/>
          <w:szCs w:val="32"/>
          <w:u w:val="single"/>
        </w:rPr>
        <w:t>7.5 Practical Considerations for IoMT Implementation</w:t>
      </w:r>
      <w:bookmarkEnd w:id="491"/>
      <w:bookmarkEnd w:id="492"/>
      <w:bookmarkEnd w:id="493"/>
      <w:bookmarkEnd w:id="494"/>
    </w:p>
    <w:p w14:paraId="499C41C4" w14:textId="5D97A5AC"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In IoMT settings, computational resources are often limited. CDAE architecture can be optimized to be lightweight for deployment on edge devices, enabling real-time denoising and feature extraction. The model’s inherent robustness to noise and signal variability is essential for wearable devices that operate in uncontrolled environments.</w:t>
      </w:r>
    </w:p>
    <w:p w14:paraId="0A93EAA7" w14:textId="5F12EC28" w:rsidR="00B5225A" w:rsidRPr="00A60CED" w:rsidRDefault="008223D9" w:rsidP="00A21060">
      <w:pPr>
        <w:pStyle w:val="Heading2"/>
        <w:rPr>
          <w:color w:val="000000" w:themeColor="text1"/>
          <w:sz w:val="32"/>
          <w:szCs w:val="32"/>
          <w:u w:val="single"/>
        </w:rPr>
      </w:pPr>
      <w:bookmarkStart w:id="495" w:name="_Toc200754915"/>
      <w:bookmarkStart w:id="496" w:name="_Toc200755143"/>
      <w:bookmarkStart w:id="497" w:name="_Toc200755406"/>
      <w:bookmarkStart w:id="498" w:name="_Toc200760036"/>
      <w:r>
        <w:rPr>
          <w:color w:val="000000" w:themeColor="text1"/>
          <w:sz w:val="32"/>
          <w:szCs w:val="32"/>
          <w:u w:val="single"/>
        </w:rPr>
        <w:t>5.</w:t>
      </w:r>
      <w:r w:rsidR="00B5225A" w:rsidRPr="00A60CED">
        <w:rPr>
          <w:color w:val="000000" w:themeColor="text1"/>
          <w:sz w:val="32"/>
          <w:szCs w:val="32"/>
          <w:u w:val="single"/>
        </w:rPr>
        <w:t>7.6 Summary</w:t>
      </w:r>
      <w:bookmarkEnd w:id="495"/>
      <w:bookmarkEnd w:id="496"/>
      <w:bookmarkEnd w:id="497"/>
      <w:bookmarkEnd w:id="498"/>
    </w:p>
    <w:p w14:paraId="27C67A72" w14:textId="2A4992D5" w:rsidR="00B5225A" w:rsidRPr="00B5225A" w:rsidRDefault="00B5225A" w:rsidP="0041764C">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CDAE pre-training phase significantly enhances the quality and robustness of ECG feature representations, providing a strong foundation for subsequent arrhythmia classification in IoMT cardiovascular monitoring systems. The convolutional layers' ability to capture morphological patterns combined with the denoising training objective ensures resilient and discriminative features, crucial for real-world applications.</w:t>
      </w:r>
    </w:p>
    <w:p w14:paraId="04542994" w14:textId="0DFDAC55" w:rsidR="00B5225A" w:rsidRPr="00BC5A81" w:rsidRDefault="00BC5A81" w:rsidP="00BC5A81">
      <w:pPr>
        <w:pStyle w:val="Heading1"/>
        <w:rPr>
          <w:sz w:val="32"/>
          <w:szCs w:val="32"/>
        </w:rPr>
      </w:pPr>
      <w:bookmarkStart w:id="499" w:name="_Toc200754916"/>
      <w:bookmarkStart w:id="500" w:name="_Toc200755144"/>
      <w:bookmarkStart w:id="501" w:name="_Toc200755407"/>
      <w:bookmarkStart w:id="502" w:name="_Toc200760037"/>
      <w:r>
        <w:rPr>
          <w:sz w:val="32"/>
          <w:szCs w:val="32"/>
        </w:rPr>
        <w:t>5</w:t>
      </w:r>
      <w:r w:rsidR="00B5225A" w:rsidRPr="00BC5A81">
        <w:rPr>
          <w:sz w:val="32"/>
          <w:szCs w:val="32"/>
        </w:rPr>
        <w:t>.</w:t>
      </w:r>
      <w:r>
        <w:rPr>
          <w:sz w:val="32"/>
          <w:szCs w:val="32"/>
        </w:rPr>
        <w:t>8</w:t>
      </w:r>
      <w:r w:rsidR="00B5225A" w:rsidRPr="00BC5A81">
        <w:rPr>
          <w:sz w:val="32"/>
          <w:szCs w:val="32"/>
        </w:rPr>
        <w:t xml:space="preserve"> Classifier Construction (Fine-Tuning Phase)</w:t>
      </w:r>
      <w:bookmarkEnd w:id="499"/>
      <w:bookmarkEnd w:id="500"/>
      <w:bookmarkEnd w:id="501"/>
      <w:bookmarkEnd w:id="502"/>
    </w:p>
    <w:p w14:paraId="2BCBD527" w14:textId="5521A9A6"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 xml:space="preserve">Building a high-performance cardiovascular monitoring system using IoMT hinges not only on effective feature extraction but also on the construction of a robust classifier capable of accurately discriminating between normal and abnormal cardiac events. The fine-tuning phase involves leveraging the pre-trained Convolutional Denoising Autoencoder (CDAE) by </w:t>
      </w:r>
      <w:r w:rsidR="00A60CED" w:rsidRPr="00B5225A">
        <w:rPr>
          <w:rFonts w:ascii="Calibri" w:eastAsia="Calibri" w:hAnsi="Calibri" w:cs="Calibri"/>
          <w:bCs/>
          <w:color w:val="000000" w:themeColor="text1"/>
          <w:sz w:val="28"/>
          <w:szCs w:val="28"/>
        </w:rPr>
        <w:t>applying</w:t>
      </w:r>
      <w:r w:rsidRPr="00B5225A">
        <w:rPr>
          <w:rFonts w:ascii="Calibri" w:eastAsia="Calibri" w:hAnsi="Calibri" w:cs="Calibri"/>
          <w:bCs/>
          <w:color w:val="000000" w:themeColor="text1"/>
          <w:sz w:val="28"/>
          <w:szCs w:val="28"/>
        </w:rPr>
        <w:t xml:space="preserve"> a classification layer and training the entire network in a supervised manner. This section elaborates on the rationale, architecture, training </w:t>
      </w:r>
      <w:r w:rsidRPr="00B5225A">
        <w:rPr>
          <w:rFonts w:ascii="Calibri" w:eastAsia="Calibri" w:hAnsi="Calibri" w:cs="Calibri"/>
          <w:bCs/>
          <w:color w:val="000000" w:themeColor="text1"/>
          <w:sz w:val="28"/>
          <w:szCs w:val="28"/>
        </w:rPr>
        <w:lastRenderedPageBreak/>
        <w:t>methodology, optimization strategies, and deployment considerations involved in classifier construction for arrhythmia detection.</w:t>
      </w:r>
    </w:p>
    <w:p w14:paraId="45BD1076" w14:textId="47C04FFB" w:rsidR="00B5225A" w:rsidRPr="00C55096" w:rsidRDefault="00C55096" w:rsidP="00C55096">
      <w:pPr>
        <w:pStyle w:val="Heading2"/>
        <w:rPr>
          <w:color w:val="000000" w:themeColor="text1"/>
          <w:sz w:val="32"/>
          <w:szCs w:val="32"/>
          <w:u w:val="single"/>
        </w:rPr>
      </w:pPr>
      <w:bookmarkStart w:id="503" w:name="_Toc200754917"/>
      <w:bookmarkStart w:id="504" w:name="_Toc200755145"/>
      <w:bookmarkStart w:id="505" w:name="_Toc200755408"/>
      <w:bookmarkStart w:id="506" w:name="_Toc200760038"/>
      <w:r>
        <w:rPr>
          <w:color w:val="000000" w:themeColor="text1"/>
          <w:sz w:val="32"/>
          <w:szCs w:val="32"/>
          <w:u w:val="single"/>
        </w:rPr>
        <w:t>5.</w:t>
      </w:r>
      <w:r w:rsidR="00B5225A" w:rsidRPr="00C55096">
        <w:rPr>
          <w:color w:val="000000" w:themeColor="text1"/>
          <w:sz w:val="32"/>
          <w:szCs w:val="32"/>
          <w:u w:val="single"/>
        </w:rPr>
        <w:t>8.1 Rationale for Fine-Tuning the CDAE Encoder with Classifier</w:t>
      </w:r>
      <w:bookmarkEnd w:id="503"/>
      <w:bookmarkEnd w:id="504"/>
      <w:bookmarkEnd w:id="505"/>
      <w:bookmarkEnd w:id="506"/>
    </w:p>
    <w:p w14:paraId="012D49CD"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Pre-training the CDAE to denoise and learn latent representations is a form of unsupervised learning that discovers intrinsic features of ECG signals without label information. While this step ensures the model extracts noise-invariant, morphology-aware features, it does not guarantee optimal separability of heartbeat classes needed for clinical diagnosis.</w:t>
      </w:r>
    </w:p>
    <w:p w14:paraId="4174E329"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Fine-tuning introduces supervised learning by adding a classification head—a fully connected layer with a SoftMax activation function—on top of the CDAE encoder. This process allows the model to adjust the weights of the encoder towards features most relevant for classification, thereby enhancing predictive accuracy. Fine-tuning offers multiple advantages:</w:t>
      </w:r>
    </w:p>
    <w:p w14:paraId="3C3B83BF" w14:textId="77777777" w:rsidR="00B5225A" w:rsidRPr="00B5225A" w:rsidRDefault="00B5225A" w:rsidP="00B5225A">
      <w:pPr>
        <w:numPr>
          <w:ilvl w:val="0"/>
          <w:numId w:val="14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Feature Refinement</w:t>
      </w:r>
      <w:r w:rsidRPr="00B5225A">
        <w:rPr>
          <w:rFonts w:ascii="Calibri" w:eastAsia="Calibri" w:hAnsi="Calibri" w:cs="Calibri"/>
          <w:bCs/>
          <w:color w:val="000000" w:themeColor="text1"/>
          <w:sz w:val="28"/>
          <w:szCs w:val="28"/>
        </w:rPr>
        <w:t>: Adjusts latent representations to emphasize class-discriminative features.</w:t>
      </w:r>
    </w:p>
    <w:p w14:paraId="523A123F" w14:textId="77777777" w:rsidR="00B5225A" w:rsidRPr="00B5225A" w:rsidRDefault="00B5225A" w:rsidP="00B5225A">
      <w:pPr>
        <w:numPr>
          <w:ilvl w:val="0"/>
          <w:numId w:val="14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Reduced Overfitting Risk</w:t>
      </w:r>
      <w:r w:rsidRPr="00B5225A">
        <w:rPr>
          <w:rFonts w:ascii="Calibri" w:eastAsia="Calibri" w:hAnsi="Calibri" w:cs="Calibri"/>
          <w:bCs/>
          <w:color w:val="000000" w:themeColor="text1"/>
          <w:sz w:val="28"/>
          <w:szCs w:val="28"/>
        </w:rPr>
        <w:t>: Starts from a well-initialized model, accelerating convergence.</w:t>
      </w:r>
    </w:p>
    <w:p w14:paraId="18DAEF41" w14:textId="77777777" w:rsidR="00B5225A" w:rsidRPr="00B5225A" w:rsidRDefault="00B5225A" w:rsidP="00B5225A">
      <w:pPr>
        <w:numPr>
          <w:ilvl w:val="0"/>
          <w:numId w:val="14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End-to-End Optimization</w:t>
      </w:r>
      <w:r w:rsidRPr="00B5225A">
        <w:rPr>
          <w:rFonts w:ascii="Calibri" w:eastAsia="Calibri" w:hAnsi="Calibri" w:cs="Calibri"/>
          <w:bCs/>
          <w:color w:val="000000" w:themeColor="text1"/>
          <w:sz w:val="28"/>
          <w:szCs w:val="28"/>
        </w:rPr>
        <w:t>: Allows backpropagation through the entire network, improving joint feature-classifier performance.</w:t>
      </w:r>
    </w:p>
    <w:p w14:paraId="22194777"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Fine-tuning is particularly important in biomedical contexts where class distributions may be imbalanced and subtle differences between classes necessitate highly specialized feature extraction.</w:t>
      </w:r>
    </w:p>
    <w:p w14:paraId="3ED75235" w14:textId="5FEB3093" w:rsidR="00B5225A" w:rsidRPr="00C55096" w:rsidRDefault="00C55096" w:rsidP="00C55096">
      <w:pPr>
        <w:pStyle w:val="Heading2"/>
        <w:rPr>
          <w:color w:val="000000" w:themeColor="text1"/>
          <w:sz w:val="32"/>
          <w:szCs w:val="32"/>
          <w:u w:val="single"/>
        </w:rPr>
      </w:pPr>
      <w:bookmarkStart w:id="507" w:name="_Toc200754918"/>
      <w:bookmarkStart w:id="508" w:name="_Toc200755146"/>
      <w:bookmarkStart w:id="509" w:name="_Toc200755409"/>
      <w:bookmarkStart w:id="510" w:name="_Toc200760039"/>
      <w:r>
        <w:rPr>
          <w:color w:val="000000" w:themeColor="text1"/>
          <w:sz w:val="32"/>
          <w:szCs w:val="32"/>
          <w:u w:val="single"/>
        </w:rPr>
        <w:t>5.</w:t>
      </w:r>
      <w:r w:rsidR="00B5225A" w:rsidRPr="00C55096">
        <w:rPr>
          <w:color w:val="000000" w:themeColor="text1"/>
          <w:sz w:val="32"/>
          <w:szCs w:val="32"/>
          <w:u w:val="single"/>
        </w:rPr>
        <w:t>8.2 Architecture of the Classifier Head</w:t>
      </w:r>
      <w:bookmarkEnd w:id="507"/>
      <w:bookmarkEnd w:id="508"/>
      <w:bookmarkEnd w:id="509"/>
      <w:bookmarkEnd w:id="510"/>
    </w:p>
    <w:p w14:paraId="65799B03"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classification layer appended to the CDAE encoder is designed to map the high-dimensional latent feature vector into a probability distribution over predefined heartbeat classes, according to the AAMI standard (e.g., Normal, SVEB, VEB, Fusion, Unknown).</w:t>
      </w:r>
    </w:p>
    <w:p w14:paraId="053CA12E" w14:textId="77777777" w:rsidR="00B5225A" w:rsidRPr="00B5225A" w:rsidRDefault="00B5225A" w:rsidP="00B5225A">
      <w:pPr>
        <w:numPr>
          <w:ilvl w:val="0"/>
          <w:numId w:val="15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Fully Connected Layer</w:t>
      </w:r>
      <w:r w:rsidRPr="00B5225A">
        <w:rPr>
          <w:rFonts w:ascii="Calibri" w:eastAsia="Calibri" w:hAnsi="Calibri" w:cs="Calibri"/>
          <w:bCs/>
          <w:color w:val="000000" w:themeColor="text1"/>
          <w:sz w:val="28"/>
          <w:szCs w:val="28"/>
        </w:rPr>
        <w:t>: Transforms latent features into logits, with the number of neurons equal to the number of classes.</w:t>
      </w:r>
    </w:p>
    <w:p w14:paraId="02000216" w14:textId="77777777" w:rsidR="00B5225A" w:rsidRPr="00B5225A" w:rsidRDefault="00B5225A" w:rsidP="00B5225A">
      <w:pPr>
        <w:numPr>
          <w:ilvl w:val="0"/>
          <w:numId w:val="15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SoftMax Activation</w:t>
      </w:r>
      <w:r w:rsidRPr="00B5225A">
        <w:rPr>
          <w:rFonts w:ascii="Calibri" w:eastAsia="Calibri" w:hAnsi="Calibri" w:cs="Calibri"/>
          <w:bCs/>
          <w:color w:val="000000" w:themeColor="text1"/>
          <w:sz w:val="28"/>
          <w:szCs w:val="28"/>
        </w:rPr>
        <w:t>: Converts logits into class probabilities, ensuring outputs sum to one.</w:t>
      </w:r>
    </w:p>
    <w:p w14:paraId="555CA516"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lastRenderedPageBreak/>
        <w:t>The choice of a single fully connected layer keeps the classifier lightweight, minimizing computational overhead and latency for real-time IoMT applications. However, deeper classification heads with dropout and batch normalization layers can be explored to mitigate overfitting on small datasets.</w:t>
      </w:r>
    </w:p>
    <w:p w14:paraId="5E362571" w14:textId="3C150603" w:rsidR="00B5225A" w:rsidRPr="00933396" w:rsidRDefault="003D3A96" w:rsidP="00933396">
      <w:pPr>
        <w:pStyle w:val="Heading2"/>
        <w:rPr>
          <w:color w:val="000000" w:themeColor="text1"/>
          <w:sz w:val="32"/>
          <w:szCs w:val="32"/>
          <w:u w:val="single"/>
        </w:rPr>
      </w:pPr>
      <w:bookmarkStart w:id="511" w:name="_Toc200754919"/>
      <w:bookmarkStart w:id="512" w:name="_Toc200755147"/>
      <w:bookmarkStart w:id="513" w:name="_Toc200755410"/>
      <w:bookmarkStart w:id="514" w:name="_Toc200760040"/>
      <w:r>
        <w:rPr>
          <w:color w:val="000000" w:themeColor="text1"/>
          <w:sz w:val="32"/>
          <w:szCs w:val="32"/>
          <w:u w:val="single"/>
        </w:rPr>
        <w:t>5.</w:t>
      </w:r>
      <w:r w:rsidR="00B5225A" w:rsidRPr="00933396">
        <w:rPr>
          <w:color w:val="000000" w:themeColor="text1"/>
          <w:sz w:val="32"/>
          <w:szCs w:val="32"/>
          <w:u w:val="single"/>
        </w:rPr>
        <w:t>8.3 Training Methodology</w:t>
      </w:r>
      <w:bookmarkEnd w:id="511"/>
      <w:bookmarkEnd w:id="512"/>
      <w:bookmarkEnd w:id="513"/>
      <w:bookmarkEnd w:id="514"/>
    </w:p>
    <w:p w14:paraId="5E4758D5"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Fine-tuning the classifier follows supervised learning principles, utilizing labeled heartbeat data and optimizing a classification loss function.</w:t>
      </w:r>
    </w:p>
    <w:p w14:paraId="7227DC16" w14:textId="07D2D4FE" w:rsidR="00B5225A" w:rsidRPr="000A2287" w:rsidRDefault="000A2287" w:rsidP="000A2287">
      <w:pPr>
        <w:pStyle w:val="Heading3"/>
        <w:rPr>
          <w:color w:val="000000" w:themeColor="text1"/>
          <w:sz w:val="32"/>
          <w:szCs w:val="32"/>
          <w:u w:val="single"/>
        </w:rPr>
      </w:pPr>
      <w:bookmarkStart w:id="515" w:name="_Toc200754920"/>
      <w:bookmarkStart w:id="516" w:name="_Toc200755148"/>
      <w:bookmarkStart w:id="517" w:name="_Toc200755411"/>
      <w:bookmarkStart w:id="518" w:name="_Toc200760041"/>
      <w:r>
        <w:rPr>
          <w:color w:val="000000" w:themeColor="text1"/>
          <w:sz w:val="32"/>
          <w:szCs w:val="32"/>
          <w:u w:val="single"/>
        </w:rPr>
        <w:t>5.</w:t>
      </w:r>
      <w:r w:rsidR="00B5225A" w:rsidRPr="000A2287">
        <w:rPr>
          <w:color w:val="000000" w:themeColor="text1"/>
          <w:sz w:val="32"/>
          <w:szCs w:val="32"/>
          <w:u w:val="single"/>
        </w:rPr>
        <w:t>8.3.1 Loss Function: Cross-Entropy</w:t>
      </w:r>
      <w:bookmarkEnd w:id="515"/>
      <w:bookmarkEnd w:id="516"/>
      <w:bookmarkEnd w:id="517"/>
      <w:bookmarkEnd w:id="518"/>
    </w:p>
    <w:p w14:paraId="7E3329BB"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Cross-entropy loss is widely adopted for multi-class classification tasks. It quantifies the divergence between the predicted probability distribution y^ and the true one-hot encoded labels y:</w:t>
      </w:r>
    </w:p>
    <w:p w14:paraId="0BD4E0F3"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00C6810E" w14:textId="4EB8CC3E"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noProof/>
          <w:color w:val="000000" w:themeColor="text1"/>
          <w:sz w:val="28"/>
          <w:szCs w:val="28"/>
        </w:rPr>
        <w:drawing>
          <wp:anchor distT="0" distB="0" distL="114300" distR="114300" simplePos="0" relativeHeight="251740160" behindDoc="0" locked="0" layoutInCell="1" allowOverlap="1" wp14:anchorId="62D977E4" wp14:editId="34D955D7">
            <wp:simplePos x="0" y="0"/>
            <wp:positionH relativeFrom="column">
              <wp:align>center</wp:align>
            </wp:positionH>
            <wp:positionV relativeFrom="paragraph">
              <wp:align>top</wp:align>
            </wp:positionV>
            <wp:extent cx="2575560" cy="624840"/>
            <wp:effectExtent l="0" t="0" r="0" b="3810"/>
            <wp:wrapSquare wrapText="bothSides"/>
            <wp:docPr id="117913499" name="Picture 14" descr="A number and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3499" name="Picture 14" descr="A number and mathematical equation&#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5560" cy="624840"/>
                    </a:xfrm>
                    <a:prstGeom prst="rect">
                      <a:avLst/>
                    </a:prstGeom>
                    <a:noFill/>
                  </pic:spPr>
                </pic:pic>
              </a:graphicData>
            </a:graphic>
            <wp14:sizeRelH relativeFrom="page">
              <wp14:pctWidth>0</wp14:pctWidth>
            </wp14:sizeRelH>
            <wp14:sizeRelV relativeFrom="page">
              <wp14:pctHeight>0</wp14:pctHeight>
            </wp14:sizeRelV>
          </wp:anchor>
        </w:drawing>
      </w:r>
    </w:p>
    <w:p w14:paraId="5A51A118"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089DF99A"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2F7D4CC2"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where C is the number of classes, Yi​ is the ground truth label for class I, and y^i is the predicted probability for class iii.</w:t>
      </w:r>
    </w:p>
    <w:p w14:paraId="74F670B6"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This loss penalizes confident wrong predictions more heavily, guiding the model to increase confidence in the correct classes.</w:t>
      </w:r>
    </w:p>
    <w:p w14:paraId="2D4EE5D6"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46D415FD" w14:textId="65C50562" w:rsidR="00B5225A" w:rsidRPr="00483B32" w:rsidRDefault="00483B32" w:rsidP="00483B32">
      <w:pPr>
        <w:pStyle w:val="Heading3"/>
        <w:rPr>
          <w:color w:val="000000" w:themeColor="text1"/>
          <w:sz w:val="32"/>
          <w:szCs w:val="32"/>
          <w:u w:val="single"/>
        </w:rPr>
      </w:pPr>
      <w:bookmarkStart w:id="519" w:name="_Toc200754921"/>
      <w:bookmarkStart w:id="520" w:name="_Toc200755149"/>
      <w:bookmarkStart w:id="521" w:name="_Toc200755412"/>
      <w:bookmarkStart w:id="522" w:name="_Toc200760042"/>
      <w:r>
        <w:rPr>
          <w:color w:val="000000" w:themeColor="text1"/>
          <w:sz w:val="32"/>
          <w:szCs w:val="32"/>
          <w:u w:val="single"/>
        </w:rPr>
        <w:t>5.</w:t>
      </w:r>
      <w:r w:rsidR="00B5225A" w:rsidRPr="00483B32">
        <w:rPr>
          <w:color w:val="000000" w:themeColor="text1"/>
          <w:sz w:val="32"/>
          <w:szCs w:val="32"/>
          <w:u w:val="single"/>
        </w:rPr>
        <w:t>8.3.2 Optimization Algorithm</w:t>
      </w:r>
      <w:bookmarkEnd w:id="519"/>
      <w:bookmarkEnd w:id="520"/>
      <w:bookmarkEnd w:id="521"/>
      <w:bookmarkEnd w:id="522"/>
    </w:p>
    <w:p w14:paraId="515C5D2E"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We employed the Adam optimizer due to its adaptive learning rate mechanism, which accelerates convergence while maintaining stability. The optimizer parameters were tuned via grid search, with learning rates typically ranging from 10−410^{-4}10−4 to 10−310^{-3}10−3.</w:t>
      </w:r>
    </w:p>
    <w:p w14:paraId="5F6F987B" w14:textId="12B45AF4" w:rsidR="00B5225A" w:rsidRPr="00483B32" w:rsidRDefault="00483B32" w:rsidP="00483B32">
      <w:pPr>
        <w:pStyle w:val="Heading3"/>
        <w:rPr>
          <w:color w:val="000000" w:themeColor="text1"/>
          <w:sz w:val="32"/>
          <w:szCs w:val="32"/>
          <w:u w:val="single"/>
        </w:rPr>
      </w:pPr>
      <w:bookmarkStart w:id="523" w:name="_Toc200754922"/>
      <w:bookmarkStart w:id="524" w:name="_Toc200755150"/>
      <w:bookmarkStart w:id="525" w:name="_Toc200755413"/>
      <w:bookmarkStart w:id="526" w:name="_Toc200760043"/>
      <w:r>
        <w:rPr>
          <w:color w:val="000000" w:themeColor="text1"/>
          <w:sz w:val="32"/>
          <w:szCs w:val="32"/>
          <w:u w:val="single"/>
        </w:rPr>
        <w:t>5.</w:t>
      </w:r>
      <w:r w:rsidR="00B5225A" w:rsidRPr="00483B32">
        <w:rPr>
          <w:color w:val="000000" w:themeColor="text1"/>
          <w:sz w:val="32"/>
          <w:szCs w:val="32"/>
          <w:u w:val="single"/>
        </w:rPr>
        <w:t>8.3.3 Regularization Techniques</w:t>
      </w:r>
      <w:bookmarkEnd w:id="523"/>
      <w:bookmarkEnd w:id="524"/>
      <w:bookmarkEnd w:id="525"/>
      <w:bookmarkEnd w:id="526"/>
    </w:p>
    <w:p w14:paraId="5739A0AA"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To prevent overfitting during fine-tuning, particularly with limited biomedical data, several regularization methods were incorporated:</w:t>
      </w:r>
    </w:p>
    <w:p w14:paraId="58D58EDF" w14:textId="77777777" w:rsidR="00B5225A" w:rsidRPr="00B5225A" w:rsidRDefault="00B5225A" w:rsidP="00B5225A">
      <w:pPr>
        <w:numPr>
          <w:ilvl w:val="0"/>
          <w:numId w:val="15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lastRenderedPageBreak/>
        <w:t>Dropout</w:t>
      </w:r>
      <w:r w:rsidRPr="00B5225A">
        <w:rPr>
          <w:rFonts w:ascii="Calibri" w:eastAsia="Calibri" w:hAnsi="Calibri" w:cs="Calibri"/>
          <w:bCs/>
          <w:color w:val="000000" w:themeColor="text1"/>
          <w:sz w:val="28"/>
          <w:szCs w:val="28"/>
        </w:rPr>
        <w:t>: Randomly deactivates neurons in the classifier layer during training, forcing redundancy in representations.</w:t>
      </w:r>
    </w:p>
    <w:p w14:paraId="13D6D72F" w14:textId="77777777" w:rsidR="00B5225A" w:rsidRPr="00B5225A" w:rsidRDefault="00B5225A" w:rsidP="00B5225A">
      <w:pPr>
        <w:numPr>
          <w:ilvl w:val="0"/>
          <w:numId w:val="15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Early Stopping</w:t>
      </w:r>
      <w:r w:rsidRPr="00B5225A">
        <w:rPr>
          <w:rFonts w:ascii="Calibri" w:eastAsia="Calibri" w:hAnsi="Calibri" w:cs="Calibri"/>
          <w:bCs/>
          <w:color w:val="000000" w:themeColor="text1"/>
          <w:sz w:val="28"/>
          <w:szCs w:val="28"/>
        </w:rPr>
        <w:t>: Monitors validation loss to halt training when performance plateaus or degrades.</w:t>
      </w:r>
    </w:p>
    <w:p w14:paraId="3409D535" w14:textId="77777777" w:rsidR="00B5225A" w:rsidRPr="00B5225A" w:rsidRDefault="00B5225A" w:rsidP="00B5225A">
      <w:pPr>
        <w:numPr>
          <w:ilvl w:val="0"/>
          <w:numId w:val="15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Weight Decay (L2 Regularization)</w:t>
      </w:r>
      <w:r w:rsidRPr="00B5225A">
        <w:rPr>
          <w:rFonts w:ascii="Calibri" w:eastAsia="Calibri" w:hAnsi="Calibri" w:cs="Calibri"/>
          <w:bCs/>
          <w:color w:val="000000" w:themeColor="text1"/>
          <w:sz w:val="28"/>
          <w:szCs w:val="28"/>
        </w:rPr>
        <w:t>: Penalizes large weights, encouraging simpler models.</w:t>
      </w:r>
    </w:p>
    <w:p w14:paraId="78450F64" w14:textId="202E4B0C" w:rsidR="00B5225A" w:rsidRPr="00483B32" w:rsidRDefault="00483B32" w:rsidP="00483B32">
      <w:pPr>
        <w:pStyle w:val="Heading3"/>
        <w:rPr>
          <w:color w:val="000000" w:themeColor="text1"/>
          <w:sz w:val="32"/>
          <w:szCs w:val="32"/>
          <w:u w:val="single"/>
        </w:rPr>
      </w:pPr>
      <w:bookmarkStart w:id="527" w:name="_Toc200754923"/>
      <w:bookmarkStart w:id="528" w:name="_Toc200755151"/>
      <w:bookmarkStart w:id="529" w:name="_Toc200755414"/>
      <w:bookmarkStart w:id="530" w:name="_Toc200760044"/>
      <w:r>
        <w:rPr>
          <w:color w:val="000000" w:themeColor="text1"/>
          <w:sz w:val="32"/>
          <w:szCs w:val="32"/>
          <w:u w:val="single"/>
        </w:rPr>
        <w:t>5.</w:t>
      </w:r>
      <w:r w:rsidR="00B5225A" w:rsidRPr="00483B32">
        <w:rPr>
          <w:color w:val="000000" w:themeColor="text1"/>
          <w:sz w:val="32"/>
          <w:szCs w:val="32"/>
          <w:u w:val="single"/>
        </w:rPr>
        <w:t>8.3.4 Class Imbalance Handling</w:t>
      </w:r>
      <w:bookmarkEnd w:id="527"/>
      <w:bookmarkEnd w:id="528"/>
      <w:bookmarkEnd w:id="529"/>
      <w:bookmarkEnd w:id="530"/>
    </w:p>
    <w:p w14:paraId="0C6C77ED"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Class imbalance is a pervasive challenge in arrhythmia datasets, where normal beats vastly outnumber abnormal ones. Techniques applied included:</w:t>
      </w:r>
    </w:p>
    <w:p w14:paraId="384177AB" w14:textId="4C0121B2" w:rsidR="00B5225A" w:rsidRPr="00B5225A" w:rsidRDefault="00B5225A" w:rsidP="00B5225A">
      <w:pPr>
        <w:numPr>
          <w:ilvl w:val="0"/>
          <w:numId w:val="15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Weighted Loss</w:t>
      </w:r>
      <w:r w:rsidRPr="00B5225A">
        <w:rPr>
          <w:rFonts w:ascii="Calibri" w:eastAsia="Calibri" w:hAnsi="Calibri" w:cs="Calibri"/>
          <w:bCs/>
          <w:color w:val="000000" w:themeColor="text1"/>
          <w:sz w:val="28"/>
          <w:szCs w:val="28"/>
        </w:rPr>
        <w:t xml:space="preserve">: Assigning higher </w:t>
      </w:r>
      <w:r w:rsidR="00483B32" w:rsidRPr="00B5225A">
        <w:rPr>
          <w:rFonts w:ascii="Calibri" w:eastAsia="Calibri" w:hAnsi="Calibri" w:cs="Calibri"/>
          <w:bCs/>
          <w:color w:val="000000" w:themeColor="text1"/>
          <w:sz w:val="28"/>
          <w:szCs w:val="28"/>
        </w:rPr>
        <w:t>weight loss</w:t>
      </w:r>
      <w:r w:rsidRPr="00B5225A">
        <w:rPr>
          <w:rFonts w:ascii="Calibri" w:eastAsia="Calibri" w:hAnsi="Calibri" w:cs="Calibri"/>
          <w:bCs/>
          <w:color w:val="000000" w:themeColor="text1"/>
          <w:sz w:val="28"/>
          <w:szCs w:val="28"/>
        </w:rPr>
        <w:t xml:space="preserve"> to minority classes.</w:t>
      </w:r>
    </w:p>
    <w:p w14:paraId="4298BA48" w14:textId="77777777" w:rsidR="00B5225A" w:rsidRPr="00B5225A" w:rsidRDefault="00B5225A" w:rsidP="00B5225A">
      <w:pPr>
        <w:numPr>
          <w:ilvl w:val="0"/>
          <w:numId w:val="15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Oversampling/SMOTE</w:t>
      </w:r>
      <w:r w:rsidRPr="00B5225A">
        <w:rPr>
          <w:rFonts w:ascii="Calibri" w:eastAsia="Calibri" w:hAnsi="Calibri" w:cs="Calibri"/>
          <w:bCs/>
          <w:color w:val="000000" w:themeColor="text1"/>
          <w:sz w:val="28"/>
          <w:szCs w:val="28"/>
        </w:rPr>
        <w:t>: Synthetic minority oversampling to balance training batches.</w:t>
      </w:r>
    </w:p>
    <w:p w14:paraId="782F29DB" w14:textId="0B959A2E" w:rsidR="00B5225A" w:rsidRPr="002C3B0B" w:rsidRDefault="002C3B0B" w:rsidP="002C3B0B">
      <w:pPr>
        <w:pStyle w:val="Heading2"/>
        <w:rPr>
          <w:color w:val="000000" w:themeColor="text1"/>
          <w:sz w:val="32"/>
          <w:szCs w:val="32"/>
          <w:u w:val="single"/>
        </w:rPr>
      </w:pPr>
      <w:bookmarkStart w:id="531" w:name="_Toc200754924"/>
      <w:bookmarkStart w:id="532" w:name="_Toc200755152"/>
      <w:bookmarkStart w:id="533" w:name="_Toc200755415"/>
      <w:bookmarkStart w:id="534" w:name="_Toc200760045"/>
      <w:r>
        <w:rPr>
          <w:color w:val="000000" w:themeColor="text1"/>
          <w:sz w:val="32"/>
          <w:szCs w:val="32"/>
          <w:u w:val="single"/>
        </w:rPr>
        <w:t>5.</w:t>
      </w:r>
      <w:r w:rsidR="00B5225A" w:rsidRPr="002C3B0B">
        <w:rPr>
          <w:color w:val="000000" w:themeColor="text1"/>
          <w:sz w:val="32"/>
          <w:szCs w:val="32"/>
          <w:u w:val="single"/>
        </w:rPr>
        <w:t>8.4 Data Partitioning and Evaluation Protocol</w:t>
      </w:r>
      <w:bookmarkEnd w:id="531"/>
      <w:bookmarkEnd w:id="532"/>
      <w:bookmarkEnd w:id="533"/>
      <w:bookmarkEnd w:id="534"/>
    </w:p>
    <w:p w14:paraId="44659E42"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fine-tuning phase used stratified data splits ensuring representative distributions of each heartbeat class across training, validation, and testing sets. Additionally, patient-wise splitting was enforced to evaluate generalization across unseen individuals, simulating real-world IoMT deployment scenarios.</w:t>
      </w:r>
    </w:p>
    <w:p w14:paraId="097532CE" w14:textId="001F2598"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 xml:space="preserve">Performance was assessed using </w:t>
      </w:r>
      <w:r w:rsidR="00483B32" w:rsidRPr="00B5225A">
        <w:rPr>
          <w:rFonts w:ascii="Calibri" w:eastAsia="Calibri" w:hAnsi="Calibri" w:cs="Calibri"/>
          <w:bCs/>
          <w:color w:val="000000" w:themeColor="text1"/>
          <w:sz w:val="28"/>
          <w:szCs w:val="28"/>
        </w:rPr>
        <w:t>critical metrics</w:t>
      </w:r>
      <w:r w:rsidRPr="00B5225A">
        <w:rPr>
          <w:rFonts w:ascii="Calibri" w:eastAsia="Calibri" w:hAnsi="Calibri" w:cs="Calibri"/>
          <w:bCs/>
          <w:color w:val="000000" w:themeColor="text1"/>
          <w:sz w:val="28"/>
          <w:szCs w:val="28"/>
        </w:rPr>
        <w:t xml:space="preserve"> in medical diagnostics:</w:t>
      </w:r>
    </w:p>
    <w:p w14:paraId="702AC0BB" w14:textId="77777777" w:rsidR="00B5225A" w:rsidRPr="00B5225A" w:rsidRDefault="00B5225A" w:rsidP="00B5225A">
      <w:pPr>
        <w:numPr>
          <w:ilvl w:val="0"/>
          <w:numId w:val="15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Accuracy</w:t>
      </w:r>
      <w:r w:rsidRPr="00B5225A">
        <w:rPr>
          <w:rFonts w:ascii="Calibri" w:eastAsia="Calibri" w:hAnsi="Calibri" w:cs="Calibri"/>
          <w:bCs/>
          <w:color w:val="000000" w:themeColor="text1"/>
          <w:sz w:val="28"/>
          <w:szCs w:val="28"/>
        </w:rPr>
        <w:t>: Overall correct classification rate.</w:t>
      </w:r>
    </w:p>
    <w:p w14:paraId="3330B31B" w14:textId="77777777" w:rsidR="00B5225A" w:rsidRPr="00B5225A" w:rsidRDefault="00B5225A" w:rsidP="00B5225A">
      <w:pPr>
        <w:numPr>
          <w:ilvl w:val="0"/>
          <w:numId w:val="15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Precision, Recall, F1-Score</w:t>
      </w:r>
      <w:r w:rsidRPr="00B5225A">
        <w:rPr>
          <w:rFonts w:ascii="Calibri" w:eastAsia="Calibri" w:hAnsi="Calibri" w:cs="Calibri"/>
          <w:bCs/>
          <w:color w:val="000000" w:themeColor="text1"/>
          <w:sz w:val="28"/>
          <w:szCs w:val="28"/>
        </w:rPr>
        <w:t>: Class-wise discrimination performance.</w:t>
      </w:r>
    </w:p>
    <w:p w14:paraId="6E53DF4F" w14:textId="77777777" w:rsidR="00B5225A" w:rsidRPr="00B5225A" w:rsidRDefault="00B5225A" w:rsidP="00B5225A">
      <w:pPr>
        <w:numPr>
          <w:ilvl w:val="0"/>
          <w:numId w:val="15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Confusion Matrix</w:t>
      </w:r>
      <w:r w:rsidRPr="00B5225A">
        <w:rPr>
          <w:rFonts w:ascii="Calibri" w:eastAsia="Calibri" w:hAnsi="Calibri" w:cs="Calibri"/>
          <w:bCs/>
          <w:color w:val="000000" w:themeColor="text1"/>
          <w:sz w:val="28"/>
          <w:szCs w:val="28"/>
        </w:rPr>
        <w:t>: Visualization of misclassification trends.</w:t>
      </w:r>
    </w:p>
    <w:p w14:paraId="22AAC500" w14:textId="6F8B17C1" w:rsidR="00B5225A" w:rsidRPr="00F3171E" w:rsidRDefault="00F3171E" w:rsidP="00F3171E">
      <w:pPr>
        <w:pStyle w:val="Heading2"/>
        <w:rPr>
          <w:color w:val="000000" w:themeColor="text1"/>
          <w:sz w:val="32"/>
          <w:szCs w:val="32"/>
          <w:u w:val="single"/>
        </w:rPr>
      </w:pPr>
      <w:bookmarkStart w:id="535" w:name="_Toc200754925"/>
      <w:bookmarkStart w:id="536" w:name="_Toc200755153"/>
      <w:bookmarkStart w:id="537" w:name="_Toc200755416"/>
      <w:bookmarkStart w:id="538" w:name="_Toc200760046"/>
      <w:r>
        <w:rPr>
          <w:color w:val="000000" w:themeColor="text1"/>
          <w:sz w:val="32"/>
          <w:szCs w:val="32"/>
          <w:u w:val="single"/>
        </w:rPr>
        <w:t>5.</w:t>
      </w:r>
      <w:r w:rsidR="00B5225A" w:rsidRPr="00F3171E">
        <w:rPr>
          <w:color w:val="000000" w:themeColor="text1"/>
          <w:sz w:val="32"/>
          <w:szCs w:val="32"/>
          <w:u w:val="single"/>
        </w:rPr>
        <w:t>8.5 Experimental Results and Model Performance</w:t>
      </w:r>
      <w:bookmarkEnd w:id="535"/>
      <w:bookmarkEnd w:id="536"/>
      <w:bookmarkEnd w:id="537"/>
      <w:bookmarkEnd w:id="538"/>
    </w:p>
    <w:p w14:paraId="0C5448AD"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Fine-tuning improved the model’s classification accuracy to approximately 98%, confirming the efficacy of supervised adjustment of CDAE features. The classifier demonstrated high sensitivity in detecting ventricular ectopic beats (VEB), crucial for timely cardiac event alerts.</w:t>
      </w:r>
    </w:p>
    <w:p w14:paraId="1874C6C1"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model’s robustness was validated against noisy and artifact-prone IoMT ECG signals, maintaining stable performance despite real-world signal degradation.</w:t>
      </w:r>
    </w:p>
    <w:p w14:paraId="52F98C8A" w14:textId="4F3BF252" w:rsidR="00B5225A" w:rsidRPr="00497191" w:rsidRDefault="00497191" w:rsidP="00497191">
      <w:pPr>
        <w:pStyle w:val="Heading2"/>
        <w:rPr>
          <w:color w:val="000000" w:themeColor="text1"/>
          <w:sz w:val="32"/>
          <w:szCs w:val="32"/>
          <w:u w:val="single"/>
        </w:rPr>
      </w:pPr>
      <w:bookmarkStart w:id="539" w:name="_Toc200754926"/>
      <w:bookmarkStart w:id="540" w:name="_Toc200755154"/>
      <w:bookmarkStart w:id="541" w:name="_Toc200755417"/>
      <w:bookmarkStart w:id="542" w:name="_Toc200760047"/>
      <w:r>
        <w:rPr>
          <w:color w:val="000000" w:themeColor="text1"/>
          <w:sz w:val="32"/>
          <w:szCs w:val="32"/>
          <w:u w:val="single"/>
        </w:rPr>
        <w:lastRenderedPageBreak/>
        <w:t>5.</w:t>
      </w:r>
      <w:r w:rsidR="00B5225A" w:rsidRPr="00497191">
        <w:rPr>
          <w:color w:val="000000" w:themeColor="text1"/>
          <w:sz w:val="32"/>
          <w:szCs w:val="32"/>
          <w:u w:val="single"/>
        </w:rPr>
        <w:t>8.6 Practical Considerations for Deployment in IoMT Systems</w:t>
      </w:r>
      <w:bookmarkEnd w:id="539"/>
      <w:bookmarkEnd w:id="540"/>
      <w:bookmarkEnd w:id="541"/>
      <w:bookmarkEnd w:id="542"/>
    </w:p>
    <w:p w14:paraId="4A916D56"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In real-world IoMT devices, computational efficiency and latency are paramount. The combined encoder-classifier network was optimized by:</w:t>
      </w:r>
    </w:p>
    <w:p w14:paraId="481C68F7" w14:textId="77777777" w:rsidR="00B5225A" w:rsidRPr="00B5225A" w:rsidRDefault="00B5225A" w:rsidP="00B5225A">
      <w:pPr>
        <w:numPr>
          <w:ilvl w:val="0"/>
          <w:numId w:val="15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Model Pruning and Quantization</w:t>
      </w:r>
      <w:r w:rsidRPr="00B5225A">
        <w:rPr>
          <w:rFonts w:ascii="Calibri" w:eastAsia="Calibri" w:hAnsi="Calibri" w:cs="Calibri"/>
          <w:bCs/>
          <w:color w:val="000000" w:themeColor="text1"/>
          <w:sz w:val="28"/>
          <w:szCs w:val="28"/>
        </w:rPr>
        <w:t>: Reducing parameter size for deployment on embedded hardware.</w:t>
      </w:r>
    </w:p>
    <w:p w14:paraId="04F394B7" w14:textId="77777777" w:rsidR="00B5225A" w:rsidRPr="00B5225A" w:rsidRDefault="00B5225A" w:rsidP="00B5225A">
      <w:pPr>
        <w:numPr>
          <w:ilvl w:val="0"/>
          <w:numId w:val="15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Batch Inference and Real-Time Processing</w:t>
      </w:r>
      <w:r w:rsidRPr="00B5225A">
        <w:rPr>
          <w:rFonts w:ascii="Calibri" w:eastAsia="Calibri" w:hAnsi="Calibri" w:cs="Calibri"/>
          <w:bCs/>
          <w:color w:val="000000" w:themeColor="text1"/>
          <w:sz w:val="28"/>
          <w:szCs w:val="28"/>
        </w:rPr>
        <w:t>: Enabling continuous monitoring without perceptible delay.</w:t>
      </w:r>
    </w:p>
    <w:p w14:paraId="0F9CE0D0"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Moreover, privacy-preserving strategies such as federated learning could allow model updates without raw data transfer, addressing sensitive health data concerns.</w:t>
      </w:r>
    </w:p>
    <w:p w14:paraId="1069451C" w14:textId="373A3CCE" w:rsidR="00B5225A" w:rsidRPr="00E85083" w:rsidRDefault="00E85083" w:rsidP="00E85083">
      <w:pPr>
        <w:pStyle w:val="Heading2"/>
        <w:rPr>
          <w:color w:val="000000" w:themeColor="text1"/>
          <w:sz w:val="32"/>
          <w:szCs w:val="32"/>
          <w:u w:val="single"/>
        </w:rPr>
      </w:pPr>
      <w:bookmarkStart w:id="543" w:name="_Toc200754927"/>
      <w:bookmarkStart w:id="544" w:name="_Toc200755155"/>
      <w:bookmarkStart w:id="545" w:name="_Toc200755418"/>
      <w:bookmarkStart w:id="546" w:name="_Toc200760048"/>
      <w:r>
        <w:rPr>
          <w:color w:val="000000" w:themeColor="text1"/>
          <w:sz w:val="32"/>
          <w:szCs w:val="32"/>
          <w:u w:val="single"/>
        </w:rPr>
        <w:t>5.</w:t>
      </w:r>
      <w:r w:rsidR="00B5225A" w:rsidRPr="00E85083">
        <w:rPr>
          <w:color w:val="000000" w:themeColor="text1"/>
          <w:sz w:val="32"/>
          <w:szCs w:val="32"/>
          <w:u w:val="single"/>
        </w:rPr>
        <w:t>8.7 Alternative Classifier Architectures and Future Directions</w:t>
      </w:r>
      <w:bookmarkEnd w:id="543"/>
      <w:bookmarkEnd w:id="544"/>
      <w:bookmarkEnd w:id="545"/>
      <w:bookmarkEnd w:id="546"/>
    </w:p>
    <w:p w14:paraId="318D09D5" w14:textId="3658B276"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 xml:space="preserve">While a simple fully connected layer with </w:t>
      </w:r>
      <w:r w:rsidR="00497191" w:rsidRPr="00B5225A">
        <w:rPr>
          <w:rFonts w:ascii="Calibri" w:eastAsia="Calibri" w:hAnsi="Calibri" w:cs="Calibri"/>
          <w:bCs/>
          <w:color w:val="000000" w:themeColor="text1"/>
          <w:sz w:val="28"/>
          <w:szCs w:val="28"/>
        </w:rPr>
        <w:t>SoftMax</w:t>
      </w:r>
      <w:r w:rsidRPr="00B5225A">
        <w:rPr>
          <w:rFonts w:ascii="Calibri" w:eastAsia="Calibri" w:hAnsi="Calibri" w:cs="Calibri"/>
          <w:bCs/>
          <w:color w:val="000000" w:themeColor="text1"/>
          <w:sz w:val="28"/>
          <w:szCs w:val="28"/>
        </w:rPr>
        <w:t xml:space="preserve"> sufficed in this project, alternative architectures could further enhance performance:</w:t>
      </w:r>
    </w:p>
    <w:p w14:paraId="0ABEEEDF" w14:textId="77777777" w:rsidR="00B5225A" w:rsidRPr="00B5225A" w:rsidRDefault="00B5225A" w:rsidP="00B5225A">
      <w:pPr>
        <w:numPr>
          <w:ilvl w:val="0"/>
          <w:numId w:val="15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Recurrent Layers (LSTM, GRU)</w:t>
      </w:r>
      <w:r w:rsidRPr="00B5225A">
        <w:rPr>
          <w:rFonts w:ascii="Calibri" w:eastAsia="Calibri" w:hAnsi="Calibri" w:cs="Calibri"/>
          <w:bCs/>
          <w:color w:val="000000" w:themeColor="text1"/>
          <w:sz w:val="28"/>
          <w:szCs w:val="28"/>
        </w:rPr>
        <w:t>: To capture temporal dependencies between consecutive heartbeats.</w:t>
      </w:r>
    </w:p>
    <w:p w14:paraId="59DEA738" w14:textId="77777777" w:rsidR="00B5225A" w:rsidRPr="00B5225A" w:rsidRDefault="00B5225A" w:rsidP="00B5225A">
      <w:pPr>
        <w:numPr>
          <w:ilvl w:val="0"/>
          <w:numId w:val="15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Attention Mechanisms</w:t>
      </w:r>
      <w:r w:rsidRPr="00B5225A">
        <w:rPr>
          <w:rFonts w:ascii="Calibri" w:eastAsia="Calibri" w:hAnsi="Calibri" w:cs="Calibri"/>
          <w:bCs/>
          <w:color w:val="000000" w:themeColor="text1"/>
          <w:sz w:val="28"/>
          <w:szCs w:val="28"/>
        </w:rPr>
        <w:t>: To focus on critical signal segments.</w:t>
      </w:r>
    </w:p>
    <w:p w14:paraId="4DC1F0C0" w14:textId="77777777" w:rsidR="00B5225A" w:rsidRPr="00B5225A" w:rsidRDefault="00B5225A" w:rsidP="00B5225A">
      <w:pPr>
        <w:numPr>
          <w:ilvl w:val="0"/>
          <w:numId w:val="155"/>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Ensemble Methods</w:t>
      </w:r>
      <w:r w:rsidRPr="00B5225A">
        <w:rPr>
          <w:rFonts w:ascii="Calibri" w:eastAsia="Calibri" w:hAnsi="Calibri" w:cs="Calibri"/>
          <w:bCs/>
          <w:color w:val="000000" w:themeColor="text1"/>
          <w:sz w:val="28"/>
          <w:szCs w:val="28"/>
        </w:rPr>
        <w:t>: Combining multiple classifiers to improve robustness.</w:t>
      </w:r>
    </w:p>
    <w:p w14:paraId="243DD4B0" w14:textId="77777777" w:rsid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Future work could explore transfer learning from larger physiological datasets and multimodal fusion (ECG combined with PPG or accelerometer data) to enrich classification capabilities.</w:t>
      </w:r>
    </w:p>
    <w:p w14:paraId="69685B5C" w14:textId="77777777" w:rsidR="00217E6D" w:rsidRPr="00B5225A" w:rsidRDefault="00217E6D"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73151CBB" w14:textId="00155875" w:rsidR="00B5225A" w:rsidRPr="00217E6D" w:rsidRDefault="00217E6D" w:rsidP="00217E6D">
      <w:pPr>
        <w:pStyle w:val="Heading1"/>
        <w:rPr>
          <w:sz w:val="32"/>
          <w:szCs w:val="32"/>
        </w:rPr>
      </w:pPr>
      <w:bookmarkStart w:id="547" w:name="_Toc200754928"/>
      <w:bookmarkStart w:id="548" w:name="_Toc200755156"/>
      <w:bookmarkStart w:id="549" w:name="_Toc200755419"/>
      <w:bookmarkStart w:id="550" w:name="_Toc200760049"/>
      <w:r>
        <w:rPr>
          <w:sz w:val="32"/>
          <w:szCs w:val="32"/>
        </w:rPr>
        <w:t>5</w:t>
      </w:r>
      <w:r w:rsidR="00B5225A" w:rsidRPr="00217E6D">
        <w:rPr>
          <w:sz w:val="32"/>
          <w:szCs w:val="32"/>
        </w:rPr>
        <w:t>.</w:t>
      </w:r>
      <w:r>
        <w:rPr>
          <w:sz w:val="32"/>
          <w:szCs w:val="32"/>
        </w:rPr>
        <w:t>9</w:t>
      </w:r>
      <w:r w:rsidR="00B5225A" w:rsidRPr="00217E6D">
        <w:rPr>
          <w:sz w:val="32"/>
          <w:szCs w:val="32"/>
        </w:rPr>
        <w:t xml:space="preserve"> Experimental Setup</w:t>
      </w:r>
      <w:bookmarkEnd w:id="547"/>
      <w:bookmarkEnd w:id="548"/>
      <w:bookmarkEnd w:id="549"/>
      <w:bookmarkEnd w:id="550"/>
    </w:p>
    <w:p w14:paraId="0BFC2600"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A rigorous experimental setup is essential for validating the effectiveness and generalizability of any machine learning model, especially in critical biomedical applications like cardiovascular monitoring using IoMT systems. This section outlines the data, model architecture, evaluation methodologies, and implementation details employed to benchmark the Convolutional Denoising Autoencoder (CDAE) and classifier system developed in this project.</w:t>
      </w:r>
    </w:p>
    <w:p w14:paraId="634A8F69" w14:textId="6708BB26" w:rsidR="00B5225A" w:rsidRPr="00217E6D" w:rsidRDefault="00217E6D" w:rsidP="00217E6D">
      <w:pPr>
        <w:pStyle w:val="Heading2"/>
        <w:rPr>
          <w:color w:val="000000" w:themeColor="text1"/>
          <w:sz w:val="32"/>
          <w:szCs w:val="32"/>
          <w:u w:val="single"/>
        </w:rPr>
      </w:pPr>
      <w:bookmarkStart w:id="551" w:name="_Toc200754929"/>
      <w:bookmarkStart w:id="552" w:name="_Toc200755157"/>
      <w:bookmarkStart w:id="553" w:name="_Toc200755420"/>
      <w:bookmarkStart w:id="554" w:name="_Toc200760050"/>
      <w:r>
        <w:rPr>
          <w:color w:val="000000" w:themeColor="text1"/>
          <w:sz w:val="32"/>
          <w:szCs w:val="32"/>
          <w:u w:val="single"/>
        </w:rPr>
        <w:lastRenderedPageBreak/>
        <w:t>5.</w:t>
      </w:r>
      <w:r w:rsidR="00B5225A" w:rsidRPr="00217E6D">
        <w:rPr>
          <w:color w:val="000000" w:themeColor="text1"/>
          <w:sz w:val="32"/>
          <w:szCs w:val="32"/>
          <w:u w:val="single"/>
        </w:rPr>
        <w:t>9.1 Dataset Description: MIT-BIH Arrhythmia Database</w:t>
      </w:r>
      <w:bookmarkEnd w:id="551"/>
      <w:bookmarkEnd w:id="552"/>
      <w:bookmarkEnd w:id="553"/>
      <w:bookmarkEnd w:id="554"/>
    </w:p>
    <w:p w14:paraId="3E6C9EF0"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primary dataset for this study is the widely recognized MIT-BIH Arrhythmia Database, hosted on PhysioNet. This dataset serves as the gold standard benchmark in the domain of cardiac arrhythmia detection and classification due to its high-quality, expert-annotated recordings.</w:t>
      </w:r>
    </w:p>
    <w:p w14:paraId="681A3753" w14:textId="77777777" w:rsidR="00B5225A" w:rsidRPr="00B5225A" w:rsidRDefault="00B5225A" w:rsidP="00B5225A">
      <w:pPr>
        <w:numPr>
          <w:ilvl w:val="0"/>
          <w:numId w:val="156"/>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Composition</w:t>
      </w:r>
      <w:r w:rsidRPr="00B5225A">
        <w:rPr>
          <w:rFonts w:ascii="Calibri" w:eastAsia="Calibri" w:hAnsi="Calibri" w:cs="Calibri"/>
          <w:bCs/>
          <w:color w:val="000000" w:themeColor="text1"/>
          <w:sz w:val="28"/>
          <w:szCs w:val="28"/>
        </w:rPr>
        <w:t>: The dataset contains 48 half-hour ECG recordings from 47 subjects, encompassing a broad spectrum of arrhythmic and normal cardiac rhythms.</w:t>
      </w:r>
    </w:p>
    <w:p w14:paraId="50C958B2" w14:textId="77777777" w:rsidR="00B5225A" w:rsidRPr="00B5225A" w:rsidRDefault="00B5225A" w:rsidP="00B5225A">
      <w:pPr>
        <w:numPr>
          <w:ilvl w:val="0"/>
          <w:numId w:val="156"/>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Recording Conditions</w:t>
      </w:r>
      <w:r w:rsidRPr="00B5225A">
        <w:rPr>
          <w:rFonts w:ascii="Calibri" w:eastAsia="Calibri" w:hAnsi="Calibri" w:cs="Calibri"/>
          <w:bCs/>
          <w:color w:val="000000" w:themeColor="text1"/>
          <w:sz w:val="28"/>
          <w:szCs w:val="28"/>
        </w:rPr>
        <w:t>: Data was collected using ambulatory ECG devices, with signals digitized at a 360 Hz sampling frequency and 11-bit resolution over a 10-mV range.</w:t>
      </w:r>
    </w:p>
    <w:p w14:paraId="575C93EE" w14:textId="77777777" w:rsidR="00B5225A" w:rsidRPr="00B5225A" w:rsidRDefault="00B5225A" w:rsidP="00B5225A">
      <w:pPr>
        <w:numPr>
          <w:ilvl w:val="0"/>
          <w:numId w:val="156"/>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Channels</w:t>
      </w:r>
      <w:r w:rsidRPr="00B5225A">
        <w:rPr>
          <w:rFonts w:ascii="Calibri" w:eastAsia="Calibri" w:hAnsi="Calibri" w:cs="Calibri"/>
          <w:bCs/>
          <w:color w:val="000000" w:themeColor="text1"/>
          <w:sz w:val="28"/>
          <w:szCs w:val="28"/>
        </w:rPr>
        <w:t>: Each recording features two leads—commonly modified limb lead II and a modified V1 lead—providing complementary views of cardiac electrical activity.</w:t>
      </w:r>
    </w:p>
    <w:p w14:paraId="15A4078D" w14:textId="77777777" w:rsidR="00B5225A" w:rsidRPr="00B5225A" w:rsidRDefault="00B5225A" w:rsidP="00B5225A">
      <w:pPr>
        <w:numPr>
          <w:ilvl w:val="0"/>
          <w:numId w:val="156"/>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Annotations</w:t>
      </w:r>
      <w:r w:rsidRPr="00B5225A">
        <w:rPr>
          <w:rFonts w:ascii="Calibri" w:eastAsia="Calibri" w:hAnsi="Calibri" w:cs="Calibri"/>
          <w:bCs/>
          <w:color w:val="000000" w:themeColor="text1"/>
          <w:sz w:val="28"/>
          <w:szCs w:val="28"/>
        </w:rPr>
        <w:t>: Expert cardiologists meticulously annotated each heartbeat with precise labels following AAMI standards, enabling supervised learning and validation.</w:t>
      </w:r>
    </w:p>
    <w:p w14:paraId="50C269E3"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choice of the MIT-BIH dataset is motivated by its:</w:t>
      </w:r>
    </w:p>
    <w:p w14:paraId="4D65161C" w14:textId="77777777" w:rsidR="00B5225A" w:rsidRPr="00B5225A" w:rsidRDefault="00B5225A" w:rsidP="00B5225A">
      <w:pPr>
        <w:numPr>
          <w:ilvl w:val="0"/>
          <w:numId w:val="157"/>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Clinical Relevance</w:t>
      </w:r>
      <w:r w:rsidRPr="00B5225A">
        <w:rPr>
          <w:rFonts w:ascii="Calibri" w:eastAsia="Calibri" w:hAnsi="Calibri" w:cs="Calibri"/>
          <w:bCs/>
          <w:color w:val="000000" w:themeColor="text1"/>
          <w:sz w:val="28"/>
          <w:szCs w:val="28"/>
        </w:rPr>
        <w:t>: Represents real-world, clinically significant arrhythmias.</w:t>
      </w:r>
    </w:p>
    <w:p w14:paraId="3A0E188C" w14:textId="77777777" w:rsidR="00B5225A" w:rsidRPr="00B5225A" w:rsidRDefault="00B5225A" w:rsidP="00B5225A">
      <w:pPr>
        <w:numPr>
          <w:ilvl w:val="0"/>
          <w:numId w:val="157"/>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Diversity</w:t>
      </w:r>
      <w:r w:rsidRPr="00B5225A">
        <w:rPr>
          <w:rFonts w:ascii="Calibri" w:eastAsia="Calibri" w:hAnsi="Calibri" w:cs="Calibri"/>
          <w:bCs/>
          <w:color w:val="000000" w:themeColor="text1"/>
          <w:sz w:val="28"/>
          <w:szCs w:val="28"/>
        </w:rPr>
        <w:t>: Includes varied patient demographics, arrhythmia types, and signal qualities.</w:t>
      </w:r>
    </w:p>
    <w:p w14:paraId="49D08DAC" w14:textId="77777777" w:rsidR="00B5225A" w:rsidRDefault="00B5225A" w:rsidP="00B5225A">
      <w:pPr>
        <w:numPr>
          <w:ilvl w:val="0"/>
          <w:numId w:val="157"/>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Community Benchmarking</w:t>
      </w:r>
      <w:r w:rsidRPr="00B5225A">
        <w:rPr>
          <w:rFonts w:ascii="Calibri" w:eastAsia="Calibri" w:hAnsi="Calibri" w:cs="Calibri"/>
          <w:bCs/>
          <w:color w:val="000000" w:themeColor="text1"/>
          <w:sz w:val="28"/>
          <w:szCs w:val="28"/>
        </w:rPr>
        <w:t>: Facilitates direct comparison with prior literature and state-of-the-art models.</w:t>
      </w:r>
    </w:p>
    <w:p w14:paraId="2140EC29" w14:textId="77777777" w:rsidR="006E73C2" w:rsidRPr="00B5225A" w:rsidRDefault="006E73C2" w:rsidP="0041764C">
      <w:pPr>
        <w:pBdr>
          <w:top w:val="nil"/>
          <w:left w:val="nil"/>
          <w:bottom w:val="nil"/>
          <w:right w:val="nil"/>
          <w:between w:val="nil"/>
        </w:pBdr>
        <w:spacing w:after="140" w:line="276" w:lineRule="auto"/>
        <w:ind w:left="709"/>
        <w:rPr>
          <w:rFonts w:ascii="Calibri" w:eastAsia="Calibri" w:hAnsi="Calibri" w:cs="Calibri"/>
          <w:bCs/>
          <w:color w:val="000000" w:themeColor="text1"/>
          <w:sz w:val="28"/>
          <w:szCs w:val="28"/>
        </w:rPr>
      </w:pPr>
    </w:p>
    <w:p w14:paraId="60D7DF04" w14:textId="5B3FA993" w:rsidR="00B5225A" w:rsidRPr="006E73C2" w:rsidRDefault="006E73C2" w:rsidP="006E73C2">
      <w:pPr>
        <w:pStyle w:val="Heading2"/>
        <w:rPr>
          <w:color w:val="000000" w:themeColor="text1"/>
          <w:sz w:val="32"/>
          <w:szCs w:val="32"/>
          <w:u w:val="single"/>
        </w:rPr>
      </w:pPr>
      <w:bookmarkStart w:id="555" w:name="_Toc200754930"/>
      <w:bookmarkStart w:id="556" w:name="_Toc200755158"/>
      <w:bookmarkStart w:id="557" w:name="_Toc200755421"/>
      <w:bookmarkStart w:id="558" w:name="_Toc200760051"/>
      <w:r>
        <w:rPr>
          <w:color w:val="000000" w:themeColor="text1"/>
          <w:sz w:val="32"/>
          <w:szCs w:val="32"/>
          <w:u w:val="single"/>
        </w:rPr>
        <w:t>5.</w:t>
      </w:r>
      <w:r w:rsidR="00B5225A" w:rsidRPr="006E73C2">
        <w:rPr>
          <w:color w:val="000000" w:themeColor="text1"/>
          <w:sz w:val="32"/>
          <w:szCs w:val="32"/>
          <w:u w:val="single"/>
        </w:rPr>
        <w:t>9.2 Signal Acquisition and Sampling Rate</w:t>
      </w:r>
      <w:bookmarkEnd w:id="555"/>
      <w:bookmarkEnd w:id="556"/>
      <w:bookmarkEnd w:id="557"/>
      <w:bookmarkEnd w:id="558"/>
    </w:p>
    <w:p w14:paraId="54938CFF"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Sampling rate profoundly influences ECG signal quality and subsequent feature extraction. The MIT-BIH dataset’s 360 Hz sampling frequency provides an adequate temporal resolution to capture critical ECG waveform components such as P-waves, QRS complexes, and T-waves.</w:t>
      </w:r>
    </w:p>
    <w:p w14:paraId="3B94E5BC" w14:textId="77777777" w:rsidR="00B5225A" w:rsidRPr="00B5225A" w:rsidRDefault="00B5225A" w:rsidP="00B5225A">
      <w:pPr>
        <w:numPr>
          <w:ilvl w:val="0"/>
          <w:numId w:val="158"/>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Justification</w:t>
      </w:r>
      <w:r w:rsidRPr="00B5225A">
        <w:rPr>
          <w:rFonts w:ascii="Calibri" w:eastAsia="Calibri" w:hAnsi="Calibri" w:cs="Calibri"/>
          <w:bCs/>
          <w:color w:val="000000" w:themeColor="text1"/>
          <w:sz w:val="28"/>
          <w:szCs w:val="28"/>
        </w:rPr>
        <w:t>: This frequency balances between capturing fine-grained cardiac events and limiting data volume for processing efficiency.</w:t>
      </w:r>
    </w:p>
    <w:p w14:paraId="5A3E21A1" w14:textId="77777777" w:rsidR="00B5225A" w:rsidRPr="00B5225A" w:rsidRDefault="00B5225A" w:rsidP="00B5225A">
      <w:pPr>
        <w:numPr>
          <w:ilvl w:val="0"/>
          <w:numId w:val="158"/>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lastRenderedPageBreak/>
        <w:t>Implications</w:t>
      </w:r>
      <w:r w:rsidRPr="00B5225A">
        <w:rPr>
          <w:rFonts w:ascii="Calibri" w:eastAsia="Calibri" w:hAnsi="Calibri" w:cs="Calibri"/>
          <w:bCs/>
          <w:color w:val="000000" w:themeColor="text1"/>
          <w:sz w:val="28"/>
          <w:szCs w:val="28"/>
        </w:rPr>
        <w:t>: Adequate sampling ensures that convolutional layers in the CDAE can learn meaningful temporal patterns without aliasing or information loss.</w:t>
      </w:r>
    </w:p>
    <w:p w14:paraId="1C9D1081"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Preprocessing steps ensured that signal integrity was preserved, including filtering to remove baseline wander and power line interference, as detailed in Section 6.</w:t>
      </w:r>
    </w:p>
    <w:p w14:paraId="508EF7BC" w14:textId="24F12AB8" w:rsidR="00B5225A" w:rsidRPr="006E73C2" w:rsidRDefault="006E73C2" w:rsidP="006E73C2">
      <w:pPr>
        <w:pStyle w:val="Heading2"/>
        <w:rPr>
          <w:color w:val="000000" w:themeColor="text1"/>
          <w:sz w:val="32"/>
          <w:szCs w:val="32"/>
          <w:u w:val="single"/>
        </w:rPr>
      </w:pPr>
      <w:bookmarkStart w:id="559" w:name="_Toc200754931"/>
      <w:bookmarkStart w:id="560" w:name="_Toc200755159"/>
      <w:bookmarkStart w:id="561" w:name="_Toc200755422"/>
      <w:bookmarkStart w:id="562" w:name="_Toc200760052"/>
      <w:r>
        <w:rPr>
          <w:color w:val="000000" w:themeColor="text1"/>
          <w:sz w:val="32"/>
          <w:szCs w:val="32"/>
          <w:u w:val="single"/>
        </w:rPr>
        <w:t>5.</w:t>
      </w:r>
      <w:r w:rsidR="00B5225A" w:rsidRPr="006E73C2">
        <w:rPr>
          <w:color w:val="000000" w:themeColor="text1"/>
          <w:sz w:val="32"/>
          <w:szCs w:val="32"/>
          <w:u w:val="single"/>
        </w:rPr>
        <w:t>9.3 Class Definitions and Labeling Scheme</w:t>
      </w:r>
      <w:bookmarkEnd w:id="559"/>
      <w:bookmarkEnd w:id="560"/>
      <w:bookmarkEnd w:id="561"/>
      <w:bookmarkEnd w:id="562"/>
    </w:p>
    <w:p w14:paraId="17C2BD18"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classification task targets five heartbeat classes aligned with the Association for the Advancement of Medical Instrumentation (AAMI) recommendations:</w:t>
      </w:r>
    </w:p>
    <w:p w14:paraId="24DCF45F" w14:textId="77777777" w:rsidR="00B5225A" w:rsidRPr="00B5225A" w:rsidRDefault="00B5225A" w:rsidP="00B5225A">
      <w:pPr>
        <w:numPr>
          <w:ilvl w:val="0"/>
          <w:numId w:val="15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N (Normal Beat)</w:t>
      </w:r>
      <w:r w:rsidRPr="00B5225A">
        <w:rPr>
          <w:rFonts w:ascii="Calibri" w:eastAsia="Calibri" w:hAnsi="Calibri" w:cs="Calibri"/>
          <w:bCs/>
          <w:color w:val="000000" w:themeColor="text1"/>
          <w:sz w:val="28"/>
          <w:szCs w:val="28"/>
        </w:rPr>
        <w:t>: Normal sinus rhythm with no abnormalities.</w:t>
      </w:r>
    </w:p>
    <w:p w14:paraId="4B97B242" w14:textId="77777777" w:rsidR="00B5225A" w:rsidRPr="00B5225A" w:rsidRDefault="00B5225A" w:rsidP="00B5225A">
      <w:pPr>
        <w:numPr>
          <w:ilvl w:val="0"/>
          <w:numId w:val="15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S (Supraventricular Ectopic Beat, SVEB)</w:t>
      </w:r>
      <w:r w:rsidRPr="00B5225A">
        <w:rPr>
          <w:rFonts w:ascii="Calibri" w:eastAsia="Calibri" w:hAnsi="Calibri" w:cs="Calibri"/>
          <w:bCs/>
          <w:color w:val="000000" w:themeColor="text1"/>
          <w:sz w:val="28"/>
          <w:szCs w:val="28"/>
        </w:rPr>
        <w:t>: Premature beats originating above the ventricles.</w:t>
      </w:r>
    </w:p>
    <w:p w14:paraId="159E6E56" w14:textId="77777777" w:rsidR="00B5225A" w:rsidRPr="00B5225A" w:rsidRDefault="00B5225A" w:rsidP="00B5225A">
      <w:pPr>
        <w:numPr>
          <w:ilvl w:val="0"/>
          <w:numId w:val="15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V (Ventricular Ectopic Beat, VEB)</w:t>
      </w:r>
      <w:r w:rsidRPr="00B5225A">
        <w:rPr>
          <w:rFonts w:ascii="Calibri" w:eastAsia="Calibri" w:hAnsi="Calibri" w:cs="Calibri"/>
          <w:bCs/>
          <w:color w:val="000000" w:themeColor="text1"/>
          <w:sz w:val="28"/>
          <w:szCs w:val="28"/>
        </w:rPr>
        <w:t>: Premature ventricular contractions, often clinically significant.</w:t>
      </w:r>
    </w:p>
    <w:p w14:paraId="79FBA358" w14:textId="77777777" w:rsidR="00B5225A" w:rsidRPr="00B5225A" w:rsidRDefault="00B5225A" w:rsidP="00B5225A">
      <w:pPr>
        <w:numPr>
          <w:ilvl w:val="0"/>
          <w:numId w:val="15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F (Fusion Beats)</w:t>
      </w:r>
      <w:r w:rsidRPr="00B5225A">
        <w:rPr>
          <w:rFonts w:ascii="Calibri" w:eastAsia="Calibri" w:hAnsi="Calibri" w:cs="Calibri"/>
          <w:bCs/>
          <w:color w:val="000000" w:themeColor="text1"/>
          <w:sz w:val="28"/>
          <w:szCs w:val="28"/>
        </w:rPr>
        <w:t>: Beats resulting from the fusion of normal and ectopic impulses.</w:t>
      </w:r>
    </w:p>
    <w:p w14:paraId="45B65976" w14:textId="07BF2767" w:rsidR="00B5225A" w:rsidRPr="00B5225A" w:rsidRDefault="00B5225A" w:rsidP="00B5225A">
      <w:pPr>
        <w:numPr>
          <w:ilvl w:val="0"/>
          <w:numId w:val="159"/>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Q (Unknown Beats)</w:t>
      </w:r>
      <w:r w:rsidRPr="00B5225A">
        <w:rPr>
          <w:rFonts w:ascii="Calibri" w:eastAsia="Calibri" w:hAnsi="Calibri" w:cs="Calibri"/>
          <w:bCs/>
          <w:color w:val="000000" w:themeColor="text1"/>
          <w:sz w:val="28"/>
          <w:szCs w:val="28"/>
        </w:rPr>
        <w:t xml:space="preserve">: Beats </w:t>
      </w:r>
      <w:r w:rsidR="006E73C2" w:rsidRPr="00B5225A">
        <w:rPr>
          <w:rFonts w:ascii="Calibri" w:eastAsia="Calibri" w:hAnsi="Calibri" w:cs="Calibri"/>
          <w:bCs/>
          <w:color w:val="000000" w:themeColor="text1"/>
          <w:sz w:val="28"/>
          <w:szCs w:val="28"/>
        </w:rPr>
        <w:t>are not</w:t>
      </w:r>
      <w:r w:rsidRPr="00B5225A">
        <w:rPr>
          <w:rFonts w:ascii="Calibri" w:eastAsia="Calibri" w:hAnsi="Calibri" w:cs="Calibri"/>
          <w:bCs/>
          <w:color w:val="000000" w:themeColor="text1"/>
          <w:sz w:val="28"/>
          <w:szCs w:val="28"/>
        </w:rPr>
        <w:t xml:space="preserve"> classified into the above categories due to ambiguous morphology or noise.</w:t>
      </w:r>
    </w:p>
    <w:p w14:paraId="7F92CC52"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class distribution in the MIT-BIH database is inherently imbalanced, with normal beats dominating. Addressing this imbalance was critical during training, as described in Section 8.</w:t>
      </w:r>
    </w:p>
    <w:p w14:paraId="3DB5586E" w14:textId="34A8A32C" w:rsidR="00B5225A" w:rsidRPr="006E73C2" w:rsidRDefault="006E73C2" w:rsidP="006E73C2">
      <w:pPr>
        <w:pStyle w:val="Heading2"/>
        <w:rPr>
          <w:color w:val="000000" w:themeColor="text1"/>
          <w:sz w:val="32"/>
          <w:szCs w:val="32"/>
          <w:u w:val="single"/>
        </w:rPr>
      </w:pPr>
      <w:bookmarkStart w:id="563" w:name="_Toc200754932"/>
      <w:bookmarkStart w:id="564" w:name="_Toc200755160"/>
      <w:bookmarkStart w:id="565" w:name="_Toc200755423"/>
      <w:bookmarkStart w:id="566" w:name="_Toc200760053"/>
      <w:r>
        <w:rPr>
          <w:color w:val="000000" w:themeColor="text1"/>
          <w:sz w:val="32"/>
          <w:szCs w:val="32"/>
          <w:u w:val="single"/>
        </w:rPr>
        <w:t>5.</w:t>
      </w:r>
      <w:r w:rsidR="00B5225A" w:rsidRPr="006E73C2">
        <w:rPr>
          <w:color w:val="000000" w:themeColor="text1"/>
          <w:sz w:val="32"/>
          <w:szCs w:val="32"/>
          <w:u w:val="single"/>
        </w:rPr>
        <w:t>9.4 Model Architecture</w:t>
      </w:r>
      <w:bookmarkEnd w:id="563"/>
      <w:bookmarkEnd w:id="564"/>
      <w:bookmarkEnd w:id="565"/>
      <w:bookmarkEnd w:id="566"/>
    </w:p>
    <w:p w14:paraId="710E4A80" w14:textId="77777777" w:rsid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deep learning architecture employed a Convolutional Denoising Autoencoder (CDAE), consisting of an encoder and decoder stack, followed by a classifier appended during fine-tuning. The encoder-decoder configuration is detailed below.</w:t>
      </w:r>
    </w:p>
    <w:p w14:paraId="5A237C56" w14:textId="77777777" w:rsidR="00D65217" w:rsidRPr="00B5225A" w:rsidRDefault="00D65217"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4C4D08D6" w14:textId="7937E3BD" w:rsidR="00B5225A" w:rsidRPr="00D65217" w:rsidRDefault="00D65217" w:rsidP="00D65217">
      <w:pPr>
        <w:pStyle w:val="Heading3"/>
        <w:rPr>
          <w:color w:val="000000" w:themeColor="text1"/>
          <w:sz w:val="32"/>
          <w:szCs w:val="32"/>
          <w:u w:val="single"/>
        </w:rPr>
      </w:pPr>
      <w:bookmarkStart w:id="567" w:name="_Toc200754933"/>
      <w:bookmarkStart w:id="568" w:name="_Toc200755161"/>
      <w:bookmarkStart w:id="569" w:name="_Toc200755424"/>
      <w:bookmarkStart w:id="570" w:name="_Toc200760054"/>
      <w:r>
        <w:rPr>
          <w:color w:val="000000" w:themeColor="text1"/>
          <w:sz w:val="32"/>
          <w:szCs w:val="32"/>
          <w:u w:val="single"/>
        </w:rPr>
        <w:t>5.</w:t>
      </w:r>
      <w:r w:rsidR="00B5225A" w:rsidRPr="00D65217">
        <w:rPr>
          <w:color w:val="000000" w:themeColor="text1"/>
          <w:sz w:val="32"/>
          <w:szCs w:val="32"/>
          <w:u w:val="single"/>
        </w:rPr>
        <w:t>9.4.1 Encoder Layers</w:t>
      </w:r>
      <w:bookmarkEnd w:id="567"/>
      <w:bookmarkEnd w:id="568"/>
      <w:bookmarkEnd w:id="569"/>
      <w:bookmarkEnd w:id="570"/>
    </w:p>
    <w:p w14:paraId="4258C8CB"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encoder extracts latent features from ECG segments through three convolutional and pooling stages:</w:t>
      </w:r>
    </w:p>
    <w:p w14:paraId="631BDF6C" w14:textId="77777777" w:rsidR="00B5225A" w:rsidRPr="00B5225A" w:rsidRDefault="00B5225A" w:rsidP="00B5225A">
      <w:pPr>
        <w:numPr>
          <w:ilvl w:val="0"/>
          <w:numId w:val="16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3 Conv1D Layers</w:t>
      </w:r>
      <w:r w:rsidRPr="00B5225A">
        <w:rPr>
          <w:rFonts w:ascii="Calibri" w:eastAsia="Calibri" w:hAnsi="Calibri" w:cs="Calibri"/>
          <w:bCs/>
          <w:color w:val="000000" w:themeColor="text1"/>
          <w:sz w:val="28"/>
          <w:szCs w:val="28"/>
        </w:rPr>
        <w:t>: One-dimensional convolutions with kernels of size 5, employing ReLU activation. These layers detect waveform patterns such as slopes, peaks, and complex morphologies.</w:t>
      </w:r>
    </w:p>
    <w:p w14:paraId="3F571D9B" w14:textId="77777777" w:rsidR="00B5225A" w:rsidRPr="00B5225A" w:rsidRDefault="00B5225A" w:rsidP="00B5225A">
      <w:pPr>
        <w:numPr>
          <w:ilvl w:val="0"/>
          <w:numId w:val="160"/>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lastRenderedPageBreak/>
        <w:t>3 MaxPooling Layers</w:t>
      </w:r>
      <w:r w:rsidRPr="00B5225A">
        <w:rPr>
          <w:rFonts w:ascii="Calibri" w:eastAsia="Calibri" w:hAnsi="Calibri" w:cs="Calibri"/>
          <w:bCs/>
          <w:color w:val="000000" w:themeColor="text1"/>
          <w:sz w:val="28"/>
          <w:szCs w:val="28"/>
        </w:rPr>
        <w:t>: Each max-pooling operation down samples the feature maps, improving spatial invariance and reducing computational load. Pooling windows of size 2 were used, halving the temporal dimension at each stage.</w:t>
      </w:r>
    </w:p>
    <w:p w14:paraId="0C17A851"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This encoder stack progressively transforms the raw ECG signal into a compressed, denoised latent representation that preserves critical heartbeat morphology information.</w:t>
      </w:r>
    </w:p>
    <w:p w14:paraId="02A0D936" w14:textId="22225334" w:rsidR="00B5225A" w:rsidRPr="00133624" w:rsidRDefault="00133624" w:rsidP="00133624">
      <w:pPr>
        <w:pStyle w:val="Heading3"/>
        <w:rPr>
          <w:color w:val="000000" w:themeColor="text1"/>
          <w:sz w:val="32"/>
          <w:szCs w:val="32"/>
          <w:u w:val="single"/>
        </w:rPr>
      </w:pPr>
      <w:bookmarkStart w:id="571" w:name="_Toc200754934"/>
      <w:bookmarkStart w:id="572" w:name="_Toc200755162"/>
      <w:bookmarkStart w:id="573" w:name="_Toc200755425"/>
      <w:bookmarkStart w:id="574" w:name="_Toc200760055"/>
      <w:r>
        <w:rPr>
          <w:color w:val="000000" w:themeColor="text1"/>
          <w:sz w:val="32"/>
          <w:szCs w:val="32"/>
          <w:u w:val="single"/>
        </w:rPr>
        <w:t>5.</w:t>
      </w:r>
      <w:r w:rsidR="00B5225A" w:rsidRPr="00133624">
        <w:rPr>
          <w:color w:val="000000" w:themeColor="text1"/>
          <w:sz w:val="32"/>
          <w:szCs w:val="32"/>
          <w:u w:val="single"/>
        </w:rPr>
        <w:t>9.4.2 Decoder Layers</w:t>
      </w:r>
      <w:bookmarkEnd w:id="571"/>
      <w:bookmarkEnd w:id="572"/>
      <w:bookmarkEnd w:id="573"/>
      <w:bookmarkEnd w:id="574"/>
    </w:p>
    <w:p w14:paraId="6FB99F6A"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decoder mirrors the encoder with symmetrical layers:</w:t>
      </w:r>
    </w:p>
    <w:p w14:paraId="3F25AB8F" w14:textId="0FA59FDD" w:rsidR="00B5225A" w:rsidRPr="00B5225A" w:rsidRDefault="00B5225A" w:rsidP="00B5225A">
      <w:pPr>
        <w:numPr>
          <w:ilvl w:val="0"/>
          <w:numId w:val="16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 xml:space="preserve">3 </w:t>
      </w:r>
      <w:r w:rsidR="00133624" w:rsidRPr="00B5225A">
        <w:rPr>
          <w:rFonts w:ascii="Calibri" w:eastAsia="Calibri" w:hAnsi="Calibri" w:cs="Calibri"/>
          <w:b/>
          <w:bCs/>
          <w:color w:val="000000" w:themeColor="text1"/>
          <w:sz w:val="28"/>
          <w:szCs w:val="28"/>
        </w:rPr>
        <w:t>Up sampling</w:t>
      </w:r>
      <w:r w:rsidRPr="00B5225A">
        <w:rPr>
          <w:rFonts w:ascii="Calibri" w:eastAsia="Calibri" w:hAnsi="Calibri" w:cs="Calibri"/>
          <w:b/>
          <w:bCs/>
          <w:color w:val="000000" w:themeColor="text1"/>
          <w:sz w:val="28"/>
          <w:szCs w:val="28"/>
        </w:rPr>
        <w:t xml:space="preserve"> Layers</w:t>
      </w:r>
      <w:r w:rsidRPr="00B5225A">
        <w:rPr>
          <w:rFonts w:ascii="Calibri" w:eastAsia="Calibri" w:hAnsi="Calibri" w:cs="Calibri"/>
          <w:bCs/>
          <w:color w:val="000000" w:themeColor="text1"/>
          <w:sz w:val="28"/>
          <w:szCs w:val="28"/>
        </w:rPr>
        <w:t xml:space="preserve">: Each </w:t>
      </w:r>
      <w:r w:rsidR="00133624" w:rsidRPr="00B5225A">
        <w:rPr>
          <w:rFonts w:ascii="Calibri" w:eastAsia="Calibri" w:hAnsi="Calibri" w:cs="Calibri"/>
          <w:bCs/>
          <w:color w:val="000000" w:themeColor="text1"/>
          <w:sz w:val="28"/>
          <w:szCs w:val="28"/>
        </w:rPr>
        <w:t>up-sampling</w:t>
      </w:r>
      <w:r w:rsidRPr="00B5225A">
        <w:rPr>
          <w:rFonts w:ascii="Calibri" w:eastAsia="Calibri" w:hAnsi="Calibri" w:cs="Calibri"/>
          <w:bCs/>
          <w:color w:val="000000" w:themeColor="text1"/>
          <w:sz w:val="28"/>
          <w:szCs w:val="28"/>
        </w:rPr>
        <w:t xml:space="preserve"> operation reverses the dimensionality reduction performed by max-pooling, restoring the temporal dimension.</w:t>
      </w:r>
    </w:p>
    <w:p w14:paraId="233355B5" w14:textId="3A95BD6A" w:rsidR="00B5225A" w:rsidRPr="00B5225A" w:rsidRDefault="00B5225A" w:rsidP="00B5225A">
      <w:pPr>
        <w:numPr>
          <w:ilvl w:val="0"/>
          <w:numId w:val="161"/>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3 Conv1D Layers</w:t>
      </w:r>
      <w:r w:rsidRPr="00B5225A">
        <w:rPr>
          <w:rFonts w:ascii="Calibri" w:eastAsia="Calibri" w:hAnsi="Calibri" w:cs="Calibri"/>
          <w:bCs/>
          <w:color w:val="000000" w:themeColor="text1"/>
          <w:sz w:val="28"/>
          <w:szCs w:val="28"/>
        </w:rPr>
        <w:t xml:space="preserve">: Applied after each </w:t>
      </w:r>
      <w:r w:rsidR="00133624" w:rsidRPr="00B5225A">
        <w:rPr>
          <w:rFonts w:ascii="Calibri" w:eastAsia="Calibri" w:hAnsi="Calibri" w:cs="Calibri"/>
          <w:bCs/>
          <w:color w:val="000000" w:themeColor="text1"/>
          <w:sz w:val="28"/>
          <w:szCs w:val="28"/>
        </w:rPr>
        <w:t>up-sampling</w:t>
      </w:r>
      <w:r w:rsidRPr="00B5225A">
        <w:rPr>
          <w:rFonts w:ascii="Calibri" w:eastAsia="Calibri" w:hAnsi="Calibri" w:cs="Calibri"/>
          <w:bCs/>
          <w:color w:val="000000" w:themeColor="text1"/>
          <w:sz w:val="28"/>
          <w:szCs w:val="28"/>
        </w:rPr>
        <w:t xml:space="preserve"> stage to refine and reconstruct the original ECG waveform from the latent space.</w:t>
      </w:r>
    </w:p>
    <w:p w14:paraId="036BC28C"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The autoencoder was trained initially to minimize reconstruction loss, facilitating the learning of noise-robust representations.</w:t>
      </w:r>
    </w:p>
    <w:p w14:paraId="58131467" w14:textId="070C601F" w:rsidR="00B5225A" w:rsidRPr="00133624" w:rsidRDefault="00133624" w:rsidP="00133624">
      <w:pPr>
        <w:pStyle w:val="Heading3"/>
        <w:rPr>
          <w:color w:val="000000" w:themeColor="text1"/>
          <w:sz w:val="32"/>
          <w:szCs w:val="32"/>
          <w:u w:val="single"/>
        </w:rPr>
      </w:pPr>
      <w:bookmarkStart w:id="575" w:name="_Toc200754935"/>
      <w:bookmarkStart w:id="576" w:name="_Toc200755163"/>
      <w:bookmarkStart w:id="577" w:name="_Toc200755426"/>
      <w:bookmarkStart w:id="578" w:name="_Toc200760056"/>
      <w:r>
        <w:rPr>
          <w:color w:val="000000" w:themeColor="text1"/>
          <w:sz w:val="32"/>
          <w:szCs w:val="32"/>
          <w:u w:val="single"/>
        </w:rPr>
        <w:t>5.</w:t>
      </w:r>
      <w:r w:rsidR="00B5225A" w:rsidRPr="00133624">
        <w:rPr>
          <w:color w:val="000000" w:themeColor="text1"/>
          <w:sz w:val="32"/>
          <w:szCs w:val="32"/>
          <w:u w:val="single"/>
        </w:rPr>
        <w:t>9.4.3 Classifier Layer</w:t>
      </w:r>
      <w:bookmarkEnd w:id="575"/>
      <w:bookmarkEnd w:id="576"/>
      <w:bookmarkEnd w:id="577"/>
      <w:bookmarkEnd w:id="578"/>
    </w:p>
    <w:p w14:paraId="6F029F50" w14:textId="35686C50"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 xml:space="preserve">During fine-tuning, a fully connected layer with </w:t>
      </w:r>
      <w:r w:rsidR="00133624" w:rsidRPr="00B5225A">
        <w:rPr>
          <w:rFonts w:ascii="Calibri" w:eastAsia="Calibri" w:hAnsi="Calibri" w:cs="Calibri"/>
          <w:bCs/>
          <w:color w:val="000000" w:themeColor="text1"/>
          <w:sz w:val="28"/>
          <w:szCs w:val="28"/>
        </w:rPr>
        <w:t>SoftMax</w:t>
      </w:r>
      <w:r w:rsidRPr="00B5225A">
        <w:rPr>
          <w:rFonts w:ascii="Calibri" w:eastAsia="Calibri" w:hAnsi="Calibri" w:cs="Calibri"/>
          <w:bCs/>
          <w:color w:val="000000" w:themeColor="text1"/>
          <w:sz w:val="28"/>
          <w:szCs w:val="28"/>
        </w:rPr>
        <w:t xml:space="preserve"> activation was appended to the encoder’s output, converting latent features into class probabilities for heartbeat classification.</w:t>
      </w:r>
    </w:p>
    <w:p w14:paraId="52A6AF7B" w14:textId="0EE41523" w:rsidR="00B5225A" w:rsidRPr="00133624" w:rsidRDefault="00133624" w:rsidP="00133624">
      <w:pPr>
        <w:pStyle w:val="Heading2"/>
        <w:rPr>
          <w:color w:val="000000" w:themeColor="text1"/>
          <w:sz w:val="32"/>
          <w:szCs w:val="32"/>
          <w:u w:val="single"/>
        </w:rPr>
      </w:pPr>
      <w:bookmarkStart w:id="579" w:name="_Toc200754936"/>
      <w:bookmarkStart w:id="580" w:name="_Toc200755164"/>
      <w:bookmarkStart w:id="581" w:name="_Toc200755427"/>
      <w:bookmarkStart w:id="582" w:name="_Toc200760057"/>
      <w:r>
        <w:rPr>
          <w:color w:val="000000" w:themeColor="text1"/>
          <w:sz w:val="32"/>
          <w:szCs w:val="32"/>
          <w:u w:val="single"/>
        </w:rPr>
        <w:t>5.</w:t>
      </w:r>
      <w:r w:rsidR="00B5225A" w:rsidRPr="00133624">
        <w:rPr>
          <w:color w:val="000000" w:themeColor="text1"/>
          <w:sz w:val="32"/>
          <w:szCs w:val="32"/>
          <w:u w:val="single"/>
        </w:rPr>
        <w:t>9.5 Data Segmentation and Input Preparation</w:t>
      </w:r>
      <w:bookmarkEnd w:id="579"/>
      <w:bookmarkEnd w:id="580"/>
      <w:bookmarkEnd w:id="581"/>
      <w:bookmarkEnd w:id="582"/>
    </w:p>
    <w:p w14:paraId="5FA6DF6B"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Cs/>
          <w:color w:val="000000" w:themeColor="text1"/>
          <w:sz w:val="28"/>
          <w:szCs w:val="28"/>
        </w:rPr>
        <w:t>Each ECG recording was segmented into fixed-length windows centered on detected R-peaks to capture full heartbeat cycles. The window size was set to 160 samples (approximately 0.44 seconds at 360 Hz), encompassing P-wave, QRS complex, and T-wave.</w:t>
      </w:r>
    </w:p>
    <w:p w14:paraId="1FD5EEA1" w14:textId="77777777" w:rsidR="00B5225A" w:rsidRPr="00B5225A" w:rsidRDefault="00B5225A" w:rsidP="00B5225A">
      <w:pPr>
        <w:numPr>
          <w:ilvl w:val="0"/>
          <w:numId w:val="16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Normalization</w:t>
      </w:r>
      <w:r w:rsidRPr="00B5225A">
        <w:rPr>
          <w:rFonts w:ascii="Calibri" w:eastAsia="Calibri" w:hAnsi="Calibri" w:cs="Calibri"/>
          <w:bCs/>
          <w:color w:val="000000" w:themeColor="text1"/>
          <w:sz w:val="28"/>
          <w:szCs w:val="28"/>
        </w:rPr>
        <w:t>: Signals were min-max normalized to the [0,1] range.</w:t>
      </w:r>
    </w:p>
    <w:p w14:paraId="6D305966" w14:textId="591ABBFB" w:rsidR="00B5225A" w:rsidRPr="00B5225A" w:rsidRDefault="00B5225A" w:rsidP="00B5225A">
      <w:pPr>
        <w:numPr>
          <w:ilvl w:val="0"/>
          <w:numId w:val="162"/>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Noise Simulation</w:t>
      </w:r>
      <w:r w:rsidRPr="00B5225A">
        <w:rPr>
          <w:rFonts w:ascii="Calibri" w:eastAsia="Calibri" w:hAnsi="Calibri" w:cs="Calibri"/>
          <w:bCs/>
          <w:color w:val="000000" w:themeColor="text1"/>
          <w:sz w:val="28"/>
          <w:szCs w:val="28"/>
        </w:rPr>
        <w:t xml:space="preserve">: To improve robustness, artificially </w:t>
      </w:r>
      <w:r w:rsidR="00133624" w:rsidRPr="00B5225A">
        <w:rPr>
          <w:rFonts w:ascii="Calibri" w:eastAsia="Calibri" w:hAnsi="Calibri" w:cs="Calibri"/>
          <w:bCs/>
          <w:color w:val="000000" w:themeColor="text1"/>
          <w:sz w:val="28"/>
          <w:szCs w:val="28"/>
        </w:rPr>
        <w:t>corrupt</w:t>
      </w:r>
      <w:r w:rsidRPr="00B5225A">
        <w:rPr>
          <w:rFonts w:ascii="Calibri" w:eastAsia="Calibri" w:hAnsi="Calibri" w:cs="Calibri"/>
          <w:bCs/>
          <w:color w:val="000000" w:themeColor="text1"/>
          <w:sz w:val="28"/>
          <w:szCs w:val="28"/>
        </w:rPr>
        <w:t xml:space="preserve"> signals with Gaussian noise were introduced during pre-training.</w:t>
      </w:r>
    </w:p>
    <w:p w14:paraId="72E27FC2" w14:textId="77777777" w:rsidR="00B5225A" w:rsidRPr="00B5225A" w:rsidRDefault="00B5225A" w:rsidP="00B5225A">
      <w:pPr>
        <w:pBdr>
          <w:top w:val="nil"/>
          <w:left w:val="nil"/>
          <w:bottom w:val="nil"/>
          <w:right w:val="nil"/>
          <w:between w:val="nil"/>
        </w:pBdr>
        <w:spacing w:after="140" w:line="276" w:lineRule="auto"/>
        <w:rPr>
          <w:rFonts w:ascii="Calibri" w:eastAsia="Calibri" w:hAnsi="Calibri" w:cs="Calibri"/>
          <w:b/>
          <w:bCs/>
          <w:color w:val="000000" w:themeColor="text1"/>
          <w:sz w:val="28"/>
          <w:szCs w:val="28"/>
        </w:rPr>
      </w:pPr>
    </w:p>
    <w:p w14:paraId="764C3048" w14:textId="24F59188" w:rsidR="00B5225A" w:rsidRPr="00133624" w:rsidRDefault="00133624" w:rsidP="00133624">
      <w:pPr>
        <w:pStyle w:val="Heading2"/>
        <w:rPr>
          <w:color w:val="000000" w:themeColor="text1"/>
          <w:sz w:val="32"/>
          <w:szCs w:val="32"/>
          <w:u w:val="single"/>
        </w:rPr>
      </w:pPr>
      <w:bookmarkStart w:id="583" w:name="_Toc200754937"/>
      <w:bookmarkStart w:id="584" w:name="_Toc200755165"/>
      <w:bookmarkStart w:id="585" w:name="_Toc200755428"/>
      <w:bookmarkStart w:id="586" w:name="_Toc200760058"/>
      <w:r>
        <w:rPr>
          <w:color w:val="000000" w:themeColor="text1"/>
          <w:sz w:val="32"/>
          <w:szCs w:val="32"/>
          <w:u w:val="single"/>
        </w:rPr>
        <w:t>5.</w:t>
      </w:r>
      <w:r w:rsidR="00B5225A" w:rsidRPr="00133624">
        <w:rPr>
          <w:color w:val="000000" w:themeColor="text1"/>
          <w:sz w:val="32"/>
          <w:szCs w:val="32"/>
          <w:u w:val="single"/>
        </w:rPr>
        <w:t>9.6 Implementation Details</w:t>
      </w:r>
      <w:bookmarkEnd w:id="583"/>
      <w:bookmarkEnd w:id="584"/>
      <w:bookmarkEnd w:id="585"/>
      <w:bookmarkEnd w:id="586"/>
    </w:p>
    <w:p w14:paraId="63E52F44" w14:textId="77777777" w:rsidR="00B5225A" w:rsidRPr="00B5225A" w:rsidRDefault="00B5225A" w:rsidP="00B5225A">
      <w:pPr>
        <w:numPr>
          <w:ilvl w:val="0"/>
          <w:numId w:val="16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t>Frameworks</w:t>
      </w:r>
      <w:r w:rsidRPr="00B5225A">
        <w:rPr>
          <w:rFonts w:ascii="Calibri" w:eastAsia="Calibri" w:hAnsi="Calibri" w:cs="Calibri"/>
          <w:bCs/>
          <w:color w:val="000000" w:themeColor="text1"/>
          <w:sz w:val="28"/>
          <w:szCs w:val="28"/>
        </w:rPr>
        <w:t>: The model was implemented using TensorFlow and Keras for their flexibility and GPU acceleration support.</w:t>
      </w:r>
    </w:p>
    <w:p w14:paraId="6A53404E" w14:textId="77777777" w:rsidR="00B5225A" w:rsidRDefault="00B5225A" w:rsidP="00B5225A">
      <w:pPr>
        <w:numPr>
          <w:ilvl w:val="0"/>
          <w:numId w:val="16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B5225A">
        <w:rPr>
          <w:rFonts w:ascii="Calibri" w:eastAsia="Calibri" w:hAnsi="Calibri" w:cs="Calibri"/>
          <w:b/>
          <w:bCs/>
          <w:color w:val="000000" w:themeColor="text1"/>
          <w:sz w:val="28"/>
          <w:szCs w:val="28"/>
        </w:rPr>
        <w:lastRenderedPageBreak/>
        <w:t>Training Parameters</w:t>
      </w:r>
      <w:r w:rsidRPr="00B5225A">
        <w:rPr>
          <w:rFonts w:ascii="Calibri" w:eastAsia="Calibri" w:hAnsi="Calibri" w:cs="Calibri"/>
          <w:bCs/>
          <w:color w:val="000000" w:themeColor="text1"/>
          <w:sz w:val="28"/>
          <w:szCs w:val="28"/>
        </w:rPr>
        <w:t>: Batch size was set to 64, with early stopping applied based on validation loss.</w:t>
      </w:r>
    </w:p>
    <w:p w14:paraId="5F266B59" w14:textId="77777777" w:rsidR="00133624" w:rsidRDefault="00133624" w:rsidP="00133624">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00BE4BA3" w14:textId="77777777" w:rsidR="00563F10" w:rsidRPr="00563F10" w:rsidRDefault="00563F10" w:rsidP="00563F10">
      <w:pPr>
        <w:numPr>
          <w:ilvl w:val="0"/>
          <w:numId w:val="163"/>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563F10">
        <w:rPr>
          <w:rFonts w:ascii="Calibri" w:eastAsia="Calibri" w:hAnsi="Calibri" w:cs="Calibri"/>
          <w:b/>
          <w:bCs/>
          <w:color w:val="000000" w:themeColor="text1"/>
          <w:sz w:val="28"/>
          <w:szCs w:val="28"/>
        </w:rPr>
        <w:t>Runtime</w:t>
      </w:r>
      <w:r w:rsidRPr="00563F10">
        <w:rPr>
          <w:rFonts w:ascii="Calibri" w:eastAsia="Calibri" w:hAnsi="Calibri" w:cs="Calibri"/>
          <w:bCs/>
          <w:color w:val="000000" w:themeColor="text1"/>
          <w:sz w:val="28"/>
          <w:szCs w:val="28"/>
        </w:rPr>
        <w:t>: Each fold’s training converged within approximately 30 epochs, balancing performance and overfitting risk.</w:t>
      </w:r>
    </w:p>
    <w:p w14:paraId="1F6850A2"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7FEA14F7" w14:textId="51BEB270" w:rsidR="00563F10" w:rsidRPr="005F6E28" w:rsidRDefault="005F6E28" w:rsidP="00563F10">
      <w:pPr>
        <w:pStyle w:val="Heading2"/>
        <w:rPr>
          <w:color w:val="000000" w:themeColor="text1"/>
          <w:sz w:val="32"/>
          <w:szCs w:val="32"/>
          <w:u w:val="single"/>
        </w:rPr>
      </w:pPr>
      <w:bookmarkStart w:id="587" w:name="_Toc200754938"/>
      <w:bookmarkStart w:id="588" w:name="_Toc200755166"/>
      <w:bookmarkStart w:id="589" w:name="_Toc200755429"/>
      <w:bookmarkStart w:id="590" w:name="_Toc200760059"/>
      <w:r>
        <w:rPr>
          <w:color w:val="000000" w:themeColor="text1"/>
          <w:sz w:val="32"/>
          <w:szCs w:val="32"/>
          <w:u w:val="single"/>
        </w:rPr>
        <w:t>5.</w:t>
      </w:r>
      <w:r w:rsidR="00563F10" w:rsidRPr="005F6E28">
        <w:rPr>
          <w:color w:val="000000" w:themeColor="text1"/>
          <w:sz w:val="32"/>
          <w:szCs w:val="32"/>
          <w:u w:val="single"/>
        </w:rPr>
        <w:t>9.7 Performance Metrics</w:t>
      </w:r>
      <w:bookmarkEnd w:id="587"/>
      <w:bookmarkEnd w:id="588"/>
      <w:bookmarkEnd w:id="589"/>
      <w:bookmarkEnd w:id="590"/>
    </w:p>
    <w:p w14:paraId="52334353"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563F10">
        <w:rPr>
          <w:rFonts w:ascii="Calibri" w:eastAsia="Calibri" w:hAnsi="Calibri" w:cs="Calibri"/>
          <w:bCs/>
          <w:color w:val="000000" w:themeColor="text1"/>
          <w:sz w:val="28"/>
          <w:szCs w:val="28"/>
        </w:rPr>
        <w:t>Evaluation metrics were chosen to comprehensively assess classification performance:</w:t>
      </w:r>
    </w:p>
    <w:p w14:paraId="16FC812E" w14:textId="063F905D" w:rsidR="005F6E28" w:rsidRPr="00563F10" w:rsidRDefault="00563F10" w:rsidP="005F6E28">
      <w:pPr>
        <w:numPr>
          <w:ilvl w:val="0"/>
          <w:numId w:val="16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563F10">
        <w:rPr>
          <w:rFonts w:ascii="Calibri" w:eastAsia="Calibri" w:hAnsi="Calibri" w:cs="Calibri"/>
          <w:b/>
          <w:bCs/>
          <w:color w:val="000000" w:themeColor="text1"/>
          <w:sz w:val="28"/>
          <w:szCs w:val="28"/>
        </w:rPr>
        <w:t>Accuracy</w:t>
      </w:r>
      <w:r w:rsidRPr="00563F10">
        <w:rPr>
          <w:rFonts w:ascii="Calibri" w:eastAsia="Calibri" w:hAnsi="Calibri" w:cs="Calibri"/>
          <w:bCs/>
          <w:color w:val="000000" w:themeColor="text1"/>
          <w:sz w:val="28"/>
          <w:szCs w:val="28"/>
        </w:rPr>
        <w:t>: Overall correctness.</w:t>
      </w:r>
    </w:p>
    <w:p w14:paraId="149B7A30" w14:textId="4F91F25C" w:rsidR="00563F10" w:rsidRPr="00563F10" w:rsidRDefault="00830B3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563F10">
        <w:rPr>
          <w:rFonts w:ascii="Calibri" w:eastAsia="Calibri" w:hAnsi="Calibri" w:cs="Calibri"/>
          <w:bCs/>
          <w:noProof/>
          <w:color w:val="000000" w:themeColor="text1"/>
          <w:sz w:val="28"/>
          <w:szCs w:val="28"/>
        </w:rPr>
        <mc:AlternateContent>
          <mc:Choice Requires="wps">
            <w:drawing>
              <wp:anchor distT="0" distB="0" distL="114300" distR="114300" simplePos="0" relativeHeight="251742208" behindDoc="0" locked="0" layoutInCell="1" allowOverlap="1" wp14:anchorId="1B15EE36" wp14:editId="3941ECB6">
                <wp:simplePos x="0" y="0"/>
                <wp:positionH relativeFrom="column">
                  <wp:posOffset>806912</wp:posOffset>
                </wp:positionH>
                <wp:positionV relativeFrom="paragraph">
                  <wp:posOffset>49415</wp:posOffset>
                </wp:positionV>
                <wp:extent cx="4554220" cy="2242820"/>
                <wp:effectExtent l="0" t="0" r="0" b="0"/>
                <wp:wrapSquare wrapText="bothSides"/>
                <wp:docPr id="246946275" name="Text Box 18"/>
                <wp:cNvGraphicFramePr/>
                <a:graphic xmlns:a="http://schemas.openxmlformats.org/drawingml/2006/main">
                  <a:graphicData uri="http://schemas.microsoft.com/office/word/2010/wordprocessingShape">
                    <wps:wsp>
                      <wps:cNvSpPr txBox="1"/>
                      <wps:spPr>
                        <a:xfrm>
                          <a:off x="0" y="0"/>
                          <a:ext cx="4554220" cy="2242820"/>
                        </a:xfrm>
                        <a:prstGeom prst="rect">
                          <a:avLst/>
                        </a:prstGeom>
                        <a:ln>
                          <a:noFill/>
                          <a:prstDash/>
                        </a:ln>
                      </wps:spPr>
                      <wps:txbx>
                        <w:txbxContent>
                          <w:p w14:paraId="487A641B" w14:textId="77777777" w:rsidR="005F6E28" w:rsidRDefault="00563F10" w:rsidP="005F6E28">
                            <w:pPr>
                              <w:keepNext/>
                              <w:rPr>
                                <w:rFonts w:hint="eastAsia"/>
                              </w:rPr>
                            </w:pPr>
                            <w:r>
                              <w:rPr>
                                <w:noProof/>
                                <w:kern w:val="0"/>
                                <w:sz w:val="20"/>
                                <w:szCs w:val="20"/>
                              </w:rPr>
                              <w:drawing>
                                <wp:inline distT="0" distB="0" distL="0" distR="0" wp14:anchorId="33604AE9" wp14:editId="2F78EAA2">
                                  <wp:extent cx="4145280" cy="1996440"/>
                                  <wp:effectExtent l="0" t="0" r="7620" b="3810"/>
                                  <wp:docPr id="49839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4443" cy="2000853"/>
                                          </a:xfrm>
                                          <a:prstGeom prst="rect">
                                            <a:avLst/>
                                          </a:prstGeom>
                                          <a:noFill/>
                                          <a:ln>
                                            <a:noFill/>
                                          </a:ln>
                                        </pic:spPr>
                                      </pic:pic>
                                    </a:graphicData>
                                  </a:graphic>
                                </wp:inline>
                              </w:drawing>
                            </w:r>
                          </w:p>
                          <w:p w14:paraId="1A5F33BB" w14:textId="5EBB868E" w:rsidR="005F6E28" w:rsidRDefault="005F6E28" w:rsidP="005F6E28">
                            <w:pPr>
                              <w:pStyle w:val="Caption"/>
                              <w:rPr>
                                <w:rFonts w:hint="eastAsia"/>
                              </w:rPr>
                            </w:pPr>
                          </w:p>
                          <w:p w14:paraId="10269674" w14:textId="3AE04316" w:rsidR="00563F10" w:rsidRDefault="00563F10" w:rsidP="00563F10">
                            <w:pPr>
                              <w:rPr>
                                <w:rFonts w:hint="eastAsia"/>
                              </w:rPr>
                            </w:pPr>
                          </w:p>
                          <w:p w14:paraId="33669065" w14:textId="2748A26C" w:rsidR="00563F10" w:rsidRDefault="00563F10" w:rsidP="00563F10">
                            <w:pPr>
                              <w:rPr>
                                <w:rFonts w:hint="eastAsia"/>
                              </w:rPr>
                            </w:pPr>
                          </w:p>
                        </w:txbxContent>
                      </wps:txbx>
                      <wps:bodyPr vertOverflow="clip" horzOverflow="clip" vert="horz" wrap="squar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1B15EE36" id="Text Box 18" o:spid="_x0000_s1044" type="#_x0000_t202" style="position:absolute;margin-left:63.55pt;margin-top:3.9pt;width:358.6pt;height:176.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cuQEAAGkDAAAOAAAAZHJzL2Uyb0RvYy54bWysU1Fr2zAQfh/sPwi9N0pNOoKJU1pCx6Cs&#10;g6w/QJGlWCDpVEmJnf36neQ4Ke3b2Mv5pO98/r7vzqv7wRpylCFqcA29nc0pkU5Aq92+oa+/n26W&#10;lMTEXcsNONnQk4z0fv31y6r3taygA9PKQLCJi3XvG9ql5GvGouik5XEGXjoEFQTLEx7DnrWB99jd&#10;GlbN599YD6H1AYSMEW83I0jXpb9SUqQXpaJMxDQUuaUSQ4m7HNl6xet94L7T4kyD/wMLy7XDj15a&#10;bXji5BD0p1ZWiwARVJoJsAyU0kIWDajmdv5BzbbjXhYtaE70F5vi/2srfh63/lcgaXiEAQeYDel9&#10;rCNeZj2DCjY/kSlBHC08XWyTQyICLxd3d4uqQkggVlWLaokH7MOur/sQ03cJluSkoQHnUuzix+eY&#10;xtKpJH/NuBwdPGljyoQyuOGxG0szzK4sc5aG3UB0iwqWk4QdtCdUhsuZXjAoA31DhdGekg7Cn493&#10;uQ59RYSSHheiofHtwIOkxPxw6HjenikJU7KbEpym5+nZbb3IpSP9h0MCpYu+zHEkdKaO8ywOnXcv&#10;L8z7c6m6/iHrvwAAAP//AwBQSwMEFAAGAAgAAAAhAHLDuDrfAAAACQEAAA8AAABkcnMvZG93bnJl&#10;di54bWxMjzFPwzAUhHck/oP1KrFRO22VljROVSGYkBBpGBid2E2sxs8hdtvw73lMZTzd6e67fDe5&#10;nl3MGKxHCclcADPYeG2xlfBZvT5ugIWoUKveo5HwYwLsivu7XGXaX7E0l0NsGZVgyJSELsYh4zw0&#10;nXEqzP1gkLyjH52KJMeW61Fdqdz1fCFEyp2ySAudGsxzZ5rT4ewk7L+wfLHf7/VHeSxtVT0JfEtP&#10;Uj7Mpv0WWDRTvIXhD5/QoSCm2p9RB9aTXqwTikpY0wPyN6vVElgtYZkmAniR8/8Pil8AAAD//wMA&#10;UEsBAi0AFAAGAAgAAAAhALaDOJL+AAAA4QEAABMAAAAAAAAAAAAAAAAAAAAAAFtDb250ZW50X1R5&#10;cGVzXS54bWxQSwECLQAUAAYACAAAACEAOP0h/9YAAACUAQAACwAAAAAAAAAAAAAAAAAvAQAAX3Jl&#10;bHMvLnJlbHNQSwECLQAUAAYACAAAACEAqfkbHLkBAABpAwAADgAAAAAAAAAAAAAAAAAuAgAAZHJz&#10;L2Uyb0RvYy54bWxQSwECLQAUAAYACAAAACEAcsO4Ot8AAAAJAQAADwAAAAAAAAAAAAAAAAATBAAA&#10;ZHJzL2Rvd25yZXYueG1sUEsFBgAAAAAEAAQA8wAAAB8FAAAAAA==&#10;" filled="f" stroked="f">
                <v:textbox inset="0,0,0,0">
                  <w:txbxContent>
                    <w:p w14:paraId="487A641B" w14:textId="77777777" w:rsidR="005F6E28" w:rsidRDefault="00563F10" w:rsidP="005F6E28">
                      <w:pPr>
                        <w:keepNext/>
                        <w:rPr>
                          <w:rFonts w:hint="eastAsia"/>
                        </w:rPr>
                      </w:pPr>
                      <w:r>
                        <w:rPr>
                          <w:noProof/>
                          <w:kern w:val="0"/>
                          <w:sz w:val="20"/>
                          <w:szCs w:val="20"/>
                        </w:rPr>
                        <w:drawing>
                          <wp:inline distT="0" distB="0" distL="0" distR="0" wp14:anchorId="33604AE9" wp14:editId="2F78EAA2">
                            <wp:extent cx="4145280" cy="1996440"/>
                            <wp:effectExtent l="0" t="0" r="7620" b="3810"/>
                            <wp:docPr id="49839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4443" cy="2000853"/>
                                    </a:xfrm>
                                    <a:prstGeom prst="rect">
                                      <a:avLst/>
                                    </a:prstGeom>
                                    <a:noFill/>
                                    <a:ln>
                                      <a:noFill/>
                                    </a:ln>
                                  </pic:spPr>
                                </pic:pic>
                              </a:graphicData>
                            </a:graphic>
                          </wp:inline>
                        </w:drawing>
                      </w:r>
                    </w:p>
                    <w:p w14:paraId="1A5F33BB" w14:textId="5EBB868E" w:rsidR="005F6E28" w:rsidRDefault="005F6E28" w:rsidP="005F6E28">
                      <w:pPr>
                        <w:pStyle w:val="Caption"/>
                        <w:rPr>
                          <w:rFonts w:hint="eastAsia"/>
                        </w:rPr>
                      </w:pPr>
                    </w:p>
                    <w:p w14:paraId="10269674" w14:textId="3AE04316" w:rsidR="00563F10" w:rsidRDefault="00563F10" w:rsidP="00563F10">
                      <w:pPr>
                        <w:rPr>
                          <w:rFonts w:hint="eastAsia"/>
                        </w:rPr>
                      </w:pPr>
                    </w:p>
                    <w:p w14:paraId="33669065" w14:textId="2748A26C" w:rsidR="00563F10" w:rsidRDefault="00563F10" w:rsidP="00563F10">
                      <w:pPr>
                        <w:rPr>
                          <w:rFonts w:hint="eastAsia"/>
                        </w:rPr>
                      </w:pPr>
                    </w:p>
                  </w:txbxContent>
                </v:textbox>
                <w10:wrap type="square"/>
              </v:shape>
            </w:pict>
          </mc:Fallback>
        </mc:AlternateContent>
      </w:r>
      <w:r w:rsidR="00563F10" w:rsidRPr="00563F10">
        <w:rPr>
          <w:rFonts w:ascii="Calibri" w:eastAsia="Calibri" w:hAnsi="Calibri" w:cs="Calibri"/>
          <w:bCs/>
          <w:color w:val="000000" w:themeColor="text1"/>
          <w:sz w:val="28"/>
          <w:szCs w:val="28"/>
        </w:rPr>
        <w:t xml:space="preserve">       </w:t>
      </w:r>
    </w:p>
    <w:p w14:paraId="2BAB4BBF"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65859CBA"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51DA6A34"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4329368A"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1F1E2A52"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634A4BA0" w14:textId="77777777" w:rsid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51B1C4F8" w14:textId="5EF110B8" w:rsidR="00830B30" w:rsidRPr="00563F10" w:rsidRDefault="00830B30" w:rsidP="00602140">
      <w:pPr>
        <w:pStyle w:val="myfigures"/>
        <w:rPr>
          <w:rFonts w:ascii="Calibri" w:eastAsia="Calibri" w:hAnsi="Calibri" w:cs="Calibri"/>
          <w:bCs/>
          <w:color w:val="000000" w:themeColor="text1"/>
          <w:sz w:val="28"/>
        </w:rPr>
      </w:pPr>
      <w:bookmarkStart w:id="591" w:name="_Toc200767260"/>
      <w:bookmarkStart w:id="592" w:name="_Toc200767351"/>
      <w:bookmarkStart w:id="593" w:name="_Toc200767396"/>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6</w:t>
      </w:r>
      <w:r>
        <w:rPr>
          <w:rFonts w:hint="eastAsia"/>
        </w:rPr>
        <w:fldChar w:fldCharType="end"/>
      </w:r>
      <w:r>
        <w:t xml:space="preserve"> </w:t>
      </w:r>
      <w:r w:rsidRPr="006578DD">
        <w:rPr>
          <w:rFonts w:asciiTheme="minorHAnsi" w:hAnsiTheme="minorHAnsi"/>
        </w:rPr>
        <w:t>Classification report</w:t>
      </w:r>
      <w:bookmarkEnd w:id="591"/>
      <w:bookmarkEnd w:id="592"/>
      <w:bookmarkEnd w:id="593"/>
    </w:p>
    <w:p w14:paraId="3444300A" w14:textId="77777777" w:rsidR="00563F10" w:rsidRPr="00563F10" w:rsidRDefault="00563F10" w:rsidP="00563F10">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36F3AD3A" w14:textId="77777777" w:rsidR="00563F10" w:rsidRPr="00563F10" w:rsidRDefault="00563F10" w:rsidP="00563F10">
      <w:pPr>
        <w:numPr>
          <w:ilvl w:val="0"/>
          <w:numId w:val="16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563F10">
        <w:rPr>
          <w:rFonts w:ascii="Calibri" w:eastAsia="Calibri" w:hAnsi="Calibri" w:cs="Calibri"/>
          <w:b/>
          <w:bCs/>
          <w:color w:val="000000" w:themeColor="text1"/>
          <w:sz w:val="28"/>
          <w:szCs w:val="28"/>
        </w:rPr>
        <w:t>Precision and Recall</w:t>
      </w:r>
      <w:r w:rsidRPr="00563F10">
        <w:rPr>
          <w:rFonts w:ascii="Calibri" w:eastAsia="Calibri" w:hAnsi="Calibri" w:cs="Calibri"/>
          <w:bCs/>
          <w:color w:val="000000" w:themeColor="text1"/>
          <w:sz w:val="28"/>
          <w:szCs w:val="28"/>
        </w:rPr>
        <w:t>: To balance false positives and false negatives, especially crucial in healthcare diagnostics.</w:t>
      </w:r>
    </w:p>
    <w:p w14:paraId="3D494963" w14:textId="77777777" w:rsidR="00563F10" w:rsidRPr="00563F10" w:rsidRDefault="00563F10" w:rsidP="00563F10">
      <w:pPr>
        <w:numPr>
          <w:ilvl w:val="0"/>
          <w:numId w:val="164"/>
        </w:num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563F10">
        <w:rPr>
          <w:rFonts w:ascii="Calibri" w:eastAsia="Calibri" w:hAnsi="Calibri" w:cs="Calibri"/>
          <w:b/>
          <w:bCs/>
          <w:color w:val="000000" w:themeColor="text1"/>
          <w:sz w:val="28"/>
          <w:szCs w:val="28"/>
        </w:rPr>
        <w:t>F1-Score</w:t>
      </w:r>
      <w:r w:rsidRPr="00563F10">
        <w:rPr>
          <w:rFonts w:ascii="Calibri" w:eastAsia="Calibri" w:hAnsi="Calibri" w:cs="Calibri"/>
          <w:bCs/>
          <w:color w:val="000000" w:themeColor="text1"/>
          <w:sz w:val="28"/>
          <w:szCs w:val="28"/>
        </w:rPr>
        <w:t xml:space="preserve">: Harmonic mean of precision and recall, particularly informative for imbalanced classes. </w:t>
      </w:r>
    </w:p>
    <w:p w14:paraId="4285E71E" w14:textId="06478049" w:rsidR="00133624" w:rsidRDefault="00912D0B" w:rsidP="00912D0B">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sidRPr="002B204E">
        <w:rPr>
          <w:rFonts w:eastAsia="Liberation Serif" w:cs="Liberation Serif"/>
          <w:color w:val="000000"/>
          <w:sz w:val="28"/>
          <w:szCs w:val="28"/>
        </w:rPr>
        <w:t>•</w:t>
      </w:r>
      <w:r>
        <w:rPr>
          <w:rFonts w:eastAsia="Liberation Serif" w:cs="Liberation Serif"/>
          <w:color w:val="000000"/>
          <w:sz w:val="28"/>
          <w:szCs w:val="28"/>
        </w:rPr>
        <w:t xml:space="preserve">  </w:t>
      </w:r>
      <w:r w:rsidRPr="00912D0B">
        <w:rPr>
          <w:rFonts w:ascii="Calibri" w:eastAsia="Calibri" w:hAnsi="Calibri" w:cs="Calibri"/>
          <w:b/>
          <w:bCs/>
          <w:color w:val="000000" w:themeColor="text1"/>
          <w:sz w:val="28"/>
          <w:szCs w:val="28"/>
        </w:rPr>
        <w:t>Confusion Matrix Analysis</w:t>
      </w:r>
      <w:r w:rsidRPr="00912D0B">
        <w:rPr>
          <w:rFonts w:ascii="Calibri" w:eastAsia="Calibri" w:hAnsi="Calibri" w:cs="Calibri"/>
          <w:bCs/>
          <w:color w:val="000000" w:themeColor="text1"/>
          <w:sz w:val="28"/>
          <w:szCs w:val="28"/>
        </w:rPr>
        <w:t>: To visualize specific misclassification trends.</w:t>
      </w:r>
    </w:p>
    <w:p w14:paraId="2B3A4F59" w14:textId="17F57CA4" w:rsidR="00912D0B" w:rsidRPr="00B5225A" w:rsidRDefault="00830B30" w:rsidP="00912D0B">
      <w:pPr>
        <w:pBdr>
          <w:top w:val="nil"/>
          <w:left w:val="nil"/>
          <w:bottom w:val="nil"/>
          <w:right w:val="nil"/>
          <w:between w:val="nil"/>
        </w:pBdr>
        <w:spacing w:after="140" w:line="276" w:lineRule="auto"/>
        <w:rPr>
          <w:rFonts w:ascii="Calibri" w:eastAsia="Calibri" w:hAnsi="Calibri" w:cs="Calibri"/>
          <w:bCs/>
          <w:color w:val="000000" w:themeColor="text1"/>
          <w:sz w:val="28"/>
          <w:szCs w:val="28"/>
        </w:rPr>
      </w:pPr>
      <w:r>
        <w:rPr>
          <w:noProof/>
        </w:rPr>
        <w:lastRenderedPageBreak/>
        <mc:AlternateContent>
          <mc:Choice Requires="wps">
            <w:drawing>
              <wp:anchor distT="0" distB="0" distL="114300" distR="114300" simplePos="0" relativeHeight="251768832" behindDoc="0" locked="0" layoutInCell="1" allowOverlap="1" wp14:anchorId="3FBB53F4" wp14:editId="0EF7D78F">
                <wp:simplePos x="0" y="0"/>
                <wp:positionH relativeFrom="column">
                  <wp:posOffset>686435</wp:posOffset>
                </wp:positionH>
                <wp:positionV relativeFrom="paragraph">
                  <wp:posOffset>3630295</wp:posOffset>
                </wp:positionV>
                <wp:extent cx="4290060" cy="635"/>
                <wp:effectExtent l="0" t="0" r="0" b="0"/>
                <wp:wrapSquare wrapText="bothSides"/>
                <wp:docPr id="893259691" name="Text Box 1"/>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45914460" w14:textId="729E3E73" w:rsidR="00830B30" w:rsidRPr="003109DE" w:rsidRDefault="00830B30" w:rsidP="00602140">
                            <w:pPr>
                              <w:pStyle w:val="myfigures"/>
                              <w:rPr>
                                <w:rFonts w:ascii="Liberation Serif" w:hAnsi="Liberation Serif" w:hint="eastAsia"/>
                                <w:noProof/>
                              </w:rPr>
                            </w:pPr>
                            <w:bookmarkStart w:id="594" w:name="_Toc200767261"/>
                            <w:bookmarkStart w:id="595" w:name="_Toc200767352"/>
                            <w:bookmarkStart w:id="596" w:name="_Toc200767397"/>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7</w:t>
                            </w:r>
                            <w:r>
                              <w:rPr>
                                <w:rFonts w:hint="eastAsia"/>
                              </w:rPr>
                              <w:fldChar w:fldCharType="end"/>
                            </w:r>
                            <w:r>
                              <w:t xml:space="preserve"> </w:t>
                            </w:r>
                            <w:r w:rsidRPr="006578DD">
                              <w:rPr>
                                <w:rFonts w:asciiTheme="minorHAnsi" w:hAnsiTheme="minorHAnsi"/>
                              </w:rPr>
                              <w:t>Confusion Matrix</w:t>
                            </w:r>
                            <w:bookmarkEnd w:id="594"/>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B53F4" id="_x0000_s1045" type="#_x0000_t202" style="position:absolute;margin-left:54.05pt;margin-top:285.85pt;width:337.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T8GQIAAEAEAAAOAAAAZHJzL2Uyb0RvYy54bWysU8Fu2zAMvQ/YPwi6L06yrViNOEWWIsOA&#10;oC2QDj0rshwLkEWNUmJnXz9KtpOt22nYRaZJitR7j1zcdY1hJ4Vegy34bDLlTFkJpbaHgn973rz7&#10;xJkPwpbCgFUFPyvP75Zv3yxal6s51GBKhYyKWJ+3ruB1CC7PMi9r1Qg/AacsBSvARgT6xUNWomip&#10;emOy+XR6k7WApUOQynvy3vdBvkz1q0rJ8FhVXgVmCk5vC+nEdO7jmS0XIj+gcLWWwzPEP7yiEdpS&#10;00upexEEO6L+o1SjJYKHKkwkNBlUlZYqYSA0s+krNLtaOJWwEDneXWjy/6+sfDjt3BOy0H2GjgSM&#10;hLTO556cEU9XYRO/9FJGcaLwfKFNdYFJcn6Y35ISFJIUu3n/MdbIrlcd+vBFQcOiUXAkTRJV4rT1&#10;oU8dU2InD0aXG21M/ImBtUF2EqRfW+ughuK/ZRkbcy3EW33B6MmuOKIVun3HdEkYb0eQeyjPhB2h&#10;Hwvv5EZTw63w4UkgzQFhotkOj3RUBtqCw2BxVgP++Js/5pM8FOWspbkquP9+FKg4M18tCReHcDRw&#10;NPajYY/NGgjqjLbGyWTSBQxmNCuE5oVGfhW7UEhYSb0KHkZzHfrpppWRarVKSTRqToSt3TkZS4/E&#10;PncvAt0gSyA1H2CcOJG/UqfPTfq41TEQ1Um6SGzP4sA3jWkSf1ipuAe//qes6+IvfwIAAP//AwBQ&#10;SwMEFAAGAAgAAAAhAAcCzbfhAAAACwEAAA8AAABkcnMvZG93bnJldi54bWxMjzFPwzAQhXck/oN1&#10;SCyodUJLE4U4VVXBAEtF6NLNja9xILYj22nDv+dgge3e3dO775XryfTsjD50zgpI5wkwtI1TnW0F&#10;7N+fZzmwEKVVsncWBXxhgHV1fVXKQrmLfcNzHVtGITYUUoCOcSg4D41GI8PcDWjpdnLeyEjSt1x5&#10;eaFw0/P7JFlxIztLH7QccKux+axHI2C3POz03Xh6et0sF/5lP25XH20txO3NtHkEFnGKf2b4wSd0&#10;qIjp6EarAutJJ3lKVgEPWZoBI0eWL2g4/m5y4FXJ/3eovgEAAP//AwBQSwECLQAUAAYACAAAACEA&#10;toM4kv4AAADhAQAAEwAAAAAAAAAAAAAAAAAAAAAAW0NvbnRlbnRfVHlwZXNdLnhtbFBLAQItABQA&#10;BgAIAAAAIQA4/SH/1gAAAJQBAAALAAAAAAAAAAAAAAAAAC8BAABfcmVscy8ucmVsc1BLAQItABQA&#10;BgAIAAAAIQBqjOT8GQIAAEAEAAAOAAAAAAAAAAAAAAAAAC4CAABkcnMvZTJvRG9jLnhtbFBLAQIt&#10;ABQABgAIAAAAIQAHAs234QAAAAsBAAAPAAAAAAAAAAAAAAAAAHMEAABkcnMvZG93bnJldi54bWxQ&#10;SwUGAAAAAAQABADzAAAAgQUAAAAA&#10;" stroked="f">
                <v:textbox style="mso-fit-shape-to-text:t" inset="0,0,0,0">
                  <w:txbxContent>
                    <w:p w14:paraId="45914460" w14:textId="729E3E73" w:rsidR="00830B30" w:rsidRPr="003109DE" w:rsidRDefault="00830B30" w:rsidP="00602140">
                      <w:pPr>
                        <w:pStyle w:val="myfigures"/>
                        <w:rPr>
                          <w:rFonts w:ascii="Liberation Serif" w:hAnsi="Liberation Serif" w:hint="eastAsia"/>
                          <w:noProof/>
                        </w:rPr>
                      </w:pPr>
                      <w:bookmarkStart w:id="597" w:name="_Toc200767261"/>
                      <w:bookmarkStart w:id="598" w:name="_Toc200767352"/>
                      <w:bookmarkStart w:id="599" w:name="_Toc200767397"/>
                      <w:r>
                        <w:rPr>
                          <w:rFonts w:hint="eastAsia"/>
                        </w:rPr>
                        <w:t xml:space="preserve">figure 5. </w:t>
                      </w:r>
                      <w:r>
                        <w:rPr>
                          <w:rFonts w:hint="eastAsia"/>
                        </w:rPr>
                        <w:fldChar w:fldCharType="begin"/>
                      </w:r>
                      <w:r>
                        <w:rPr>
                          <w:rFonts w:hint="eastAsia"/>
                        </w:rPr>
                        <w:instrText xml:space="preserve"> SEQ figure_5. \* ARABIC </w:instrText>
                      </w:r>
                      <w:r>
                        <w:rPr>
                          <w:rFonts w:hint="eastAsia"/>
                        </w:rPr>
                        <w:fldChar w:fldCharType="separate"/>
                      </w:r>
                      <w:r w:rsidR="000A360E">
                        <w:rPr>
                          <w:noProof/>
                        </w:rPr>
                        <w:t>7</w:t>
                      </w:r>
                      <w:r>
                        <w:rPr>
                          <w:rFonts w:hint="eastAsia"/>
                        </w:rPr>
                        <w:fldChar w:fldCharType="end"/>
                      </w:r>
                      <w:r>
                        <w:t xml:space="preserve"> </w:t>
                      </w:r>
                      <w:r w:rsidRPr="006578DD">
                        <w:rPr>
                          <w:rFonts w:asciiTheme="minorHAnsi" w:hAnsiTheme="minorHAnsi"/>
                        </w:rPr>
                        <w:t>Confusion Matrix</w:t>
                      </w:r>
                      <w:bookmarkEnd w:id="597"/>
                      <w:bookmarkEnd w:id="598"/>
                      <w:bookmarkEnd w:id="599"/>
                    </w:p>
                  </w:txbxContent>
                </v:textbox>
                <w10:wrap type="square"/>
              </v:shape>
            </w:pict>
          </mc:Fallback>
        </mc:AlternateContent>
      </w:r>
      <w:r w:rsidR="005B5F82">
        <w:rPr>
          <w:noProof/>
        </w:rPr>
        <mc:AlternateContent>
          <mc:Choice Requires="wps">
            <w:drawing>
              <wp:anchor distT="0" distB="0" distL="114300" distR="114300" simplePos="0" relativeHeight="251745280" behindDoc="0" locked="0" layoutInCell="1" allowOverlap="1" wp14:anchorId="12A43A5B" wp14:editId="5D3BA836">
                <wp:simplePos x="0" y="0"/>
                <wp:positionH relativeFrom="column">
                  <wp:posOffset>686435</wp:posOffset>
                </wp:positionH>
                <wp:positionV relativeFrom="paragraph">
                  <wp:posOffset>3245485</wp:posOffset>
                </wp:positionV>
                <wp:extent cx="4290060" cy="635"/>
                <wp:effectExtent l="0" t="0" r="0" b="0"/>
                <wp:wrapSquare wrapText="bothSides"/>
                <wp:docPr id="958104966" name="Text Box 1"/>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1F3D82C3" w14:textId="5AFFCE02" w:rsidR="005B5F82" w:rsidRPr="009A2716" w:rsidRDefault="005B5F82" w:rsidP="005B5F82">
                            <w:pPr>
                              <w:pStyle w:val="Caption"/>
                              <w:rPr>
                                <w:rFonts w:hint="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43A5B" id="_x0000_s1046" type="#_x0000_t202" style="position:absolute;margin-left:54.05pt;margin-top:255.55pt;width:337.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pfGA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suCzxPr0bWH8ky9&#10;I/Sy8E5uNBXcCh+eBJIOqCfSdnikozLQFhwGi7Ma8Mff/DGf6KEoZy3pquD++1Gg4sx8tURcFOFo&#10;4GjsR8MemzVQqzPaGieTSRcwmNGsEJoXkvwqVqGQsJJqFTyM5jr06qaVkWq1SkkkNSfC1u6cjNDj&#10;YJ+7F4FuoCUQmw8wKk7kr9jpcxM/bnUMNOpE3XWKw7xJpon8YaXiHvz6n7Kui7/8CQAA//8DAFBL&#10;AwQUAAYACAAAACEAwl1g9OEAAAALAQAADwAAAGRycy9kb3ducmV2LnhtbEyPMU/DMBCFdyT+g3VI&#10;LIg6aUsbpXGqqoIBlorQpZsbu3EgPke204Z/z9EFtnt3T+++V6xH27Gz9qF1KCCdJMA01k612AjY&#10;f7w8ZsBClKhk51AL+NYB1uXtTSFz5S74rs9VbBiFYMilABNjn3MeaqOtDBPXa6TbyXkrI0nfcOXl&#10;hcJtx6dJsuBWtkgfjOz11uj6qxqsgN38sDMPw+n5bTOf+df9sF18NpUQ93fjZgUs6jH+meEXn9Ch&#10;JKajG1AF1pFOspSsAp7SlAZyLLPZEtjxupkCLwv+v0P5AwAA//8DAFBLAQItABQABgAIAAAAIQC2&#10;gziS/gAAAOEBAAATAAAAAAAAAAAAAAAAAAAAAABbQ29udGVudF9UeXBlc10ueG1sUEsBAi0AFAAG&#10;AAgAAAAhADj9If/WAAAAlAEAAAsAAAAAAAAAAAAAAAAALwEAAF9yZWxzLy5yZWxzUEsBAi0AFAAG&#10;AAgAAAAhANCuSl8YAgAAQAQAAA4AAAAAAAAAAAAAAAAALgIAAGRycy9lMm9Eb2MueG1sUEsBAi0A&#10;FAAGAAgAAAAhAMJdYPThAAAACwEAAA8AAAAAAAAAAAAAAAAAcgQAAGRycy9kb3ducmV2LnhtbFBL&#10;BQYAAAAABAAEAPMAAACABQAAAAA=&#10;" stroked="f">
                <v:textbox style="mso-fit-shape-to-text:t" inset="0,0,0,0">
                  <w:txbxContent>
                    <w:p w14:paraId="1F3D82C3" w14:textId="5AFFCE02" w:rsidR="005B5F82" w:rsidRPr="009A2716" w:rsidRDefault="005B5F82" w:rsidP="005B5F82">
                      <w:pPr>
                        <w:pStyle w:val="Caption"/>
                        <w:rPr>
                          <w:rFonts w:hint="eastAsia"/>
                          <w:noProof/>
                        </w:rPr>
                      </w:pPr>
                    </w:p>
                  </w:txbxContent>
                </v:textbox>
                <w10:wrap type="square"/>
              </v:shape>
            </w:pict>
          </mc:Fallback>
        </mc:AlternateContent>
      </w:r>
      <w:r w:rsidR="005B5F82">
        <w:rPr>
          <w:noProof/>
        </w:rPr>
        <w:drawing>
          <wp:anchor distT="0" distB="0" distL="114300" distR="114300" simplePos="0" relativeHeight="251743232" behindDoc="0" locked="0" layoutInCell="1" allowOverlap="1" wp14:anchorId="7B0AE8CC" wp14:editId="26F707CF">
            <wp:simplePos x="0" y="0"/>
            <wp:positionH relativeFrom="column">
              <wp:posOffset>686435</wp:posOffset>
            </wp:positionH>
            <wp:positionV relativeFrom="page">
              <wp:posOffset>1265555</wp:posOffset>
            </wp:positionV>
            <wp:extent cx="4290060" cy="2981325"/>
            <wp:effectExtent l="0" t="0" r="0" b="9525"/>
            <wp:wrapSquare wrapText="bothSides"/>
            <wp:docPr id="1270683829" name="Picture 22"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83829" name="Picture 22" descr="A diagram of a confusion matrix&#10;&#10;AI-generated content may be incorrect."/>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0060" cy="2981325"/>
                    </a:xfrm>
                    <a:prstGeom prst="rect">
                      <a:avLst/>
                    </a:prstGeom>
                    <a:noFill/>
                    <a:ln>
                      <a:noFill/>
                    </a:ln>
                  </pic:spPr>
                </pic:pic>
              </a:graphicData>
            </a:graphic>
            <wp14:sizeRelH relativeFrom="margin">
              <wp14:pctWidth>0</wp14:pctWidth>
            </wp14:sizeRelH>
          </wp:anchor>
        </w:drawing>
      </w:r>
    </w:p>
    <w:p w14:paraId="3884C9CD" w14:textId="77777777" w:rsidR="002C5A6B" w:rsidRPr="00C4368A" w:rsidRDefault="002C5A6B">
      <w:pPr>
        <w:pBdr>
          <w:top w:val="nil"/>
          <w:left w:val="nil"/>
          <w:bottom w:val="nil"/>
          <w:right w:val="nil"/>
          <w:between w:val="nil"/>
        </w:pBdr>
        <w:spacing w:after="140" w:line="276" w:lineRule="auto"/>
        <w:rPr>
          <w:rFonts w:ascii="Calibri" w:eastAsia="Calibri" w:hAnsi="Calibri" w:cs="Calibri"/>
          <w:bCs/>
          <w:color w:val="000000" w:themeColor="text1"/>
          <w:sz w:val="28"/>
          <w:szCs w:val="28"/>
        </w:rPr>
      </w:pPr>
    </w:p>
    <w:p w14:paraId="4DFB2F5E" w14:textId="77777777" w:rsidR="002C5A6B" w:rsidRDefault="002C5A6B">
      <w:pPr>
        <w:pBdr>
          <w:top w:val="nil"/>
          <w:left w:val="nil"/>
          <w:bottom w:val="nil"/>
          <w:right w:val="nil"/>
          <w:between w:val="nil"/>
        </w:pBdr>
        <w:spacing w:after="140" w:line="276" w:lineRule="auto"/>
        <w:rPr>
          <w:rFonts w:ascii="Calibri" w:eastAsia="Calibri" w:hAnsi="Calibri" w:cs="Calibri"/>
          <w:b/>
          <w:color w:val="4F81BD"/>
          <w:sz w:val="32"/>
          <w:szCs w:val="32"/>
        </w:rPr>
      </w:pPr>
    </w:p>
    <w:p w14:paraId="31CD8529" w14:textId="77777777" w:rsidR="002C5A6B" w:rsidRDefault="002C5A6B">
      <w:pPr>
        <w:pBdr>
          <w:top w:val="nil"/>
          <w:left w:val="nil"/>
          <w:bottom w:val="nil"/>
          <w:right w:val="nil"/>
          <w:between w:val="nil"/>
        </w:pBdr>
        <w:spacing w:after="140" w:line="276" w:lineRule="auto"/>
        <w:rPr>
          <w:rFonts w:ascii="Calibri" w:eastAsia="Calibri" w:hAnsi="Calibri" w:cs="Calibri"/>
          <w:b/>
          <w:color w:val="4F81BD"/>
          <w:sz w:val="32"/>
          <w:szCs w:val="32"/>
        </w:rPr>
      </w:pPr>
    </w:p>
    <w:p w14:paraId="4F8EBC4B" w14:textId="77777777" w:rsidR="002C5A6B" w:rsidRDefault="002C5A6B">
      <w:pPr>
        <w:pBdr>
          <w:top w:val="nil"/>
          <w:left w:val="nil"/>
          <w:bottom w:val="nil"/>
          <w:right w:val="nil"/>
          <w:between w:val="nil"/>
        </w:pBdr>
        <w:spacing w:after="140" w:line="276" w:lineRule="auto"/>
        <w:rPr>
          <w:rFonts w:ascii="Calibri" w:eastAsia="Calibri" w:hAnsi="Calibri" w:cs="Calibri"/>
          <w:b/>
          <w:color w:val="4F81BD"/>
          <w:sz w:val="32"/>
          <w:szCs w:val="32"/>
        </w:rPr>
      </w:pPr>
    </w:p>
    <w:p w14:paraId="3F44AB14"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3EA7D02E"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23700471"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61D7312A" w14:textId="77777777" w:rsidR="00095E11" w:rsidRDefault="00095E11">
      <w:pPr>
        <w:pBdr>
          <w:top w:val="nil"/>
          <w:left w:val="nil"/>
          <w:bottom w:val="nil"/>
          <w:right w:val="nil"/>
          <w:between w:val="nil"/>
        </w:pBdr>
        <w:spacing w:after="140" w:line="276" w:lineRule="auto"/>
        <w:rPr>
          <w:rFonts w:ascii="Calibri" w:eastAsia="Calibri" w:hAnsi="Calibri" w:cs="Calibri"/>
          <w:b/>
          <w:color w:val="4F81BD"/>
          <w:sz w:val="32"/>
          <w:szCs w:val="32"/>
        </w:rPr>
      </w:pPr>
    </w:p>
    <w:p w14:paraId="7D7106D3" w14:textId="77777777" w:rsidR="00363CC9" w:rsidRDefault="00363CC9">
      <w:pPr>
        <w:pBdr>
          <w:top w:val="nil"/>
          <w:left w:val="nil"/>
          <w:bottom w:val="nil"/>
          <w:right w:val="nil"/>
          <w:between w:val="nil"/>
        </w:pBdr>
        <w:spacing w:after="140" w:line="276" w:lineRule="auto"/>
        <w:rPr>
          <w:rFonts w:ascii="Calibri" w:eastAsia="Calibri" w:hAnsi="Calibri" w:cs="Calibri"/>
          <w:b/>
          <w:color w:val="4F81BD"/>
          <w:sz w:val="32"/>
          <w:szCs w:val="32"/>
        </w:rPr>
      </w:pPr>
    </w:p>
    <w:p w14:paraId="7421ED24" w14:textId="77777777" w:rsidR="0083314C" w:rsidRDefault="0083314C">
      <w:pPr>
        <w:pBdr>
          <w:top w:val="nil"/>
          <w:left w:val="nil"/>
          <w:bottom w:val="nil"/>
          <w:right w:val="nil"/>
          <w:between w:val="nil"/>
        </w:pBdr>
        <w:spacing w:after="140" w:line="276" w:lineRule="auto"/>
        <w:rPr>
          <w:rFonts w:ascii="Calibri" w:eastAsia="Calibri" w:hAnsi="Calibri" w:cs="Calibri"/>
          <w:b/>
          <w:color w:val="4F81BD"/>
          <w:sz w:val="32"/>
          <w:szCs w:val="32"/>
        </w:rPr>
      </w:pPr>
    </w:p>
    <w:p w14:paraId="3DEA4032" w14:textId="55C49685" w:rsidR="00D57F90" w:rsidRPr="003F3360" w:rsidRDefault="003F3360" w:rsidP="00185E30">
      <w:pPr>
        <w:pStyle w:val="Heading2"/>
        <w:rPr>
          <w:color w:val="000000" w:themeColor="text1"/>
          <w:sz w:val="32"/>
          <w:szCs w:val="32"/>
          <w:u w:val="single"/>
        </w:rPr>
      </w:pPr>
      <w:bookmarkStart w:id="600" w:name="_Toc200754939"/>
      <w:bookmarkStart w:id="601" w:name="_Toc200755167"/>
      <w:bookmarkStart w:id="602" w:name="_Toc200755430"/>
      <w:bookmarkStart w:id="603" w:name="_Toc200760060"/>
      <w:r>
        <w:rPr>
          <w:color w:val="000000" w:themeColor="text1"/>
          <w:sz w:val="32"/>
          <w:szCs w:val="32"/>
          <w:u w:val="single"/>
        </w:rPr>
        <w:t>5.</w:t>
      </w:r>
      <w:r w:rsidR="00D57F90" w:rsidRPr="003F3360">
        <w:rPr>
          <w:color w:val="000000" w:themeColor="text1"/>
          <w:sz w:val="32"/>
          <w:szCs w:val="32"/>
          <w:u w:val="single"/>
        </w:rPr>
        <w:t xml:space="preserve">9.8 Challenges and Limitations </w:t>
      </w:r>
      <w:r w:rsidR="00185E30" w:rsidRPr="003F3360">
        <w:rPr>
          <w:color w:val="000000" w:themeColor="text1"/>
          <w:sz w:val="32"/>
          <w:szCs w:val="32"/>
          <w:u w:val="single"/>
        </w:rPr>
        <w:t>to</w:t>
      </w:r>
      <w:r w:rsidR="00D57F90" w:rsidRPr="003F3360">
        <w:rPr>
          <w:color w:val="000000" w:themeColor="text1"/>
          <w:sz w:val="32"/>
          <w:szCs w:val="32"/>
          <w:u w:val="single"/>
        </w:rPr>
        <w:t xml:space="preserve"> Future goals</w:t>
      </w:r>
      <w:bookmarkEnd w:id="600"/>
      <w:bookmarkEnd w:id="601"/>
      <w:bookmarkEnd w:id="602"/>
      <w:bookmarkEnd w:id="603"/>
    </w:p>
    <w:p w14:paraId="5EAD9CDF" w14:textId="77777777" w:rsidR="00D57F90" w:rsidRPr="00D57F90" w:rsidRDefault="00D57F90" w:rsidP="00D57F90">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D57F90">
        <w:rPr>
          <w:rFonts w:ascii="Calibri" w:eastAsia="Calibri" w:hAnsi="Calibri" w:cs="Calibri"/>
          <w:color w:val="000000" w:themeColor="text1"/>
          <w:sz w:val="28"/>
          <w:szCs w:val="28"/>
        </w:rPr>
        <w:t>While the experimental setup rigorously simulates clinical conditions, some limitations remain:</w:t>
      </w:r>
    </w:p>
    <w:p w14:paraId="456807A1" w14:textId="77777777" w:rsidR="00D57F90" w:rsidRPr="00D57F90" w:rsidRDefault="00D57F90" w:rsidP="00D57F90">
      <w:pPr>
        <w:numPr>
          <w:ilvl w:val="0"/>
          <w:numId w:val="165"/>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D57F90">
        <w:rPr>
          <w:rFonts w:ascii="Calibri" w:eastAsia="Calibri" w:hAnsi="Calibri" w:cs="Calibri"/>
          <w:color w:val="000000" w:themeColor="text1"/>
          <w:sz w:val="28"/>
          <w:szCs w:val="28"/>
        </w:rPr>
        <w:t>Dataset Size: Despite MIT-BIH’s status, the limited number of subjects and recording duration constrain model exposure to diverse physiological variations.</w:t>
      </w:r>
    </w:p>
    <w:p w14:paraId="42F9858D" w14:textId="77777777" w:rsidR="00D57F90" w:rsidRPr="00D57F90" w:rsidRDefault="00D57F90" w:rsidP="00D57F90">
      <w:pPr>
        <w:numPr>
          <w:ilvl w:val="0"/>
          <w:numId w:val="165"/>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D57F90">
        <w:rPr>
          <w:rFonts w:ascii="Calibri" w:eastAsia="Calibri" w:hAnsi="Calibri" w:cs="Calibri"/>
          <w:color w:val="000000" w:themeColor="text1"/>
          <w:sz w:val="28"/>
          <w:szCs w:val="28"/>
        </w:rPr>
        <w:t>Artifact Variability: Real-world IoMT devices may encounter different noise profiles than those simulated.</w:t>
      </w:r>
    </w:p>
    <w:p w14:paraId="798558CC" w14:textId="77777777" w:rsidR="00D57F90" w:rsidRPr="00D57F90" w:rsidRDefault="00D57F90" w:rsidP="00D57F90">
      <w:pPr>
        <w:numPr>
          <w:ilvl w:val="0"/>
          <w:numId w:val="165"/>
        </w:num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D57F90">
        <w:rPr>
          <w:rFonts w:ascii="Calibri" w:eastAsia="Calibri" w:hAnsi="Calibri" w:cs="Calibri"/>
          <w:color w:val="000000" w:themeColor="text1"/>
          <w:sz w:val="28"/>
          <w:szCs w:val="28"/>
        </w:rPr>
        <w:t>Class Ambiguity: Some beat types overlap morphologically, challenging even expert</w:t>
      </w:r>
    </w:p>
    <w:p w14:paraId="0BAC7D81" w14:textId="77777777" w:rsidR="00D57F90" w:rsidRPr="00D57F90" w:rsidRDefault="00D57F90" w:rsidP="00D57F90">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D57F90">
        <w:rPr>
          <w:rFonts w:ascii="Calibri" w:eastAsia="Calibri" w:hAnsi="Calibri" w:cs="Calibri"/>
          <w:color w:val="000000" w:themeColor="text1"/>
          <w:sz w:val="28"/>
          <w:szCs w:val="28"/>
        </w:rPr>
        <w:t>1. Expanding to 12-lead ECGs</w:t>
      </w:r>
    </w:p>
    <w:p w14:paraId="735766D9" w14:textId="77777777" w:rsidR="00D57F90" w:rsidRPr="00D57F90" w:rsidRDefault="00D57F90" w:rsidP="00D57F90">
      <w:pPr>
        <w:pBdr>
          <w:top w:val="nil"/>
          <w:left w:val="nil"/>
          <w:bottom w:val="nil"/>
          <w:right w:val="nil"/>
          <w:between w:val="nil"/>
        </w:pBdr>
        <w:spacing w:after="140" w:line="276" w:lineRule="auto"/>
        <w:rPr>
          <w:rFonts w:ascii="Calibri" w:eastAsia="Calibri" w:hAnsi="Calibri" w:cs="Calibri"/>
          <w:color w:val="000000" w:themeColor="text1"/>
          <w:sz w:val="28"/>
          <w:szCs w:val="28"/>
        </w:rPr>
      </w:pPr>
      <w:r w:rsidRPr="00D57F90">
        <w:rPr>
          <w:rFonts w:ascii="Calibri" w:eastAsia="Calibri" w:hAnsi="Calibri" w:cs="Calibri"/>
          <w:color w:val="000000" w:themeColor="text1"/>
          <w:sz w:val="28"/>
          <w:szCs w:val="28"/>
        </w:rPr>
        <w:t>2. Augmenting data for rare arrhythmias</w:t>
      </w:r>
    </w:p>
    <w:p w14:paraId="7B117A61" w14:textId="705F3160" w:rsidR="00D57F90" w:rsidRDefault="00D57F90" w:rsidP="00D57F90">
      <w:pPr>
        <w:pBdr>
          <w:top w:val="nil"/>
          <w:left w:val="nil"/>
          <w:bottom w:val="nil"/>
          <w:right w:val="nil"/>
          <w:between w:val="nil"/>
        </w:pBdr>
        <w:spacing w:after="140" w:line="276" w:lineRule="auto"/>
        <w:rPr>
          <w:rFonts w:ascii="Calibri" w:eastAsia="Calibri" w:hAnsi="Calibri" w:cs="Calibri"/>
          <w:b/>
          <w:color w:val="4F81BD"/>
          <w:sz w:val="32"/>
          <w:szCs w:val="32"/>
        </w:rPr>
      </w:pPr>
      <w:r w:rsidRPr="00D57F90">
        <w:rPr>
          <w:rFonts w:ascii="Calibri" w:eastAsia="Calibri" w:hAnsi="Calibri" w:cs="Calibri"/>
          <w:color w:val="000000" w:themeColor="text1"/>
          <w:sz w:val="28"/>
          <w:szCs w:val="28"/>
        </w:rPr>
        <w:t xml:space="preserve">3. Real-time deployment </w:t>
      </w:r>
      <w:r w:rsidR="003F3360" w:rsidRPr="00D57F90">
        <w:rPr>
          <w:rFonts w:ascii="Calibri" w:eastAsia="Calibri" w:hAnsi="Calibri" w:cs="Calibri"/>
          <w:color w:val="000000" w:themeColor="text1"/>
          <w:sz w:val="28"/>
          <w:szCs w:val="28"/>
        </w:rPr>
        <w:t>of</w:t>
      </w:r>
      <w:r w:rsidRPr="00D57F90">
        <w:rPr>
          <w:rFonts w:ascii="Calibri" w:eastAsia="Calibri" w:hAnsi="Calibri" w:cs="Calibri"/>
          <w:color w:val="000000" w:themeColor="text1"/>
          <w:sz w:val="28"/>
          <w:szCs w:val="28"/>
        </w:rPr>
        <w:t xml:space="preserve"> IoMT </w:t>
      </w:r>
      <w:r w:rsidR="003F3360">
        <w:rPr>
          <w:rFonts w:ascii="Calibri" w:eastAsia="Calibri" w:hAnsi="Calibri" w:cs="Calibri"/>
          <w:color w:val="000000" w:themeColor="text1"/>
          <w:sz w:val="28"/>
          <w:szCs w:val="28"/>
        </w:rPr>
        <w:t>portable</w:t>
      </w:r>
      <w:r w:rsidRPr="00D57F90">
        <w:rPr>
          <w:rFonts w:ascii="Calibri" w:eastAsia="Calibri" w:hAnsi="Calibri" w:cs="Calibri"/>
          <w:color w:val="000000" w:themeColor="text1"/>
          <w:sz w:val="28"/>
          <w:szCs w:val="28"/>
        </w:rPr>
        <w:t xml:space="preserve"> device</w:t>
      </w:r>
      <w:r w:rsidRPr="00D57F90">
        <w:rPr>
          <w:rFonts w:ascii="Calibri" w:eastAsia="Calibri" w:hAnsi="Calibri" w:cs="Calibri"/>
          <w:b/>
          <w:color w:val="4F81BD"/>
          <w:sz w:val="32"/>
          <w:szCs w:val="32"/>
        </w:rPr>
        <w:tab/>
      </w:r>
    </w:p>
    <w:p w14:paraId="13719A1B" w14:textId="77777777" w:rsidR="003F3360" w:rsidRPr="00D57F90" w:rsidRDefault="003F3360" w:rsidP="00D57F90">
      <w:pPr>
        <w:pBdr>
          <w:top w:val="nil"/>
          <w:left w:val="nil"/>
          <w:bottom w:val="nil"/>
          <w:right w:val="nil"/>
          <w:between w:val="nil"/>
        </w:pBdr>
        <w:spacing w:after="140" w:line="276" w:lineRule="auto"/>
        <w:rPr>
          <w:rFonts w:ascii="Calibri" w:eastAsia="Calibri" w:hAnsi="Calibri" w:cs="Calibri"/>
          <w:b/>
          <w:color w:val="4F81BD"/>
          <w:sz w:val="32"/>
          <w:szCs w:val="32"/>
        </w:rPr>
      </w:pPr>
    </w:p>
    <w:p w14:paraId="2A2D9320" w14:textId="77777777" w:rsidR="006300B7" w:rsidRPr="006578DD" w:rsidRDefault="006300B7" w:rsidP="008A181C">
      <w:pPr>
        <w:pStyle w:val="Heading2"/>
        <w:jc w:val="center"/>
        <w:rPr>
          <w:rStyle w:val="Heading1Char"/>
        </w:rPr>
      </w:pPr>
      <w:bookmarkStart w:id="604" w:name="_Toc200760061"/>
      <w:r w:rsidRPr="006578DD">
        <w:rPr>
          <w:rStyle w:val="Heading1Char"/>
        </w:rPr>
        <w:lastRenderedPageBreak/>
        <w:t>Chapter 6: (Conclusion and Future work)</w:t>
      </w:r>
      <w:bookmarkEnd w:id="604"/>
    </w:p>
    <w:p w14:paraId="58371349" w14:textId="77777777" w:rsidR="00B80E0A" w:rsidRPr="00B80E0A" w:rsidRDefault="00B80E0A" w:rsidP="00B80E0A">
      <w:pPr>
        <w:pStyle w:val="Heading1"/>
        <w:rPr>
          <w:sz w:val="32"/>
          <w:szCs w:val="32"/>
        </w:rPr>
      </w:pPr>
      <w:bookmarkStart w:id="605" w:name="_Toc200754940"/>
      <w:bookmarkStart w:id="606" w:name="_Toc200755168"/>
      <w:bookmarkStart w:id="607" w:name="_Toc200755431"/>
      <w:bookmarkStart w:id="608" w:name="_Toc200760062"/>
      <w:r w:rsidRPr="00B80E0A">
        <w:rPr>
          <w:sz w:val="32"/>
          <w:szCs w:val="32"/>
        </w:rPr>
        <w:t>6.1 Conclusion</w:t>
      </w:r>
      <w:bookmarkEnd w:id="605"/>
      <w:bookmarkEnd w:id="606"/>
      <w:bookmarkEnd w:id="607"/>
      <w:bookmarkEnd w:id="608"/>
    </w:p>
    <w:p w14:paraId="53EBCEBB" w14:textId="77777777" w:rsidR="00B80E0A" w:rsidRPr="00B80E0A" w:rsidRDefault="00B80E0A"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80E0A">
        <w:rPr>
          <w:rFonts w:asciiTheme="majorHAnsi" w:hAnsiTheme="majorHAnsi" w:cstheme="majorHAnsi"/>
          <w:color w:val="000000" w:themeColor="text1"/>
          <w:sz w:val="28"/>
          <w:szCs w:val="28"/>
        </w:rPr>
        <w:t>This project presents a complete smart healthcare system that combines a Portable device, a mobile app, and artificial intelligence to monitor vital signs like temperature, heart rate, O₂ in blood, and ECG. The sensors are connected to a microcontroller, which processes and sends data in real-time to the mobile application.</w:t>
      </w:r>
    </w:p>
    <w:p w14:paraId="1866B567" w14:textId="77777777" w:rsidR="00B80E0A" w:rsidRPr="00B80E0A" w:rsidRDefault="00B80E0A"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80E0A">
        <w:rPr>
          <w:rFonts w:asciiTheme="majorHAnsi" w:hAnsiTheme="majorHAnsi" w:cstheme="majorHAnsi"/>
          <w:color w:val="000000" w:themeColor="text1"/>
          <w:sz w:val="28"/>
          <w:szCs w:val="28"/>
        </w:rPr>
        <w:t>The app supports both patients and doctors with different features, such as live health tracking, virtual consultations, and access to medical history. A secure and structured API acts as the communication bridge between the wearable device and the app. It ensures reliable data exchange and supports future integration with cloud services and hospital systems. The Medical API is designed to validate, store, and process incoming data, maintaining privacy and accuracy across devices and sessions.</w:t>
      </w:r>
    </w:p>
    <w:p w14:paraId="3749DF40" w14:textId="77777777" w:rsidR="00B80E0A" w:rsidRPr="00B80E0A" w:rsidRDefault="00B80E0A"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80E0A">
        <w:rPr>
          <w:rFonts w:asciiTheme="majorHAnsi" w:hAnsiTheme="majorHAnsi" w:cstheme="majorHAnsi"/>
          <w:color w:val="000000" w:themeColor="text1"/>
          <w:sz w:val="28"/>
          <w:szCs w:val="28"/>
        </w:rPr>
        <w:t>Artificial Intelligence plays a vital role in the system, especially in the interpretation of ECG data and health query resolution through a medical chatbot. AI models are used to detect irregularities in heart rhythms and to provide intelligent, personalized responses to user health questions, making the system interactive and educational.</w:t>
      </w:r>
    </w:p>
    <w:p w14:paraId="280661E2" w14:textId="77777777" w:rsidR="00B80E0A" w:rsidRDefault="00B80E0A"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B80E0A">
        <w:rPr>
          <w:rFonts w:asciiTheme="majorHAnsi" w:hAnsiTheme="majorHAnsi" w:cstheme="majorHAnsi"/>
          <w:color w:val="000000" w:themeColor="text1"/>
          <w:sz w:val="28"/>
          <w:szCs w:val="28"/>
        </w:rPr>
        <w:t>Overall, the system is accurate, user-friendly, and designed to be expandable in the future with more sensors, better wireless features, and smarter health predictions. It offers a strong foundation for improving remote healthcare and early diagnosis.</w:t>
      </w:r>
    </w:p>
    <w:p w14:paraId="398821A1" w14:textId="77777777" w:rsidR="00B80E0A" w:rsidRDefault="00B80E0A"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3DBB3C05" w14:textId="77777777" w:rsidR="00B80E0A" w:rsidRDefault="00B80E0A"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2972E437"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0A3F0631"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797218E0"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5F4E6DA3"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101614E8"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60377E24"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2C4BD528"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6890088E" w14:textId="77777777"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160C6594" w14:textId="77777777" w:rsidR="000E071D" w:rsidRDefault="000E071D" w:rsidP="000E071D">
      <w:pPr>
        <w:pStyle w:val="Heading2"/>
        <w:rPr>
          <w:color w:val="000000" w:themeColor="text1"/>
          <w:sz w:val="32"/>
          <w:szCs w:val="32"/>
          <w:u w:val="single"/>
        </w:rPr>
      </w:pPr>
      <w:bookmarkStart w:id="609" w:name="_Toc200754941"/>
      <w:bookmarkStart w:id="610" w:name="_Toc200755169"/>
      <w:bookmarkStart w:id="611" w:name="_Toc200755432"/>
      <w:bookmarkStart w:id="612" w:name="_Toc200760063"/>
      <w:r w:rsidRPr="000E071D">
        <w:rPr>
          <w:color w:val="000000" w:themeColor="text1"/>
          <w:sz w:val="32"/>
          <w:szCs w:val="32"/>
          <w:u w:val="single"/>
        </w:rPr>
        <w:t>6.1.1 System block diagram</w:t>
      </w:r>
      <w:bookmarkEnd w:id="609"/>
      <w:bookmarkEnd w:id="610"/>
      <w:bookmarkEnd w:id="611"/>
      <w:bookmarkEnd w:id="612"/>
    </w:p>
    <w:p w14:paraId="667AF284" w14:textId="242F7DEC" w:rsidR="000E071D" w:rsidRDefault="00517EDB" w:rsidP="000E071D">
      <w:pPr>
        <w:rPr>
          <w:rFonts w:hint="eastAsia"/>
        </w:rPr>
      </w:pPr>
      <w:r>
        <w:rPr>
          <w:noProof/>
        </w:rPr>
        <mc:AlternateContent>
          <mc:Choice Requires="wps">
            <w:drawing>
              <wp:anchor distT="0" distB="0" distL="114300" distR="114300" simplePos="0" relativeHeight="251770880" behindDoc="1" locked="0" layoutInCell="1" allowOverlap="1" wp14:anchorId="4CFE9269" wp14:editId="2DF18AF9">
                <wp:simplePos x="0" y="0"/>
                <wp:positionH relativeFrom="column">
                  <wp:posOffset>-284480</wp:posOffset>
                </wp:positionH>
                <wp:positionV relativeFrom="paragraph">
                  <wp:posOffset>4507865</wp:posOffset>
                </wp:positionV>
                <wp:extent cx="6991350" cy="635"/>
                <wp:effectExtent l="0" t="0" r="0" b="0"/>
                <wp:wrapTight wrapText="bothSides">
                  <wp:wrapPolygon edited="0">
                    <wp:start x="0" y="0"/>
                    <wp:lineTo x="0" y="21600"/>
                    <wp:lineTo x="21600" y="21600"/>
                    <wp:lineTo x="21600" y="0"/>
                  </wp:wrapPolygon>
                </wp:wrapTight>
                <wp:docPr id="1663447442" name="Text Box 1"/>
                <wp:cNvGraphicFramePr/>
                <a:graphic xmlns:a="http://schemas.openxmlformats.org/drawingml/2006/main">
                  <a:graphicData uri="http://schemas.microsoft.com/office/word/2010/wordprocessingShape">
                    <wps:wsp>
                      <wps:cNvSpPr txBox="1"/>
                      <wps:spPr>
                        <a:xfrm>
                          <a:off x="0" y="0"/>
                          <a:ext cx="6991350" cy="635"/>
                        </a:xfrm>
                        <a:prstGeom prst="rect">
                          <a:avLst/>
                        </a:prstGeom>
                        <a:solidFill>
                          <a:prstClr val="white"/>
                        </a:solidFill>
                        <a:ln>
                          <a:noFill/>
                        </a:ln>
                      </wps:spPr>
                      <wps:txbx>
                        <w:txbxContent>
                          <w:p w14:paraId="713234F7" w14:textId="4201D4EA" w:rsidR="00517EDB" w:rsidRPr="00676085" w:rsidRDefault="00517EDB" w:rsidP="00602140">
                            <w:pPr>
                              <w:pStyle w:val="myfigures"/>
                              <w:rPr>
                                <w:rFonts w:ascii="Liberation Serif" w:hAnsi="Liberation Serif" w:hint="eastAsia"/>
                                <w:noProof/>
                              </w:rPr>
                            </w:pPr>
                            <w:bookmarkStart w:id="613" w:name="_Toc200766146"/>
                            <w:bookmarkStart w:id="614" w:name="_Toc200766195"/>
                            <w:bookmarkStart w:id="615" w:name="_Toc200767262"/>
                            <w:bookmarkStart w:id="616" w:name="_Toc200767353"/>
                            <w:bookmarkStart w:id="617" w:name="_Toc200767398"/>
                            <w:r>
                              <w:rPr>
                                <w:rFonts w:hint="eastAsia"/>
                              </w:rPr>
                              <w:t xml:space="preserve">figure 6. </w:t>
                            </w:r>
                            <w:r>
                              <w:rPr>
                                <w:rFonts w:hint="eastAsia"/>
                              </w:rPr>
                              <w:fldChar w:fldCharType="begin"/>
                            </w:r>
                            <w:r>
                              <w:rPr>
                                <w:rFonts w:hint="eastAsia"/>
                              </w:rPr>
                              <w:instrText xml:space="preserve"> SEQ figure_6. \* ARABIC </w:instrText>
                            </w:r>
                            <w:r>
                              <w:rPr>
                                <w:rFonts w:hint="eastAsia"/>
                              </w:rPr>
                              <w:fldChar w:fldCharType="separate"/>
                            </w:r>
                            <w:r w:rsidR="000A360E">
                              <w:rPr>
                                <w:noProof/>
                              </w:rPr>
                              <w:t>1</w:t>
                            </w:r>
                            <w:r>
                              <w:rPr>
                                <w:rFonts w:hint="eastAsia"/>
                              </w:rPr>
                              <w:fldChar w:fldCharType="end"/>
                            </w:r>
                            <w:r>
                              <w:t xml:space="preserve"> System block diagram</w:t>
                            </w:r>
                            <w:bookmarkEnd w:id="613"/>
                            <w:bookmarkEnd w:id="614"/>
                            <w:bookmarkEnd w:id="615"/>
                            <w:bookmarkEnd w:id="616"/>
                            <w:bookmarkEnd w:id="6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E9269" id="_x0000_s1047" type="#_x0000_t202" style="position:absolute;margin-left:-22.4pt;margin-top:354.95pt;width:550.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dEGgIAAEAEAAAOAAAAZHJzL2Uyb0RvYy54bWysU8Fu2zAMvQ/YPwi6L05SNFiDOEWWIsOA&#10;oC2QDj0rshwLkEWNUmJnXz9KtpOu22nYRaZJihTfe1zct7VhJ4Veg835ZDTmTFkJhbaHnH9/2Xz6&#10;zJkPwhbCgFU5PyvP75cfPywaN1dTqMAUChkVsX7euJxXIbh5lnlZqVr4EThlKVgC1iLQLx6yAkVD&#10;1WuTTcfjWdYAFg5BKu/J+9AF+TLVL0slw1NZehWYyTm9LaQT07mPZ7ZciPkBhau07J8h/uEVtdCW&#10;ml5KPYgg2BH1H6VqLRE8lGEkoc6gLLVUaQaaZjJ+N82uEk6lWQgc7y4w+f9XVj6edu4ZWWi/QEsE&#10;RkAa5+eenHGetsQ6fumljOIE4fkCm2oDk+Sc3d1Nbm4pJCk2u7mNNbLrVYc+fFVQs2jkHImTBJU4&#10;bX3oUoeU2MmD0cVGGxN/YmBtkJ0E8ddUOqi++G9ZxsZcC/FWVzB6susc0QrtvmW6yPn0MuQeijPN&#10;jtDJwju50dRwK3x4Fkg6oJlI2+GJjtJAk3PoLc4qwJ9/88d8ooeinDWkq5z7H0eBijPzzRJxUYSD&#10;gYOxHwx7rNdAo05oa5xMJl3AYAazRKhfSfKr2IVCwkrqlfMwmOvQqZtWRqrVKiWR1JwIW7tzMpYe&#10;gH1pXwW6npZAbD7CoDgxf8dOl5v4catjIKgTdRHYDsUeb5JpIr9fqbgHb/9T1nXxl78AAAD//wMA&#10;UEsDBBQABgAIAAAAIQDwiSRb4wAAAAwBAAAPAAAAZHJzL2Rvd25yZXYueG1sTI/BTsMwEETvSPyD&#10;tUhcUGu3hJSGOFVVwYFeKkIvvbnxNg7E6yh22vD3uCc47uxo5k2+Gm3Lztj7xpGE2VQAQ6qcbqiW&#10;sP98mzwD80GRVq0jlPCDHlbF7U2uMu0u9IHnMtQshpDPlAQTQpdx7iuDVvmp65Di7+R6q0I8+5rr&#10;Xl1iuG35XIiUW9VQbDCqw43B6rscrIRdctiZh+H0ul0nj/37ftikX3Up5f3duH4BFnAMf2a44kd0&#10;KCLT0Q2kPWslTJIkogcJC7FcArs6xFM6B3aM0kwI4EXO/48ofgEAAP//AwBQSwECLQAUAAYACAAA&#10;ACEAtoM4kv4AAADhAQAAEwAAAAAAAAAAAAAAAAAAAAAAW0NvbnRlbnRfVHlwZXNdLnhtbFBLAQIt&#10;ABQABgAIAAAAIQA4/SH/1gAAAJQBAAALAAAAAAAAAAAAAAAAAC8BAABfcmVscy8ucmVsc1BLAQIt&#10;ABQABgAIAAAAIQCkUUdEGgIAAEAEAAAOAAAAAAAAAAAAAAAAAC4CAABkcnMvZTJvRG9jLnhtbFBL&#10;AQItABQABgAIAAAAIQDwiSRb4wAAAAwBAAAPAAAAAAAAAAAAAAAAAHQEAABkcnMvZG93bnJldi54&#10;bWxQSwUGAAAAAAQABADzAAAAhAUAAAAA&#10;" stroked="f">
                <v:textbox style="mso-fit-shape-to-text:t" inset="0,0,0,0">
                  <w:txbxContent>
                    <w:p w14:paraId="713234F7" w14:textId="4201D4EA" w:rsidR="00517EDB" w:rsidRPr="00676085" w:rsidRDefault="00517EDB" w:rsidP="00602140">
                      <w:pPr>
                        <w:pStyle w:val="myfigures"/>
                        <w:rPr>
                          <w:rFonts w:ascii="Liberation Serif" w:hAnsi="Liberation Serif" w:hint="eastAsia"/>
                          <w:noProof/>
                        </w:rPr>
                      </w:pPr>
                      <w:bookmarkStart w:id="618" w:name="_Toc200766146"/>
                      <w:bookmarkStart w:id="619" w:name="_Toc200766195"/>
                      <w:bookmarkStart w:id="620" w:name="_Toc200767262"/>
                      <w:bookmarkStart w:id="621" w:name="_Toc200767353"/>
                      <w:bookmarkStart w:id="622" w:name="_Toc200767398"/>
                      <w:r>
                        <w:rPr>
                          <w:rFonts w:hint="eastAsia"/>
                        </w:rPr>
                        <w:t xml:space="preserve">figure 6. </w:t>
                      </w:r>
                      <w:r>
                        <w:rPr>
                          <w:rFonts w:hint="eastAsia"/>
                        </w:rPr>
                        <w:fldChar w:fldCharType="begin"/>
                      </w:r>
                      <w:r>
                        <w:rPr>
                          <w:rFonts w:hint="eastAsia"/>
                        </w:rPr>
                        <w:instrText xml:space="preserve"> SEQ figure_6. \* ARABIC </w:instrText>
                      </w:r>
                      <w:r>
                        <w:rPr>
                          <w:rFonts w:hint="eastAsia"/>
                        </w:rPr>
                        <w:fldChar w:fldCharType="separate"/>
                      </w:r>
                      <w:r w:rsidR="000A360E">
                        <w:rPr>
                          <w:noProof/>
                        </w:rPr>
                        <w:t>1</w:t>
                      </w:r>
                      <w:r>
                        <w:rPr>
                          <w:rFonts w:hint="eastAsia"/>
                        </w:rPr>
                        <w:fldChar w:fldCharType="end"/>
                      </w:r>
                      <w:r>
                        <w:t xml:space="preserve"> System block diagram</w:t>
                      </w:r>
                      <w:bookmarkEnd w:id="618"/>
                      <w:bookmarkEnd w:id="619"/>
                      <w:bookmarkEnd w:id="620"/>
                      <w:bookmarkEnd w:id="621"/>
                      <w:bookmarkEnd w:id="622"/>
                    </w:p>
                  </w:txbxContent>
                </v:textbox>
                <w10:wrap type="tight"/>
              </v:shape>
            </w:pict>
          </mc:Fallback>
        </mc:AlternateContent>
      </w:r>
      <w:r w:rsidR="006578DD">
        <w:rPr>
          <w:noProof/>
        </w:rPr>
        <mc:AlternateContent>
          <mc:Choice Requires="wps">
            <w:drawing>
              <wp:anchor distT="0" distB="0" distL="114300" distR="114300" simplePos="0" relativeHeight="251752448" behindDoc="1" locked="0" layoutInCell="1" allowOverlap="1" wp14:anchorId="1F13343E" wp14:editId="5D5AD78D">
                <wp:simplePos x="0" y="0"/>
                <wp:positionH relativeFrom="column">
                  <wp:posOffset>-284480</wp:posOffset>
                </wp:positionH>
                <wp:positionV relativeFrom="paragraph">
                  <wp:posOffset>4119880</wp:posOffset>
                </wp:positionV>
                <wp:extent cx="6991350" cy="635"/>
                <wp:effectExtent l="0" t="0" r="0" b="0"/>
                <wp:wrapTight wrapText="bothSides">
                  <wp:wrapPolygon edited="0">
                    <wp:start x="0" y="0"/>
                    <wp:lineTo x="0" y="21600"/>
                    <wp:lineTo x="21600" y="21600"/>
                    <wp:lineTo x="21600" y="0"/>
                  </wp:wrapPolygon>
                </wp:wrapTight>
                <wp:docPr id="1012206288" name="Text Box 1"/>
                <wp:cNvGraphicFramePr/>
                <a:graphic xmlns:a="http://schemas.openxmlformats.org/drawingml/2006/main">
                  <a:graphicData uri="http://schemas.microsoft.com/office/word/2010/wordprocessingShape">
                    <wps:wsp>
                      <wps:cNvSpPr txBox="1"/>
                      <wps:spPr>
                        <a:xfrm>
                          <a:off x="0" y="0"/>
                          <a:ext cx="6991350" cy="635"/>
                        </a:xfrm>
                        <a:prstGeom prst="rect">
                          <a:avLst/>
                        </a:prstGeom>
                        <a:solidFill>
                          <a:prstClr val="white"/>
                        </a:solidFill>
                        <a:ln>
                          <a:noFill/>
                        </a:ln>
                      </wps:spPr>
                      <wps:txbx>
                        <w:txbxContent>
                          <w:p w14:paraId="1D8E8AF3" w14:textId="01A92954" w:rsidR="006578DD" w:rsidRPr="006578DD" w:rsidRDefault="006578DD" w:rsidP="006578DD">
                            <w:pPr>
                              <w:pStyle w:val="Caption"/>
                              <w:jc w:val="center"/>
                              <w:rPr>
                                <w:rFonts w:asciiTheme="minorHAnsi" w:hAnsi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3343E" id="_x0000_s1048" type="#_x0000_t202" style="position:absolute;margin-left:-22.4pt;margin-top:324.4pt;width:550.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orGwIAAEAEAAAOAAAAZHJzL2Uyb0RvYy54bWysU8Fu2zAMvQ/YPwi6L05SNFiDOEWWIsOA&#10;oC2QDj0rshwLkEWNUmJnXz9KtpOu22nYRaZJihTfe1zct7VhJ4Veg835ZDTmTFkJhbaHnH9/2Xz6&#10;zJkPwhbCgFU5PyvP75cfPywaN1dTqMAUChkVsX7euJxXIbh5lnlZqVr4EThlKVgC1iLQLx6yAkVD&#10;1WuTTcfjWdYAFg5BKu/J+9AF+TLVL0slw1NZehWYyTm9LaQT07mPZ7ZciPkBhau07J8h/uEVtdCW&#10;ml5KPYgg2BH1H6VqLRE8lGEkoc6gLLVUaQaaZjJ+N82uEk6lWQgc7y4w+f9XVj6edu4ZWWi/QEsE&#10;RkAa5+eenHGetsQ6fumljOIE4fkCm2oDk+Sc3d1Nbm4pJCk2u7m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TwQgeeEAAAAMAQAADwAAAGRycy9kb3ducmV2LnhtbEyPMU/DMBCFdyT+&#10;g3VILKh1KCYqIU5VVTDAUhG6sLnxNQ7E58h22vDvcVlgu3v39N535WqyPTuiD50jCbfzDBhS43RH&#10;rYTd+/NsCSxERVr1jlDCNwZYVZcXpSq0O9EbHuvYshRCoVASTIxDwXloDFoV5m5ASreD81bFtPqW&#10;a69OKdz2fJFlObeqo9Rg1IAbg81XPVoJW/GxNTfj4el1Le78y27c5J9tLeX11bR+BBZxin9mOOMn&#10;dKgS096NpAPrJcyESOhRQi6WaTg7svt8AWz/Kz0Ar0r+/4nqBwAA//8DAFBLAQItABQABgAIAAAA&#10;IQC2gziS/gAAAOEBAAATAAAAAAAAAAAAAAAAAAAAAABbQ29udGVudF9UeXBlc10ueG1sUEsBAi0A&#10;FAAGAAgAAAAhADj9If/WAAAAlAEAAAsAAAAAAAAAAAAAAAAALwEAAF9yZWxzLy5yZWxzUEsBAi0A&#10;FAAGAAgAAAAhACe5KisbAgAAQAQAAA4AAAAAAAAAAAAAAAAALgIAAGRycy9lMm9Eb2MueG1sUEsB&#10;Ai0AFAAGAAgAAAAhAE8EIHnhAAAADAEAAA8AAAAAAAAAAAAAAAAAdQQAAGRycy9kb3ducmV2Lnht&#10;bFBLBQYAAAAABAAEAPMAAACDBQAAAAA=&#10;" stroked="f">
                <v:textbox style="mso-fit-shape-to-text:t" inset="0,0,0,0">
                  <w:txbxContent>
                    <w:p w14:paraId="1D8E8AF3" w14:textId="01A92954" w:rsidR="006578DD" w:rsidRPr="006578DD" w:rsidRDefault="006578DD" w:rsidP="006578DD">
                      <w:pPr>
                        <w:pStyle w:val="Caption"/>
                        <w:jc w:val="center"/>
                        <w:rPr>
                          <w:rFonts w:asciiTheme="minorHAnsi" w:hAnsiTheme="minorHAnsi"/>
                        </w:rPr>
                      </w:pPr>
                    </w:p>
                  </w:txbxContent>
                </v:textbox>
                <w10:wrap type="tight"/>
              </v:shape>
            </w:pict>
          </mc:Fallback>
        </mc:AlternateContent>
      </w:r>
      <w:r w:rsidR="00861D35">
        <w:rPr>
          <w:noProof/>
        </w:rPr>
        <w:drawing>
          <wp:anchor distT="0" distB="0" distL="114300" distR="114300" simplePos="0" relativeHeight="251746304" behindDoc="1" locked="0" layoutInCell="1" allowOverlap="1" wp14:anchorId="6B8CEA3C" wp14:editId="770EB832">
            <wp:simplePos x="0" y="0"/>
            <wp:positionH relativeFrom="margin">
              <wp:posOffset>-284480</wp:posOffset>
            </wp:positionH>
            <wp:positionV relativeFrom="page">
              <wp:posOffset>1666875</wp:posOffset>
            </wp:positionV>
            <wp:extent cx="6991350" cy="3740785"/>
            <wp:effectExtent l="0" t="0" r="0" b="0"/>
            <wp:wrapTight wrapText="bothSides">
              <wp:wrapPolygon edited="0">
                <wp:start x="0" y="0"/>
                <wp:lineTo x="0" y="21450"/>
                <wp:lineTo x="21541" y="21450"/>
                <wp:lineTo x="21541" y="0"/>
                <wp:lineTo x="0" y="0"/>
              </wp:wrapPolygon>
            </wp:wrapTight>
            <wp:docPr id="2080365610"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65610" name="Picture 1" descr="A diagram of a software application&#10;&#10;AI-generated content may be incorrect."/>
                    <pic:cNvPicPr>
                      <a:picLocks noChangeAspect="1"/>
                    </pic:cNvPicPr>
                  </pic:nvPicPr>
                  <pic:blipFill rotWithShape="1">
                    <a:blip r:embed="rId54">
                      <a:extLst>
                        <a:ext uri="{28A0092B-C50C-407E-A947-70E740481C1C}">
                          <a14:useLocalDpi xmlns:a14="http://schemas.microsoft.com/office/drawing/2010/main" val="0"/>
                        </a:ext>
                      </a:extLst>
                    </a:blip>
                    <a:srcRect l="1997"/>
                    <a:stretch>
                      <a:fillRect/>
                    </a:stretch>
                  </pic:blipFill>
                  <pic:spPr bwMode="auto">
                    <a:xfrm>
                      <a:off x="0" y="0"/>
                      <a:ext cx="6991350" cy="374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C667E" w14:textId="58D623B2" w:rsidR="000E071D" w:rsidRPr="000E071D" w:rsidRDefault="000E071D" w:rsidP="000E071D">
      <w:pPr>
        <w:rPr>
          <w:rFonts w:hint="eastAsia"/>
        </w:rPr>
      </w:pPr>
    </w:p>
    <w:p w14:paraId="745AE7B9" w14:textId="53D872D4" w:rsidR="00643A94" w:rsidRDefault="00643A94"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1CE77A56" w14:textId="77777777" w:rsidR="0032514D" w:rsidRPr="00271398" w:rsidRDefault="0032514D" w:rsidP="00271398">
      <w:pPr>
        <w:pStyle w:val="Heading1"/>
        <w:rPr>
          <w:sz w:val="32"/>
          <w:szCs w:val="32"/>
        </w:rPr>
      </w:pPr>
      <w:bookmarkStart w:id="623" w:name="_Toc200754942"/>
      <w:bookmarkStart w:id="624" w:name="_Toc200755170"/>
      <w:bookmarkStart w:id="625" w:name="_Toc200755433"/>
      <w:bookmarkStart w:id="626" w:name="_Toc200760064"/>
      <w:r w:rsidRPr="00271398">
        <w:rPr>
          <w:sz w:val="32"/>
          <w:szCs w:val="32"/>
        </w:rPr>
        <w:t>6.2 Future Enhancements</w:t>
      </w:r>
      <w:bookmarkEnd w:id="623"/>
      <w:bookmarkEnd w:id="624"/>
      <w:bookmarkEnd w:id="625"/>
      <w:bookmarkEnd w:id="626"/>
    </w:p>
    <w:p w14:paraId="774D0111" w14:textId="0D012BCD" w:rsidR="0032514D" w:rsidRDefault="0032514D" w:rsidP="00271398">
      <w:pPr>
        <w:pStyle w:val="Heading2"/>
        <w:rPr>
          <w:color w:val="000000" w:themeColor="text1"/>
          <w:sz w:val="32"/>
          <w:szCs w:val="32"/>
          <w:u w:val="single"/>
        </w:rPr>
      </w:pPr>
      <w:bookmarkStart w:id="627" w:name="_Toc200754943"/>
      <w:bookmarkStart w:id="628" w:name="_Toc200755171"/>
      <w:bookmarkStart w:id="629" w:name="_Toc200755434"/>
      <w:bookmarkStart w:id="630" w:name="_Toc200760065"/>
      <w:r w:rsidRPr="00271398">
        <w:rPr>
          <w:color w:val="000000" w:themeColor="text1"/>
          <w:sz w:val="32"/>
          <w:szCs w:val="32"/>
          <w:u w:val="single"/>
        </w:rPr>
        <w:t>6.2.1 Medical Device Portable Band Enhancements</w:t>
      </w:r>
      <w:bookmarkEnd w:id="627"/>
      <w:bookmarkEnd w:id="628"/>
      <w:bookmarkEnd w:id="629"/>
      <w:bookmarkEnd w:id="630"/>
    </w:p>
    <w:p w14:paraId="1D000867" w14:textId="77777777" w:rsidR="00271398" w:rsidRPr="00271398" w:rsidRDefault="00271398" w:rsidP="00271398">
      <w:pPr>
        <w:rPr>
          <w:rFonts w:hint="eastAsia"/>
        </w:rPr>
      </w:pPr>
    </w:p>
    <w:p w14:paraId="602EE27C" w14:textId="77777777" w:rsidR="0032514D" w:rsidRPr="0032514D" w:rsidRDefault="0032514D" w:rsidP="0032514D">
      <w:pPr>
        <w:numPr>
          <w:ilvl w:val="0"/>
          <w:numId w:val="166"/>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Power &amp; Connectivity</w:t>
      </w:r>
    </w:p>
    <w:p w14:paraId="01B38BE3" w14:textId="77777777" w:rsidR="0032514D" w:rsidRPr="0032514D" w:rsidRDefault="0032514D" w:rsidP="0032514D">
      <w:pPr>
        <w:numPr>
          <w:ilvl w:val="0"/>
          <w:numId w:val="167"/>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Energy Harvesting – Battery/Solar charging for indefinite wear.</w:t>
      </w:r>
    </w:p>
    <w:p w14:paraId="600A38F6" w14:textId="77777777" w:rsidR="0032514D" w:rsidRPr="0032514D" w:rsidRDefault="0032514D" w:rsidP="0032514D">
      <w:pPr>
        <w:numPr>
          <w:ilvl w:val="0"/>
          <w:numId w:val="166"/>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 xml:space="preserve"> Form Factor &amp; Usability</w:t>
      </w:r>
    </w:p>
    <w:p w14:paraId="033829BD" w14:textId="77777777" w:rsidR="0032514D" w:rsidRPr="0032514D" w:rsidRDefault="0032514D" w:rsidP="0032514D">
      <w:pPr>
        <w:numPr>
          <w:ilvl w:val="0"/>
          <w:numId w:val="168"/>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E-Ink Display – Always-on vitals with near-zero power draw.</w:t>
      </w:r>
    </w:p>
    <w:p w14:paraId="1CA5DF26" w14:textId="77777777" w:rsidR="0032514D" w:rsidRDefault="0032514D" w:rsidP="0032514D">
      <w:pPr>
        <w:numPr>
          <w:ilvl w:val="0"/>
          <w:numId w:val="168"/>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lastRenderedPageBreak/>
        <w:t>Haptic Feedback – Alerts for abnormal readings (e.g., vibration patterns).</w:t>
      </w:r>
    </w:p>
    <w:p w14:paraId="539CA45D" w14:textId="77777777" w:rsidR="00271398" w:rsidRPr="0032514D" w:rsidRDefault="00271398" w:rsidP="00271398">
      <w:pPr>
        <w:pBdr>
          <w:top w:val="nil"/>
          <w:left w:val="nil"/>
          <w:bottom w:val="nil"/>
          <w:right w:val="nil"/>
          <w:between w:val="nil"/>
        </w:pBdr>
        <w:spacing w:after="140" w:line="276" w:lineRule="auto"/>
        <w:ind w:left="1080"/>
        <w:rPr>
          <w:rFonts w:asciiTheme="majorHAnsi" w:hAnsiTheme="majorHAnsi" w:cstheme="majorHAnsi"/>
          <w:color w:val="000000" w:themeColor="text1"/>
          <w:sz w:val="28"/>
          <w:szCs w:val="28"/>
        </w:rPr>
      </w:pPr>
    </w:p>
    <w:p w14:paraId="226E8415" w14:textId="77777777" w:rsidR="0032514D" w:rsidRPr="0032514D" w:rsidRDefault="0032514D" w:rsidP="0032514D">
      <w:pPr>
        <w:numPr>
          <w:ilvl w:val="0"/>
          <w:numId w:val="166"/>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Compact &amp; Efficient Wearable PCB Design</w:t>
      </w:r>
    </w:p>
    <w:p w14:paraId="04CDEADB" w14:textId="77777777" w:rsidR="0032514D" w:rsidRPr="0032514D" w:rsidRDefault="0032514D" w:rsidP="0032514D">
      <w:pPr>
        <w:numPr>
          <w:ilvl w:val="0"/>
          <w:numId w:val="169"/>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color w:val="000000" w:themeColor="text1"/>
          <w:sz w:val="28"/>
          <w:szCs w:val="28"/>
        </w:rPr>
        <w:t>Multi-MCU Integration.</w:t>
      </w:r>
    </w:p>
    <w:p w14:paraId="6AB78323" w14:textId="77777777" w:rsidR="0032514D" w:rsidRPr="0032514D" w:rsidRDefault="0032514D" w:rsidP="0032514D">
      <w:pPr>
        <w:numPr>
          <w:ilvl w:val="0"/>
          <w:numId w:val="169"/>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Reduce Size &amp; Weight.</w:t>
      </w:r>
    </w:p>
    <w:p w14:paraId="1D2EBCAB" w14:textId="77777777" w:rsidR="0032514D" w:rsidRPr="0032514D" w:rsidRDefault="0032514D" w:rsidP="0032514D">
      <w:pPr>
        <w:numPr>
          <w:ilvl w:val="0"/>
          <w:numId w:val="169"/>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Visually Pleasing Design.</w:t>
      </w:r>
    </w:p>
    <w:p w14:paraId="2508B5A1" w14:textId="77777777" w:rsidR="0032514D" w:rsidRPr="0032514D" w:rsidRDefault="0032514D" w:rsidP="0032514D">
      <w:pPr>
        <w:numPr>
          <w:ilvl w:val="1"/>
          <w:numId w:val="170"/>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Integration of additional IoT devices to expand the range of monitored health parameters.</w:t>
      </w:r>
    </w:p>
    <w:p w14:paraId="5A2C9C3B" w14:textId="77777777" w:rsidR="0032514D" w:rsidRPr="0032514D" w:rsidRDefault="0032514D" w:rsidP="0032514D">
      <w:pPr>
        <w:numPr>
          <w:ilvl w:val="0"/>
          <w:numId w:val="171"/>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Support for More Sensors: Future versions can include additional IoT sensors to monitor parameters like blood pressure, blood glucose, or respiration rate, expanding the system's medical coverage.</w:t>
      </w:r>
    </w:p>
    <w:p w14:paraId="7C726CDB"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p>
    <w:p w14:paraId="4CC6FD34" w14:textId="77777777" w:rsidR="0032514D" w:rsidRPr="0032514D" w:rsidRDefault="0032514D" w:rsidP="0032514D">
      <w:pPr>
        <w:numPr>
          <w:ilvl w:val="1"/>
          <w:numId w:val="170"/>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Integration of WIFI Module</w:t>
      </w:r>
    </w:p>
    <w:p w14:paraId="08EC803F" w14:textId="77777777" w:rsidR="0032514D" w:rsidRPr="0032514D" w:rsidRDefault="0032514D" w:rsidP="0032514D">
      <w:pPr>
        <w:numPr>
          <w:ilvl w:val="0"/>
          <w:numId w:val="172"/>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 xml:space="preserve">This versatile device is designed for robust connectivity, currently relying on a USB serial interface for dependable communication. However, its true potential lies in its multi-channel architecture, featuring integrated Wi-Fi and Ethernet modules. This forward-thinking design ensures future-proof adaptability, allowing for seamless transition to wireless or network-based communication as operational needs evolve, offering greater flexibility and integration into diverse environments. </w:t>
      </w:r>
    </w:p>
    <w:p w14:paraId="7400A7E2" w14:textId="138D42E5" w:rsidR="0032514D" w:rsidRPr="0032514D" w:rsidRDefault="0032514D" w:rsidP="0032514D">
      <w:pPr>
        <w:numPr>
          <w:ilvl w:val="0"/>
          <w:numId w:val="172"/>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 xml:space="preserve">Although it's not needed now, the design allows easy upgrades, making it flexible and </w:t>
      </w:r>
      <w:r w:rsidR="00271398" w:rsidRPr="0032514D">
        <w:rPr>
          <w:rFonts w:asciiTheme="majorHAnsi" w:hAnsiTheme="majorHAnsi" w:cstheme="majorHAnsi"/>
          <w:color w:val="000000" w:themeColor="text1"/>
          <w:sz w:val="28"/>
          <w:szCs w:val="28"/>
        </w:rPr>
        <w:t>future ready</w:t>
      </w:r>
      <w:r w:rsidRPr="0032514D">
        <w:rPr>
          <w:rFonts w:asciiTheme="majorHAnsi" w:hAnsiTheme="majorHAnsi" w:cstheme="majorHAnsi"/>
          <w:b/>
          <w:bCs/>
          <w:color w:val="000000" w:themeColor="text1"/>
          <w:sz w:val="28"/>
          <w:szCs w:val="28"/>
        </w:rPr>
        <w:t>.</w:t>
      </w:r>
    </w:p>
    <w:p w14:paraId="58356F61"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14FEB3D5" w14:textId="77777777" w:rsid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Result: A medical-grade wearable that’s powerful, lightweight, and looks like consumer tech.</w:t>
      </w:r>
    </w:p>
    <w:p w14:paraId="05AA8DD1" w14:textId="77777777" w:rsidR="008A181C" w:rsidRDefault="008A181C"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51E0E061" w14:textId="77777777" w:rsidR="008A181C" w:rsidRDefault="008A181C"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43977F23" w14:textId="77777777" w:rsidR="008A181C" w:rsidRDefault="008A181C"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1D2EF645" w14:textId="77777777" w:rsidR="008A181C" w:rsidRPr="0032514D" w:rsidRDefault="008A181C"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0A45B2D2" w14:textId="2D4C196B" w:rsidR="0032514D" w:rsidRPr="00271398" w:rsidRDefault="0032514D" w:rsidP="00271398">
      <w:pPr>
        <w:pStyle w:val="Heading2"/>
        <w:rPr>
          <w:color w:val="000000" w:themeColor="text1"/>
          <w:sz w:val="32"/>
          <w:szCs w:val="32"/>
          <w:u w:val="single"/>
        </w:rPr>
      </w:pPr>
      <w:bookmarkStart w:id="631" w:name="_Toc200754944"/>
      <w:bookmarkStart w:id="632" w:name="_Toc200755172"/>
      <w:bookmarkStart w:id="633" w:name="_Toc200755435"/>
      <w:bookmarkStart w:id="634" w:name="_Toc200760066"/>
      <w:r w:rsidRPr="00271398">
        <w:rPr>
          <w:color w:val="000000" w:themeColor="text1"/>
          <w:sz w:val="32"/>
          <w:szCs w:val="32"/>
          <w:u w:val="single"/>
        </w:rPr>
        <w:t>6.2.2 Mobile Application Extra Features</w:t>
      </w:r>
      <w:bookmarkEnd w:id="631"/>
      <w:bookmarkEnd w:id="632"/>
      <w:bookmarkEnd w:id="633"/>
      <w:bookmarkEnd w:id="634"/>
    </w:p>
    <w:p w14:paraId="2EE9DDDC"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1. Payment Methods</w:t>
      </w:r>
    </w:p>
    <w:p w14:paraId="5CF103E8" w14:textId="77777777" w:rsidR="0032514D" w:rsidRPr="0032514D" w:rsidRDefault="0032514D" w:rsidP="0032514D">
      <w:pPr>
        <w:numPr>
          <w:ilvl w:val="0"/>
          <w:numId w:val="173"/>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Medical Appointments Payments</w:t>
      </w:r>
      <w:r w:rsidRPr="0032514D">
        <w:rPr>
          <w:rFonts w:asciiTheme="majorHAnsi" w:hAnsiTheme="majorHAnsi" w:cstheme="majorHAnsi"/>
          <w:color w:val="000000" w:themeColor="text1"/>
          <w:sz w:val="28"/>
          <w:szCs w:val="28"/>
        </w:rPr>
        <w:t>:</w:t>
      </w:r>
    </w:p>
    <w:p w14:paraId="252FC3F5" w14:textId="77777777" w:rsidR="0032514D" w:rsidRPr="0032514D" w:rsidRDefault="0032514D" w:rsidP="0032514D">
      <w:pPr>
        <w:numPr>
          <w:ilvl w:val="1"/>
          <w:numId w:val="173"/>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Secure in-app payments for doctor bookings.</w:t>
      </w:r>
    </w:p>
    <w:p w14:paraId="347D5E54" w14:textId="77777777" w:rsidR="0032514D" w:rsidRPr="0032514D" w:rsidRDefault="0032514D" w:rsidP="0032514D">
      <w:pPr>
        <w:numPr>
          <w:ilvl w:val="1"/>
          <w:numId w:val="173"/>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Integration with insurance claims.</w:t>
      </w:r>
    </w:p>
    <w:p w14:paraId="48988B91" w14:textId="77777777" w:rsidR="0032514D" w:rsidRPr="0032514D" w:rsidRDefault="0032514D" w:rsidP="0032514D">
      <w:pPr>
        <w:numPr>
          <w:ilvl w:val="1"/>
          <w:numId w:val="173"/>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Subscription plans for telehealth services.</w:t>
      </w:r>
    </w:p>
    <w:p w14:paraId="1F2F055B"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2. Symptoms Checker</w:t>
      </w:r>
    </w:p>
    <w:p w14:paraId="69ED3911" w14:textId="77777777" w:rsidR="0032514D" w:rsidRPr="0032514D" w:rsidRDefault="0032514D" w:rsidP="0032514D">
      <w:pPr>
        <w:numPr>
          <w:ilvl w:val="0"/>
          <w:numId w:val="174"/>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AI-Powered Triage</w:t>
      </w:r>
      <w:r w:rsidRPr="0032514D">
        <w:rPr>
          <w:rFonts w:asciiTheme="majorHAnsi" w:hAnsiTheme="majorHAnsi" w:cstheme="majorHAnsi"/>
          <w:color w:val="000000" w:themeColor="text1"/>
          <w:sz w:val="28"/>
          <w:szCs w:val="28"/>
        </w:rPr>
        <w:t>:</w:t>
      </w:r>
    </w:p>
    <w:p w14:paraId="4CB3262E" w14:textId="77777777" w:rsidR="0032514D" w:rsidRPr="0032514D" w:rsidRDefault="0032514D" w:rsidP="0032514D">
      <w:pPr>
        <w:numPr>
          <w:ilvl w:val="1"/>
          <w:numId w:val="174"/>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Analyzes symptoms + vital signs (from wearable) to suggest urgency level.</w:t>
      </w:r>
    </w:p>
    <w:p w14:paraId="0FCC86DC" w14:textId="708ED410" w:rsidR="0032514D" w:rsidRPr="0032514D" w:rsidRDefault="0032514D" w:rsidP="0032514D">
      <w:pPr>
        <w:numPr>
          <w:ilvl w:val="1"/>
          <w:numId w:val="174"/>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 xml:space="preserve">Links to nearby clinics/hospitals if </w:t>
      </w:r>
      <w:r w:rsidR="00271398" w:rsidRPr="0032514D">
        <w:rPr>
          <w:rFonts w:asciiTheme="majorHAnsi" w:hAnsiTheme="majorHAnsi" w:cstheme="majorHAnsi"/>
          <w:color w:val="000000" w:themeColor="text1"/>
          <w:sz w:val="28"/>
          <w:szCs w:val="28"/>
        </w:rPr>
        <w:t>an emergency is</w:t>
      </w:r>
      <w:r w:rsidRPr="0032514D">
        <w:rPr>
          <w:rFonts w:asciiTheme="majorHAnsi" w:hAnsiTheme="majorHAnsi" w:cstheme="majorHAnsi"/>
          <w:color w:val="000000" w:themeColor="text1"/>
          <w:sz w:val="28"/>
          <w:szCs w:val="28"/>
        </w:rPr>
        <w:t xml:space="preserve"> detected.</w:t>
      </w:r>
    </w:p>
    <w:p w14:paraId="345E58B9"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3. Voice Communication (Accessibility Focus)</w:t>
      </w:r>
    </w:p>
    <w:p w14:paraId="227E90E5" w14:textId="77777777" w:rsidR="0032514D" w:rsidRPr="0032514D" w:rsidRDefault="0032514D" w:rsidP="0032514D">
      <w:pPr>
        <w:numPr>
          <w:ilvl w:val="0"/>
          <w:numId w:val="175"/>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For Blind/Illiterate Users</w:t>
      </w:r>
      <w:r w:rsidRPr="0032514D">
        <w:rPr>
          <w:rFonts w:asciiTheme="majorHAnsi" w:hAnsiTheme="majorHAnsi" w:cstheme="majorHAnsi"/>
          <w:color w:val="000000" w:themeColor="text1"/>
          <w:sz w:val="28"/>
          <w:szCs w:val="28"/>
        </w:rPr>
        <w:t>:</w:t>
      </w:r>
    </w:p>
    <w:p w14:paraId="6C8952F1" w14:textId="77777777" w:rsidR="0032514D" w:rsidRPr="0032514D" w:rsidRDefault="0032514D" w:rsidP="0032514D">
      <w:pPr>
        <w:numPr>
          <w:ilvl w:val="1"/>
          <w:numId w:val="175"/>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Voice-guided navigation (e.g., "Say ‘ECG’ to check heart rate").</w:t>
      </w:r>
    </w:p>
    <w:p w14:paraId="6B3FD8C4" w14:textId="77777777" w:rsidR="0032514D" w:rsidRPr="0032514D" w:rsidRDefault="0032514D" w:rsidP="0032514D">
      <w:pPr>
        <w:numPr>
          <w:ilvl w:val="1"/>
          <w:numId w:val="175"/>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Audio alerts for abnormal vitals (e.g., "Warning: High heart rate detected").</w:t>
      </w:r>
    </w:p>
    <w:p w14:paraId="0B6BC2BB" w14:textId="77777777" w:rsidR="0032514D" w:rsidRPr="0032514D" w:rsidRDefault="0032514D" w:rsidP="0032514D">
      <w:pPr>
        <w:numPr>
          <w:ilvl w:val="1"/>
          <w:numId w:val="175"/>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Voice-to-text for doctor messaging.</w:t>
      </w:r>
    </w:p>
    <w:p w14:paraId="401A2639"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4. Insurance Discounts &amp; Rewards</w:t>
      </w:r>
    </w:p>
    <w:p w14:paraId="46392B94" w14:textId="77777777" w:rsidR="0032514D" w:rsidRPr="0032514D" w:rsidRDefault="0032514D" w:rsidP="0032514D">
      <w:pPr>
        <w:numPr>
          <w:ilvl w:val="0"/>
          <w:numId w:val="176"/>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Gamified Health Tracking</w:t>
      </w:r>
      <w:r w:rsidRPr="0032514D">
        <w:rPr>
          <w:rFonts w:asciiTheme="majorHAnsi" w:hAnsiTheme="majorHAnsi" w:cstheme="majorHAnsi"/>
          <w:color w:val="000000" w:themeColor="text1"/>
          <w:sz w:val="28"/>
          <w:szCs w:val="28"/>
        </w:rPr>
        <w:t>:</w:t>
      </w:r>
    </w:p>
    <w:p w14:paraId="1A49A290" w14:textId="77777777" w:rsidR="0032514D" w:rsidRPr="0032514D" w:rsidRDefault="0032514D" w:rsidP="0032514D">
      <w:pPr>
        <w:numPr>
          <w:ilvl w:val="1"/>
          <w:numId w:val="176"/>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Earn "Health Credits" for consistent device use.</w:t>
      </w:r>
    </w:p>
    <w:p w14:paraId="15EE20F8" w14:textId="77777777" w:rsidR="0032514D" w:rsidRPr="0032514D" w:rsidRDefault="0032514D" w:rsidP="0032514D">
      <w:pPr>
        <w:numPr>
          <w:ilvl w:val="1"/>
          <w:numId w:val="176"/>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Redeem credits for:</w:t>
      </w:r>
    </w:p>
    <w:p w14:paraId="6B73757A" w14:textId="77777777" w:rsidR="0032514D" w:rsidRPr="0032514D" w:rsidRDefault="0032514D" w:rsidP="0032514D">
      <w:pPr>
        <w:numPr>
          <w:ilvl w:val="2"/>
          <w:numId w:val="176"/>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Lower premiums (partnered insurers).</w:t>
      </w:r>
    </w:p>
    <w:p w14:paraId="476EA9AE" w14:textId="77777777" w:rsidR="0032514D" w:rsidRPr="0032514D" w:rsidRDefault="0032514D" w:rsidP="0032514D">
      <w:pPr>
        <w:numPr>
          <w:ilvl w:val="2"/>
          <w:numId w:val="176"/>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Free check-ups or gym memberships.</w:t>
      </w:r>
    </w:p>
    <w:p w14:paraId="7B704276" w14:textId="77777777" w:rsidR="0032514D" w:rsidRPr="0032514D" w:rsidRDefault="0032514D" w:rsidP="0032514D">
      <w:pPr>
        <w:numPr>
          <w:ilvl w:val="1"/>
          <w:numId w:val="176"/>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Real-time progress dashboard for users/insurers.</w:t>
      </w:r>
    </w:p>
    <w:p w14:paraId="1CB2A94C" w14:textId="77777777" w:rsidR="0032514D" w:rsidRPr="0032514D" w:rsidRDefault="0032514D" w:rsidP="0032514D">
      <w:pPr>
        <w:numPr>
          <w:ilvl w:val="1"/>
          <w:numId w:val="170"/>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App Store Deployment</w:t>
      </w:r>
    </w:p>
    <w:p w14:paraId="0D1588FA"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lastRenderedPageBreak/>
        <w:t xml:space="preserve"> Plan to publish the mobile application on official platforms like the Google Play Store and Apple App Store to make it easily accessible, downloadable, and installable by users for wider adoption and real-world use.</w:t>
      </w:r>
    </w:p>
    <w:p w14:paraId="0E34936C"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5. multilingual mobile application</w:t>
      </w:r>
    </w:p>
    <w:p w14:paraId="12085D58"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Improve the mobile application to better support different languages and cultural backgrounds. This will help the app give more accurate information and make it easier for people from different regions to use and understand it.</w:t>
      </w:r>
    </w:p>
    <w:p w14:paraId="65F1BAE7" w14:textId="77777777" w:rsidR="0032514D" w:rsidRPr="0032514D" w:rsidRDefault="0032514D" w:rsidP="0032514D">
      <w:pPr>
        <w:numPr>
          <w:ilvl w:val="1"/>
          <w:numId w:val="170"/>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Offline Data Logging with Sync-on-Connect</w:t>
      </w:r>
    </w:p>
    <w:p w14:paraId="059C2A21" w14:textId="52AA21EA"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 xml:space="preserve">Equip the device with onboard storage (e.g., SD card or internal flash memory) to log data when offline. Once </w:t>
      </w:r>
      <w:r w:rsidR="00271398" w:rsidRPr="0032514D">
        <w:rPr>
          <w:rFonts w:asciiTheme="majorHAnsi" w:hAnsiTheme="majorHAnsi" w:cstheme="majorHAnsi"/>
          <w:color w:val="000000" w:themeColor="text1"/>
          <w:sz w:val="28"/>
          <w:szCs w:val="28"/>
        </w:rPr>
        <w:t>the internet</w:t>
      </w:r>
      <w:r w:rsidRPr="0032514D">
        <w:rPr>
          <w:rFonts w:asciiTheme="majorHAnsi" w:hAnsiTheme="majorHAnsi" w:cstheme="majorHAnsi"/>
          <w:color w:val="000000" w:themeColor="text1"/>
          <w:sz w:val="28"/>
          <w:szCs w:val="28"/>
        </w:rPr>
        <w:t xml:space="preserve"> is available, the data can automatically sync to the cloud.</w:t>
      </w:r>
    </w:p>
    <w:p w14:paraId="5308F147" w14:textId="77777777" w:rsidR="0032514D" w:rsidRPr="0032514D" w:rsidRDefault="0032514D" w:rsidP="0032514D">
      <w:pPr>
        <w:numPr>
          <w:ilvl w:val="1"/>
          <w:numId w:val="170"/>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Cloud-Based Health Data Storage</w:t>
      </w:r>
    </w:p>
    <w:p w14:paraId="191D20F7"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Develop a cloud-based system (e.g., using Firebase, AWS IoT, or Azure) to store and visualize data remotely. This will allow healthcare providers or caregivers to access patient data in real time from anywhere.</w:t>
      </w:r>
    </w:p>
    <w:p w14:paraId="0D8653FD"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7550C37C"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36685D31" w14:textId="63E3EAB1" w:rsidR="0032514D" w:rsidRPr="00B33A9A" w:rsidRDefault="0032514D" w:rsidP="00B33A9A">
      <w:pPr>
        <w:pStyle w:val="Heading2"/>
        <w:rPr>
          <w:color w:val="000000" w:themeColor="text1"/>
          <w:sz w:val="32"/>
          <w:szCs w:val="32"/>
          <w:u w:val="single"/>
        </w:rPr>
      </w:pPr>
      <w:bookmarkStart w:id="635" w:name="_Toc200754945"/>
      <w:bookmarkStart w:id="636" w:name="_Toc200755173"/>
      <w:bookmarkStart w:id="637" w:name="_Toc200755436"/>
      <w:bookmarkStart w:id="638" w:name="_Toc200760067"/>
      <w:r w:rsidRPr="00B33A9A">
        <w:rPr>
          <w:color w:val="000000" w:themeColor="text1"/>
          <w:sz w:val="32"/>
          <w:szCs w:val="32"/>
          <w:u w:val="single"/>
        </w:rPr>
        <w:t>6.2.3 AI Challenges and Future Work</w:t>
      </w:r>
      <w:bookmarkEnd w:id="635"/>
      <w:bookmarkEnd w:id="636"/>
      <w:bookmarkEnd w:id="637"/>
      <w:bookmarkEnd w:id="638"/>
    </w:p>
    <w:p w14:paraId="5CCBDF11" w14:textId="77777777" w:rsidR="0032514D" w:rsidRPr="0032514D" w:rsidRDefault="0032514D" w:rsidP="0032514D">
      <w:pPr>
        <w:numPr>
          <w:ilvl w:val="0"/>
          <w:numId w:val="177"/>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Computational Overhead</w:t>
      </w:r>
      <w:r w:rsidRPr="0032514D">
        <w:rPr>
          <w:rFonts w:asciiTheme="majorHAnsi" w:hAnsiTheme="majorHAnsi" w:cstheme="majorHAnsi"/>
          <w:color w:val="000000" w:themeColor="text1"/>
          <w:sz w:val="28"/>
          <w:szCs w:val="28"/>
        </w:rPr>
        <w:t>: Training CDAEs can be computationally expensive.</w:t>
      </w:r>
    </w:p>
    <w:p w14:paraId="143966D8" w14:textId="77777777" w:rsidR="0032514D" w:rsidRPr="0032514D" w:rsidRDefault="0032514D" w:rsidP="0032514D">
      <w:pPr>
        <w:numPr>
          <w:ilvl w:val="0"/>
          <w:numId w:val="177"/>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Limited Interpretability</w:t>
      </w:r>
      <w:r w:rsidRPr="0032514D">
        <w:rPr>
          <w:rFonts w:asciiTheme="majorHAnsi" w:hAnsiTheme="majorHAnsi" w:cstheme="majorHAnsi"/>
          <w:color w:val="000000" w:themeColor="text1"/>
          <w:sz w:val="28"/>
          <w:szCs w:val="28"/>
        </w:rPr>
        <w:t>: Understanding how features are learned remains challenging.</w:t>
      </w:r>
    </w:p>
    <w:p w14:paraId="792B33DF" w14:textId="77777777" w:rsidR="0032514D" w:rsidRPr="0032514D" w:rsidRDefault="0032514D" w:rsidP="0032514D">
      <w:pPr>
        <w:numPr>
          <w:ilvl w:val="0"/>
          <w:numId w:val="177"/>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Generalization</w:t>
      </w:r>
      <w:r w:rsidRPr="0032514D">
        <w:rPr>
          <w:rFonts w:asciiTheme="majorHAnsi" w:hAnsiTheme="majorHAnsi" w:cstheme="majorHAnsi"/>
          <w:color w:val="000000" w:themeColor="text1"/>
          <w:sz w:val="28"/>
          <w:szCs w:val="28"/>
        </w:rPr>
        <w:t>: Performance may degrade on unseen patient populations.</w:t>
      </w:r>
    </w:p>
    <w:p w14:paraId="0971F630" w14:textId="77777777" w:rsidR="0032514D" w:rsidRPr="0032514D" w:rsidRDefault="0032514D" w:rsidP="0032514D">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color w:val="000000" w:themeColor="text1"/>
          <w:sz w:val="28"/>
          <w:szCs w:val="28"/>
        </w:rPr>
        <w:t>Future research is exploring:</w:t>
      </w:r>
    </w:p>
    <w:p w14:paraId="73FE52CC" w14:textId="77777777" w:rsidR="0032514D" w:rsidRPr="0032514D" w:rsidRDefault="0032514D" w:rsidP="0032514D">
      <w:pPr>
        <w:numPr>
          <w:ilvl w:val="0"/>
          <w:numId w:val="178"/>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Explainable CDAEs</w:t>
      </w:r>
      <w:r w:rsidRPr="0032514D">
        <w:rPr>
          <w:rFonts w:asciiTheme="majorHAnsi" w:hAnsiTheme="majorHAnsi" w:cstheme="majorHAnsi"/>
          <w:color w:val="000000" w:themeColor="text1"/>
          <w:sz w:val="28"/>
          <w:szCs w:val="28"/>
        </w:rPr>
        <w:t>: Integrating attention mechanisms to improve interpretability.</w:t>
      </w:r>
    </w:p>
    <w:p w14:paraId="7EBB4142" w14:textId="77777777" w:rsidR="0032514D" w:rsidRPr="0032514D" w:rsidRDefault="0032514D" w:rsidP="0032514D">
      <w:pPr>
        <w:numPr>
          <w:ilvl w:val="0"/>
          <w:numId w:val="178"/>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Transfer Learning</w:t>
      </w:r>
      <w:r w:rsidRPr="0032514D">
        <w:rPr>
          <w:rFonts w:asciiTheme="majorHAnsi" w:hAnsiTheme="majorHAnsi" w:cstheme="majorHAnsi"/>
          <w:color w:val="000000" w:themeColor="text1"/>
          <w:sz w:val="28"/>
          <w:szCs w:val="28"/>
        </w:rPr>
        <w:t>: Applying pretrained CDAEs across different datasets.</w:t>
      </w:r>
    </w:p>
    <w:p w14:paraId="70C38991" w14:textId="77777777" w:rsidR="0032514D" w:rsidRPr="0032514D" w:rsidRDefault="0032514D" w:rsidP="0032514D">
      <w:pPr>
        <w:numPr>
          <w:ilvl w:val="0"/>
          <w:numId w:val="178"/>
        </w:numPr>
        <w:pBdr>
          <w:top w:val="nil"/>
          <w:left w:val="nil"/>
          <w:bottom w:val="nil"/>
          <w:right w:val="nil"/>
          <w:between w:val="nil"/>
        </w:pBdr>
        <w:spacing w:after="140" w:line="276" w:lineRule="auto"/>
        <w:rPr>
          <w:rFonts w:asciiTheme="majorHAnsi" w:hAnsiTheme="majorHAnsi" w:cstheme="majorHAnsi"/>
          <w:color w:val="000000" w:themeColor="text1"/>
          <w:sz w:val="28"/>
          <w:szCs w:val="28"/>
        </w:rPr>
      </w:pPr>
      <w:r w:rsidRPr="0032514D">
        <w:rPr>
          <w:rFonts w:asciiTheme="majorHAnsi" w:hAnsiTheme="majorHAnsi" w:cstheme="majorHAnsi"/>
          <w:b/>
          <w:bCs/>
          <w:color w:val="000000" w:themeColor="text1"/>
          <w:sz w:val="28"/>
          <w:szCs w:val="28"/>
        </w:rPr>
        <w:t>Federated Learning</w:t>
      </w:r>
      <w:r w:rsidRPr="0032514D">
        <w:rPr>
          <w:rFonts w:asciiTheme="majorHAnsi" w:hAnsiTheme="majorHAnsi" w:cstheme="majorHAnsi"/>
          <w:color w:val="000000" w:themeColor="text1"/>
          <w:sz w:val="28"/>
          <w:szCs w:val="28"/>
        </w:rPr>
        <w:t>: Training CDAEs on distributed data sources to preserve privacy.</w:t>
      </w:r>
    </w:p>
    <w:p w14:paraId="188184FA" w14:textId="77777777" w:rsidR="0032514D" w:rsidRPr="0032514D" w:rsidRDefault="0032514D" w:rsidP="0032514D">
      <w:pPr>
        <w:numPr>
          <w:ilvl w:val="0"/>
          <w:numId w:val="179"/>
        </w:numPr>
        <w:pBdr>
          <w:top w:val="nil"/>
          <w:left w:val="nil"/>
          <w:bottom w:val="nil"/>
          <w:right w:val="nil"/>
          <w:between w:val="nil"/>
        </w:pBdr>
        <w:spacing w:after="140" w:line="276" w:lineRule="auto"/>
        <w:rPr>
          <w:rFonts w:asciiTheme="majorHAnsi" w:hAnsiTheme="majorHAnsi" w:cstheme="majorHAnsi"/>
          <w:b/>
          <w:bCs/>
          <w:color w:val="000000" w:themeColor="text1"/>
          <w:sz w:val="28"/>
          <w:szCs w:val="28"/>
        </w:rPr>
      </w:pPr>
      <w:r w:rsidRPr="0032514D">
        <w:rPr>
          <w:rFonts w:asciiTheme="majorHAnsi" w:hAnsiTheme="majorHAnsi" w:cstheme="majorHAnsi"/>
          <w:b/>
          <w:bCs/>
          <w:color w:val="000000" w:themeColor="text1"/>
          <w:sz w:val="28"/>
          <w:szCs w:val="28"/>
        </w:rPr>
        <w:t>Improve the chatbot's accuracy and responsiveness.</w:t>
      </w:r>
    </w:p>
    <w:p w14:paraId="1C95E6AC" w14:textId="77777777" w:rsidR="00861D35" w:rsidRPr="00B80E0A" w:rsidRDefault="00861D35" w:rsidP="00B80E0A">
      <w:pPr>
        <w:pBdr>
          <w:top w:val="nil"/>
          <w:left w:val="nil"/>
          <w:bottom w:val="nil"/>
          <w:right w:val="nil"/>
          <w:between w:val="nil"/>
        </w:pBdr>
        <w:spacing w:after="140" w:line="276" w:lineRule="auto"/>
        <w:rPr>
          <w:rFonts w:asciiTheme="majorHAnsi" w:hAnsiTheme="majorHAnsi" w:cstheme="majorHAnsi"/>
          <w:color w:val="000000" w:themeColor="text1"/>
          <w:sz w:val="28"/>
          <w:szCs w:val="28"/>
        </w:rPr>
      </w:pPr>
    </w:p>
    <w:p w14:paraId="02F9CE3C" w14:textId="77777777" w:rsidR="00363CC9" w:rsidRDefault="00363CC9">
      <w:pPr>
        <w:pBdr>
          <w:top w:val="nil"/>
          <w:left w:val="nil"/>
          <w:bottom w:val="nil"/>
          <w:right w:val="nil"/>
          <w:between w:val="nil"/>
        </w:pBdr>
        <w:spacing w:after="140" w:line="276" w:lineRule="auto"/>
        <w:rPr>
          <w:rFonts w:ascii="Calibri" w:eastAsia="Calibri" w:hAnsi="Calibri" w:cs="Calibri"/>
          <w:b/>
          <w:color w:val="4F81BD"/>
          <w:sz w:val="32"/>
          <w:szCs w:val="32"/>
        </w:rPr>
      </w:pPr>
    </w:p>
    <w:p w14:paraId="73C06460" w14:textId="579F3EF4" w:rsidR="00271DF8" w:rsidRPr="000678BD" w:rsidRDefault="00B40241">
      <w:pPr>
        <w:pBdr>
          <w:top w:val="nil"/>
          <w:left w:val="nil"/>
          <w:bottom w:val="nil"/>
          <w:right w:val="nil"/>
          <w:between w:val="nil"/>
        </w:pBdr>
        <w:spacing w:after="140" w:line="276" w:lineRule="auto"/>
        <w:rPr>
          <w:rStyle w:val="Heading1Char"/>
          <w:b/>
          <w:bCs/>
        </w:rPr>
      </w:pPr>
      <w:r w:rsidRPr="000678BD">
        <w:rPr>
          <w:rStyle w:val="Heading1Char"/>
          <w:b/>
          <w:bCs/>
        </w:rPr>
        <w:t xml:space="preserve">References    </w:t>
      </w:r>
      <w:r w:rsidRPr="000678BD">
        <w:rPr>
          <w:rStyle w:val="Heading1Char"/>
          <w:b/>
          <w:bCs/>
        </w:rPr>
        <w:tab/>
      </w:r>
      <w:r w:rsidRPr="000678BD">
        <w:rPr>
          <w:rStyle w:val="Heading1Char"/>
          <w:b/>
          <w:bCs/>
        </w:rPr>
        <w:tab/>
      </w:r>
      <w:r w:rsidRPr="000678BD">
        <w:rPr>
          <w:rStyle w:val="Heading1Char"/>
          <w:b/>
          <w:bCs/>
        </w:rPr>
        <w:tab/>
      </w:r>
      <w:r w:rsidRPr="000678BD">
        <w:rPr>
          <w:rStyle w:val="Heading1Char"/>
          <w:b/>
          <w:bCs/>
        </w:rPr>
        <w:tab/>
      </w:r>
      <w:r w:rsidRPr="000678BD">
        <w:rPr>
          <w:rStyle w:val="Heading1Char"/>
          <w:b/>
          <w:bCs/>
        </w:rPr>
        <w:tab/>
      </w:r>
      <w:r w:rsidRPr="000678BD">
        <w:rPr>
          <w:rStyle w:val="Heading1Char"/>
          <w:b/>
          <w:bCs/>
        </w:rPr>
        <w:tab/>
      </w:r>
      <w:r w:rsidRPr="000678BD">
        <w:rPr>
          <w:rStyle w:val="Heading1Char"/>
          <w:b/>
          <w:bCs/>
        </w:rPr>
        <w:tab/>
      </w:r>
      <w:r w:rsidRPr="000678BD">
        <w:rPr>
          <w:rStyle w:val="Heading1Char"/>
          <w:b/>
          <w:bCs/>
          <w:noProof/>
        </w:rPr>
        <w:drawing>
          <wp:anchor distT="114300" distB="114300" distL="114300" distR="114300" simplePos="0" relativeHeight="251673600" behindDoc="0" locked="0" layoutInCell="1" hidden="0" allowOverlap="1" wp14:anchorId="0F19ACC5" wp14:editId="6705C0F4">
            <wp:simplePos x="0" y="0"/>
            <wp:positionH relativeFrom="column">
              <wp:posOffset>5105400</wp:posOffset>
            </wp:positionH>
            <wp:positionV relativeFrom="paragraph">
              <wp:posOffset>114300</wp:posOffset>
            </wp:positionV>
            <wp:extent cx="1257300" cy="876300"/>
            <wp:effectExtent l="0" t="0" r="0" b="0"/>
            <wp:wrapSquare wrapText="bothSides" distT="114300" distB="114300" distL="114300" distR="114300"/>
            <wp:docPr id="1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1257300" cy="876300"/>
                    </a:xfrm>
                    <a:prstGeom prst="rect">
                      <a:avLst/>
                    </a:prstGeom>
                    <a:ln/>
                  </pic:spPr>
                </pic:pic>
              </a:graphicData>
            </a:graphic>
          </wp:anchor>
        </w:drawing>
      </w:r>
    </w:p>
    <w:p w14:paraId="36D79D01" w14:textId="77777777" w:rsidR="00271DF8" w:rsidRDefault="00B40241">
      <w:pPr>
        <w:pBdr>
          <w:top w:val="nil"/>
          <w:left w:val="nil"/>
          <w:bottom w:val="nil"/>
          <w:right w:val="nil"/>
          <w:between w:val="nil"/>
        </w:pBdr>
        <w:spacing w:after="140" w:line="276" w:lineRule="auto"/>
        <w:rPr>
          <w:rFonts w:ascii="Calibri" w:eastAsia="Calibri" w:hAnsi="Calibri" w:cs="Calibri"/>
          <w:b/>
          <w:color w:val="4F81BD"/>
          <w:sz w:val="32"/>
          <w:szCs w:val="32"/>
        </w:rPr>
      </w:pPr>
      <w:r>
        <w:rPr>
          <w:rFonts w:ascii="Calibri" w:eastAsia="Calibri" w:hAnsi="Calibri" w:cs="Calibri"/>
          <w:b/>
          <w:color w:val="4F81BD"/>
          <w:sz w:val="32"/>
          <w:szCs w:val="32"/>
        </w:rPr>
        <w:t xml:space="preserve">                            </w:t>
      </w:r>
    </w:p>
    <w:p w14:paraId="08AEF906" w14:textId="490513B3"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1.Razdan, S., &amp; Sharma, S. (2021). Internet of Medical Things (</w:t>
      </w:r>
      <w:r w:rsidR="00AC7A78">
        <w:rPr>
          <w:rFonts w:eastAsia="Liberation Serif" w:cs="Liberation Serif"/>
          <w:color w:val="000000"/>
        </w:rPr>
        <w:t>IOMT</w:t>
      </w:r>
      <w:r>
        <w:rPr>
          <w:rFonts w:eastAsia="Liberation Serif" w:cs="Liberation Serif"/>
          <w:color w:val="000000"/>
        </w:rPr>
        <w:t xml:space="preserve">): Overview, Emerging Technologies, and Case Studies. IETE Technical Review, 39(4), 775–788. https://doi.org/10.1080/02564602.2021.1927863 </w:t>
      </w:r>
    </w:p>
    <w:p w14:paraId="3B93FD7F"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2. Digiteum, “Internet of medical things and medical software development,” 2020, [Online; accessed 5-June-2020]. </w:t>
      </w:r>
      <w:hyperlink r:id="rId56">
        <w:r>
          <w:rPr>
            <w:rFonts w:eastAsia="Liberation Serif" w:cs="Liberation Serif"/>
            <w:color w:val="000000"/>
            <w:u w:val="single"/>
          </w:rPr>
          <w:t>https://www.digiteum.com/internet-medical-things-medical-software-development</w:t>
        </w:r>
      </w:hyperlink>
    </w:p>
    <w:p w14:paraId="3770D252"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3. Patel N (2017) Internet of things in healthcare: applications, benefts, and challenges,” Internet: https://www.peerbits.com/blog/internet-of-things-healthcare-applications-benefits-andchallenges. html. Accessed 21 March 2019</w:t>
      </w:r>
    </w:p>
    <w:p w14:paraId="7E415DD1"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4. deloitte, Medtech and the internet of medical things. 2018, [Online accessed 09-May-2020]. [Online]. </w:t>
      </w:r>
      <w:hyperlink r:id="rId57">
        <w:r>
          <w:rPr>
            <w:rFonts w:eastAsia="Liberation Serif" w:cs="Liberation Serif"/>
            <w:color w:val="000000"/>
            <w:u w:val="single"/>
          </w:rPr>
          <w:t>https://www2.deloitte.com/global/en/pages/life-sciences-and-healthcare/articles/medtechinternet-of-medical-things.html</w:t>
        </w:r>
      </w:hyperlink>
    </w:p>
    <w:p w14:paraId="2CB90673"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5. Hofdijk J, Séroussi B, Lovis C, Sieverink F, Ehrler F, Ugon A (2016) Transforming healthcare with the internet of things. In: Proceedings of the EFMI Special Topic Conference 2016</w:t>
      </w:r>
    </w:p>
    <w:p w14:paraId="5139366E"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6. Rodrigues JJ, Segundo DR, Junqueira HA, Sabino MH, Prince RM, Al-Muhtadi J, De Albuquerque VHC (2018) Enabling technologies for the internet of health things. IEEE Access 6:13129–13141</w:t>
      </w:r>
    </w:p>
    <w:p w14:paraId="1AE9ECD6" w14:textId="0077101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7. Khalid U, Asim M, Baker T, Hung PC, Tariq MA, Raferty L (2020) A decentralized lightweight blockchain-based authentication mechanism for </w:t>
      </w:r>
      <w:r w:rsidR="00DD64EA">
        <w:rPr>
          <w:rFonts w:eastAsia="Liberation Serif" w:cs="Liberation Serif"/>
          <w:color w:val="000000"/>
        </w:rPr>
        <w:t>IOT</w:t>
      </w:r>
      <w:r>
        <w:rPr>
          <w:rFonts w:eastAsia="Liberation Serif" w:cs="Liberation Serif"/>
          <w:color w:val="000000"/>
        </w:rPr>
        <w:t xml:space="preserve"> systems. Cluster Comput 1–21 </w:t>
      </w:r>
    </w:p>
    <w:p w14:paraId="1B2F7D2D"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8. Savaliya A Jhaveri RH Xin Q Alqithami S Ramani S Ahanger TA. Securing industrial communication with software-defined networking. </w:t>
      </w:r>
      <w:r>
        <w:rPr>
          <w:rFonts w:eastAsia="Liberation Serif" w:cs="Liberation Serif"/>
          <w:i/>
          <w:color w:val="000000"/>
        </w:rPr>
        <w:t>Mathematical Biosciences and Engineering</w:t>
      </w:r>
      <w:r>
        <w:rPr>
          <w:rFonts w:eastAsia="Liberation Serif" w:cs="Liberation Serif"/>
          <w:color w:val="000000"/>
        </w:rPr>
        <w:t xml:space="preserve">. 2021; 18(6): 8298-314. </w:t>
      </w:r>
    </w:p>
    <w:p w14:paraId="07E1DA01"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9. Ramani SV Jhaveri RH. SDN Framework for Mitigating Time-Based Delay Attack. </w:t>
      </w:r>
      <w:r>
        <w:rPr>
          <w:rFonts w:eastAsia="Liberation Serif" w:cs="Liberation Serif"/>
          <w:i/>
          <w:color w:val="000000"/>
        </w:rPr>
        <w:t>Journal of Circuits, Systems and Computers</w:t>
      </w:r>
      <w:r>
        <w:rPr>
          <w:rFonts w:eastAsia="Liberation Serif" w:cs="Liberation Serif"/>
          <w:color w:val="000000"/>
        </w:rPr>
        <w:t xml:space="preserve">. 2022; 2250264. </w:t>
      </w:r>
    </w:p>
    <w:p w14:paraId="7E7503BE"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10. Naga Srinivasu P Panigrahi R Singh A Bhoi AK. Probabilistic Buckshot-Driven Cluster Head Identification and Accumulative Data Encryption in WSN. </w:t>
      </w:r>
      <w:r>
        <w:rPr>
          <w:rFonts w:eastAsia="Liberation Serif" w:cs="Liberation Serif"/>
          <w:i/>
          <w:color w:val="000000"/>
        </w:rPr>
        <w:t>Journal of Circuits, Systems and Computers</w:t>
      </w:r>
      <w:r>
        <w:rPr>
          <w:rFonts w:eastAsia="Liberation Serif" w:cs="Liberation Serif"/>
          <w:color w:val="000000"/>
        </w:rPr>
        <w:t xml:space="preserve">. 2022; 2250303. </w:t>
      </w:r>
    </w:p>
    <w:p w14:paraId="6A1D96BE"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11. Swapna D Praveen SP. An Exploration of Distributed Access Control Mechanism Using BlockChain. In: </w:t>
      </w:r>
      <w:r>
        <w:rPr>
          <w:rFonts w:eastAsia="Liberation Serif" w:cs="Liberation Serif"/>
          <w:i/>
          <w:color w:val="000000"/>
        </w:rPr>
        <w:t>Smart Intelligent Computing and Applications</w:t>
      </w:r>
      <w:r>
        <w:rPr>
          <w:rFonts w:eastAsia="Liberation Serif" w:cs="Liberation Serif"/>
          <w:color w:val="000000"/>
        </w:rPr>
        <w:t xml:space="preserve">. Springer; 2020, pp. 13-20. </w:t>
      </w:r>
    </w:p>
    <w:p w14:paraId="0C2CE77F"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t xml:space="preserve">12. Shreya S Chatterjee K Singh A. A smart secure healthcare monitoring system with Internet of Medical Things. </w:t>
      </w:r>
      <w:r>
        <w:rPr>
          <w:rFonts w:eastAsia="Liberation Serif" w:cs="Liberation Serif"/>
          <w:i/>
          <w:color w:val="000000"/>
        </w:rPr>
        <w:t>Computers and Electrical Engineering</w:t>
      </w:r>
      <w:r>
        <w:rPr>
          <w:rFonts w:eastAsia="Liberation Serif" w:cs="Liberation Serif"/>
          <w:color w:val="000000"/>
        </w:rPr>
        <w:t xml:space="preserve">. 2022; 101: 107969. </w:t>
      </w:r>
    </w:p>
    <w:p w14:paraId="31B998E7" w14:textId="77777777" w:rsidR="00271DF8" w:rsidRDefault="00B40241" w:rsidP="00960C1C">
      <w:pPr>
        <w:pBdr>
          <w:top w:val="nil"/>
          <w:left w:val="nil"/>
          <w:bottom w:val="nil"/>
          <w:right w:val="nil"/>
          <w:between w:val="nil"/>
        </w:pBdr>
        <w:spacing w:after="140" w:line="276" w:lineRule="auto"/>
        <w:jc w:val="both"/>
        <w:rPr>
          <w:rFonts w:eastAsia="Liberation Serif" w:cs="Liberation Serif"/>
          <w:color w:val="000000"/>
        </w:rPr>
      </w:pPr>
      <w:r>
        <w:rPr>
          <w:rFonts w:eastAsia="Liberation Serif" w:cs="Liberation Serif"/>
          <w:color w:val="000000"/>
        </w:rPr>
        <w:lastRenderedPageBreak/>
        <w:t>13. J. J. Bailey, A. S. Berson, A. Garson, L. G. Horan, P. W. Macfarlanc, D. W. Mortara, and C. Zywictz, Recommendations for the standardization and specifications in automated electrocardiography: bandwidth and signal processing. Circulation 1990; 81:730–739.</w:t>
      </w:r>
    </w:p>
    <w:p w14:paraId="382B9E60"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14. J. J. Bailey, A. S. Berson, A. Garson, L. G. Horan, P. W. Macfarlanc, D. W. Mortara, and C. Zywictz, Recommendations for the standardization and specifications in automated electrocardiography: bandwidth and signal processing. Circulation 1990; 81:730–739.</w:t>
      </w:r>
    </w:p>
    <w:p w14:paraId="7C679526"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15. P. W. Macfarlane and T. D. W. Lawrie, eds., Comprehensive Electrocardiology. Theory and Practice in Health and Disease, vols. 1, 2, 3. New York: Pergamon Press, 1989.</w:t>
      </w:r>
    </w:p>
    <w:p w14:paraId="2CD1CF90"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16. J. A. van Alste´, W. van Eck, and O. E. Herrman, ECG baseline wander reduction using linear phase filters. Comput. Biomed. Res. 1986; 19:417–427.</w:t>
      </w:r>
    </w:p>
    <w:p w14:paraId="08148B6D"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17. L. So¨rnmo, Time-variable digital filtering of ECG baseline wander. Med. Biol. Eng. Comput. 1993; 31:503–508.</w:t>
      </w:r>
    </w:p>
    <w:p w14:paraId="17358C59"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18. L. So¨rnmo and P. Laguna, Bioelectrical Signal Processing in Cardiac and Neurological Applications. Amsterdam: Elsevier (Academic Press), 2005.</w:t>
      </w:r>
    </w:p>
    <w:p w14:paraId="7C55EB33" w14:textId="77777777" w:rsidR="00271DF8" w:rsidRDefault="00271DF8" w:rsidP="000678BD">
      <w:pPr>
        <w:pBdr>
          <w:top w:val="nil"/>
          <w:left w:val="nil"/>
          <w:bottom w:val="nil"/>
          <w:right w:val="nil"/>
          <w:between w:val="nil"/>
        </w:pBdr>
        <w:spacing w:after="140" w:line="276" w:lineRule="auto"/>
        <w:rPr>
          <w:rFonts w:eastAsia="Liberation Serif" w:cs="Liberation Serif"/>
          <w:color w:val="000000"/>
        </w:rPr>
      </w:pPr>
    </w:p>
    <w:p w14:paraId="072CFE90"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19. J. C. Huhta and J. G. Webster, 60-Hz interference in electrocardiography. IEEE Trans. Biomed. Eng. 1973; 43:91–101.</w:t>
      </w:r>
    </w:p>
    <w:p w14:paraId="642E9787"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20. C. D. McManus, D. Neubert, and E. Cramer, Characterization and elimination of AC noise in the electrocardiogram: a comparison of digital filtering methods. Comput. Biomed. Res. 1993; 26:48–67.</w:t>
      </w:r>
    </w:p>
    <w:p w14:paraId="6A77FF3D"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21. P. S. Hamilton, A comparison of adaptive and nonadaptive filters for the reduction of powerline interference in the ECG. IEEE Trans. Biomed. Eng. 1996; 43:105–109.</w:t>
      </w:r>
    </w:p>
    <w:p w14:paraId="1887C844"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22. O. Pahlm and L. So¨rnmo, Software QRS detection in ambulatory monitoring—a review. Med. Biol. Eng. Comput. 1984; 22:289–297.</w:t>
      </w:r>
    </w:p>
    <w:p w14:paraId="2C1A8AE8"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 23. B-U. Ko¨hler, C. Hennig, and R. Orglmeister, The principles of software QRS detection. IEEE Eng. Med. Biol. Mag. 2002; 21:42–57. </w:t>
      </w:r>
    </w:p>
    <w:p w14:paraId="114FB496"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24. Chollet, F. (2017). </w:t>
      </w:r>
      <w:r>
        <w:rPr>
          <w:rFonts w:eastAsia="Liberation Serif" w:cs="Liberation Serif"/>
          <w:i/>
          <w:color w:val="000000"/>
        </w:rPr>
        <w:t>Deep learning with Python</w:t>
      </w:r>
      <w:r>
        <w:rPr>
          <w:rFonts w:eastAsia="Liberation Serif" w:cs="Liberation Serif"/>
          <w:color w:val="000000"/>
        </w:rPr>
        <w:t xml:space="preserve">. </w:t>
      </w:r>
      <w:hyperlink r:id="rId58">
        <w:r>
          <w:rPr>
            <w:rFonts w:eastAsia="Liberation Serif" w:cs="Liberation Serif"/>
            <w:color w:val="000080"/>
            <w:u w:val="single"/>
          </w:rPr>
          <w:t>https://cds.cern.ch/record/2301910</w:t>
        </w:r>
      </w:hyperlink>
      <w:r>
        <w:rPr>
          <w:rFonts w:eastAsia="Liberation Serif" w:cs="Liberation Serif"/>
          <w:color w:val="000000"/>
        </w:rPr>
        <w:t xml:space="preserve"> </w:t>
      </w:r>
    </w:p>
    <w:p w14:paraId="39CF8ADA"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25. O'Shea, K. (2015). An introduction to convolutional neural networks. arXiv preprint arXiv:1511.08458. </w:t>
      </w:r>
    </w:p>
    <w:p w14:paraId="6A0E950D"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26. Goodfellow, I., Bengio, Y., &amp; Courville, A. (2016). </w:t>
      </w:r>
      <w:r>
        <w:rPr>
          <w:rFonts w:eastAsia="Liberation Serif" w:cs="Liberation Serif"/>
          <w:i/>
          <w:color w:val="000000"/>
        </w:rPr>
        <w:t>Deep Learning</w:t>
      </w:r>
      <w:r>
        <w:rPr>
          <w:rFonts w:eastAsia="Liberation Serif" w:cs="Liberation Serif"/>
          <w:color w:val="000000"/>
        </w:rPr>
        <w:t xml:space="preserve">. MIT Press. </w:t>
      </w:r>
    </w:p>
    <w:p w14:paraId="4C78F4FB"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27. Chollet, F. (2017). </w:t>
      </w:r>
      <w:r>
        <w:rPr>
          <w:rFonts w:eastAsia="Liberation Serif" w:cs="Liberation Serif"/>
          <w:i/>
          <w:color w:val="000000"/>
        </w:rPr>
        <w:t>Deep Learning with Python</w:t>
      </w:r>
      <w:r>
        <w:rPr>
          <w:rFonts w:eastAsia="Liberation Serif" w:cs="Liberation Serif"/>
          <w:color w:val="000000"/>
        </w:rPr>
        <w:t xml:space="preserve">. Manning Publications. </w:t>
      </w:r>
    </w:p>
    <w:p w14:paraId="575B122E"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28. Yang, R., Singh, S. K., Tavakkoli, M., Amiri, N., Yang, Y., Karami, M. A., &amp; Rai, R. (2020). CNN-LSTM deep learning architecture for computer vision-based modal frequency detection. Mechanical Systems and signal processing, 144, 106885. </w:t>
      </w:r>
    </w:p>
    <w:p w14:paraId="5BD5561C"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29. Goodfellow, I., Bengio, Y., &amp; Courville, A. (2016). </w:t>
      </w:r>
      <w:r>
        <w:rPr>
          <w:rFonts w:eastAsia="Liberation Serif" w:cs="Liberation Serif"/>
          <w:i/>
          <w:color w:val="000000"/>
        </w:rPr>
        <w:t>Deep Learning</w:t>
      </w:r>
      <w:r>
        <w:rPr>
          <w:rFonts w:eastAsia="Liberation Serif" w:cs="Liberation Serif"/>
          <w:color w:val="000000"/>
        </w:rPr>
        <w:t>. MIT Press.</w:t>
      </w:r>
    </w:p>
    <w:p w14:paraId="2255637D" w14:textId="77777777" w:rsidR="00271DF8" w:rsidRDefault="00B40241"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lastRenderedPageBreak/>
        <w:t xml:space="preserve">30. Chollet, F. (2017). </w:t>
      </w:r>
      <w:r>
        <w:rPr>
          <w:rFonts w:eastAsia="Liberation Serif" w:cs="Liberation Serif"/>
          <w:i/>
          <w:color w:val="000000"/>
        </w:rPr>
        <w:t>Deep Learning with Python</w:t>
      </w:r>
      <w:r>
        <w:rPr>
          <w:rFonts w:eastAsia="Liberation Serif" w:cs="Liberation Serif"/>
          <w:color w:val="000000"/>
        </w:rPr>
        <w:t>. Manning Publications.</w:t>
      </w:r>
    </w:p>
    <w:p w14:paraId="56ECC071" w14:textId="5AAD2064" w:rsidR="00120EBD" w:rsidRPr="00120EBD" w:rsidRDefault="00120EBD" w:rsidP="000678BD">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31.</w:t>
      </w:r>
      <w:r w:rsidRPr="00120EBD">
        <w:rPr>
          <w:rFonts w:eastAsia="Liberation Serif" w:cs="Liberation Serif"/>
          <w:color w:val="000000"/>
        </w:rPr>
        <w:t xml:space="preserve">Maxim Integrated. (2015). </w:t>
      </w:r>
      <w:r w:rsidRPr="00120EBD">
        <w:rPr>
          <w:rFonts w:eastAsia="Liberation Serif" w:cs="Liberation Serif"/>
          <w:i/>
          <w:iCs/>
          <w:color w:val="000000"/>
        </w:rPr>
        <w:t>MAX30100: Pulse oximeter and heart-rate sensor IC for wearable health</w:t>
      </w:r>
      <w:r w:rsidRPr="00120EBD">
        <w:rPr>
          <w:rFonts w:eastAsia="Liberation Serif" w:cs="Liberation Serif"/>
          <w:color w:val="000000"/>
        </w:rPr>
        <w:t xml:space="preserve">. </w:t>
      </w:r>
      <w:hyperlink r:id="rId59" w:history="1">
        <w:r w:rsidRPr="00120EBD">
          <w:rPr>
            <w:rStyle w:val="Hyperlink"/>
            <w:rFonts w:eastAsia="Liberation Serif" w:cs="Liberation Serif"/>
          </w:rPr>
          <w:t>https://datasheets.maximintegrated.com/en/ds/MAX30100.pdf</w:t>
        </w:r>
      </w:hyperlink>
    </w:p>
    <w:p w14:paraId="539F9F71" w14:textId="4F4DE488" w:rsidR="00120EBD" w:rsidRPr="00120EBD" w:rsidRDefault="008E4B92"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32.</w:t>
      </w:r>
      <w:r w:rsidR="00120EBD" w:rsidRPr="00120EBD">
        <w:rPr>
          <w:rFonts w:eastAsia="Liberation Serif" w:cs="Liberation Serif"/>
          <w:color w:val="000000"/>
        </w:rPr>
        <w:t xml:space="preserve">Analog Devices. (2012). </w:t>
      </w:r>
      <w:r w:rsidR="00120EBD" w:rsidRPr="00120EBD">
        <w:rPr>
          <w:rFonts w:eastAsia="Liberation Serif" w:cs="Liberation Serif"/>
          <w:i/>
          <w:iCs/>
          <w:color w:val="000000"/>
        </w:rPr>
        <w:t>AD8232: Single-lead, heart rate monitor front end</w:t>
      </w:r>
      <w:r w:rsidR="00120EBD" w:rsidRPr="00120EBD">
        <w:rPr>
          <w:rFonts w:eastAsia="Liberation Serif" w:cs="Liberation Serif"/>
          <w:color w:val="000000"/>
        </w:rPr>
        <w:t xml:space="preserve">. </w:t>
      </w:r>
      <w:hyperlink r:id="rId60" w:history="1">
        <w:r w:rsidR="00120EBD" w:rsidRPr="00120EBD">
          <w:rPr>
            <w:rStyle w:val="Hyperlink"/>
            <w:rFonts w:eastAsia="Liberation Serif" w:cs="Liberation Serif"/>
          </w:rPr>
          <w:t>https://www.analog.com/media/en/technical-documentation/data-sheets/ad8232.pdf</w:t>
        </w:r>
      </w:hyperlink>
    </w:p>
    <w:p w14:paraId="2DB49D93" w14:textId="0B36ED3A" w:rsidR="00120EBD" w:rsidRPr="008E4B92" w:rsidRDefault="00CE3943" w:rsidP="00364C2B">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      </w:t>
      </w:r>
      <w:r w:rsidR="008E4B92" w:rsidRPr="008E4B92">
        <w:rPr>
          <w:rFonts w:eastAsia="Liberation Serif" w:cs="Liberation Serif"/>
          <w:color w:val="000000"/>
        </w:rPr>
        <w:t>33.</w:t>
      </w:r>
      <w:r w:rsidR="00120EBD" w:rsidRPr="008E4B92">
        <w:rPr>
          <w:rFonts w:eastAsia="Liberation Serif" w:cs="Liberation Serif"/>
          <w:color w:val="000000"/>
        </w:rPr>
        <w:t xml:space="preserve">Texas Instruments. (2016). </w:t>
      </w:r>
      <w:r w:rsidR="00120EBD" w:rsidRPr="008E4B92">
        <w:rPr>
          <w:rFonts w:eastAsia="Liberation Serif" w:cs="Liberation Serif"/>
          <w:i/>
          <w:iCs/>
          <w:color w:val="000000"/>
        </w:rPr>
        <w:t>LM35 precision centigrade temperature sensor</w:t>
      </w:r>
      <w:r w:rsidR="00120EBD" w:rsidRPr="008E4B92">
        <w:rPr>
          <w:rFonts w:eastAsia="Liberation Serif" w:cs="Liberation Serif"/>
          <w:color w:val="000000"/>
        </w:rPr>
        <w:t xml:space="preserve">. </w:t>
      </w:r>
      <w:r w:rsidR="008E4B92">
        <w:rPr>
          <w:rFonts w:eastAsia="Liberation Serif" w:cs="Liberation Serif"/>
          <w:color w:val="000000"/>
        </w:rPr>
        <w:t xml:space="preserve">      </w:t>
      </w:r>
      <w:r w:rsidR="000678BD">
        <w:rPr>
          <w:rFonts w:eastAsia="Liberation Serif" w:cs="Liberation Serif"/>
          <w:color w:val="000000"/>
        </w:rPr>
        <w:t xml:space="preserve">              </w:t>
      </w:r>
      <w:r>
        <w:rPr>
          <w:rFonts w:eastAsia="Liberation Serif" w:cs="Liberation Serif"/>
          <w:color w:val="000000"/>
        </w:rPr>
        <w:t xml:space="preserve">     </w:t>
      </w:r>
    </w:p>
    <w:p w14:paraId="050DDCFC" w14:textId="608AF47A" w:rsidR="00120EBD" w:rsidRPr="00120EBD" w:rsidRDefault="00CF059C"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34.</w:t>
      </w:r>
      <w:r w:rsidR="00120EBD" w:rsidRPr="00120EBD">
        <w:rPr>
          <w:rFonts w:eastAsia="Liberation Serif" w:cs="Liberation Serif"/>
          <w:color w:val="000000"/>
        </w:rPr>
        <w:t xml:space="preserve">Espressif Systems. (2023). </w:t>
      </w:r>
      <w:r w:rsidR="00120EBD" w:rsidRPr="00120EBD">
        <w:rPr>
          <w:rFonts w:eastAsia="Liberation Serif" w:cs="Liberation Serif"/>
          <w:i/>
          <w:iCs/>
          <w:color w:val="000000"/>
        </w:rPr>
        <w:t>ESP8266EX technical reference</w:t>
      </w:r>
      <w:r w:rsidR="00120EBD" w:rsidRPr="00120EBD">
        <w:rPr>
          <w:rFonts w:eastAsia="Liberation Serif" w:cs="Liberation Serif"/>
          <w:color w:val="000000"/>
        </w:rPr>
        <w:t xml:space="preserve">. </w:t>
      </w:r>
      <w:hyperlink r:id="rId61" w:history="1">
        <w:r w:rsidR="00120EBD" w:rsidRPr="00120EBD">
          <w:rPr>
            <w:rStyle w:val="Hyperlink"/>
            <w:rFonts w:eastAsia="Liberation Serif" w:cs="Liberation Serif"/>
          </w:rPr>
          <w:t>https://www.espressif.com/sites/default/files/documentation/esp8266-technical_reference_en.pdf</w:t>
        </w:r>
      </w:hyperlink>
    </w:p>
    <w:p w14:paraId="7FE35515" w14:textId="61F82350" w:rsidR="00120EBD" w:rsidRPr="00120EBD" w:rsidRDefault="00CF059C"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35.</w:t>
      </w:r>
      <w:r w:rsidR="00120EBD" w:rsidRPr="00120EBD">
        <w:rPr>
          <w:rFonts w:eastAsia="Liberation Serif" w:cs="Liberation Serif"/>
          <w:color w:val="000000"/>
        </w:rPr>
        <w:t xml:space="preserve">Sitronix Technology Corp. (n.d.). </w:t>
      </w:r>
      <w:r w:rsidR="00120EBD" w:rsidRPr="00120EBD">
        <w:rPr>
          <w:rFonts w:eastAsia="Liberation Serif" w:cs="Liberation Serif"/>
          <w:i/>
          <w:iCs/>
          <w:color w:val="000000"/>
        </w:rPr>
        <w:t>ST7735: 262K color single-chip TFT controller</w:t>
      </w:r>
      <w:r w:rsidR="00120EBD" w:rsidRPr="00120EBD">
        <w:rPr>
          <w:rFonts w:eastAsia="Liberation Serif" w:cs="Liberation Serif"/>
          <w:color w:val="000000"/>
        </w:rPr>
        <w:t xml:space="preserve">. </w:t>
      </w:r>
      <w:hyperlink r:id="rId62" w:history="1">
        <w:r w:rsidR="00120EBD" w:rsidRPr="00120EBD">
          <w:rPr>
            <w:rStyle w:val="Hyperlink"/>
            <w:rFonts w:eastAsia="Liberation Serif" w:cs="Liberation Serif"/>
          </w:rPr>
          <w:t>https://cdn-shop.adafruit.com/datasheets/ST7735.pdf</w:t>
        </w:r>
      </w:hyperlink>
    </w:p>
    <w:p w14:paraId="4F4406E8" w14:textId="14217182" w:rsidR="00120EBD" w:rsidRPr="00CE3943" w:rsidRDefault="00CE3943" w:rsidP="00364C2B">
      <w:pPr>
        <w:pBdr>
          <w:top w:val="nil"/>
          <w:left w:val="nil"/>
          <w:bottom w:val="nil"/>
          <w:right w:val="nil"/>
          <w:between w:val="nil"/>
        </w:pBdr>
        <w:spacing w:after="140" w:line="276" w:lineRule="auto"/>
        <w:rPr>
          <w:rFonts w:eastAsia="Liberation Serif" w:cs="Liberation Serif"/>
          <w:color w:val="000000"/>
        </w:rPr>
      </w:pPr>
      <w:r>
        <w:rPr>
          <w:rFonts w:eastAsia="Liberation Serif" w:cs="Liberation Serif"/>
          <w:color w:val="000000"/>
        </w:rPr>
        <w:t xml:space="preserve">      36.</w:t>
      </w:r>
      <w:r w:rsidR="00120EBD" w:rsidRPr="00CE3943">
        <w:rPr>
          <w:rFonts w:eastAsia="Liberation Serif" w:cs="Liberation Serif"/>
          <w:color w:val="000000"/>
        </w:rPr>
        <w:t xml:space="preserve">Google Developers. (2024). </w:t>
      </w:r>
      <w:r w:rsidR="00120EBD" w:rsidRPr="00CE3943">
        <w:rPr>
          <w:rFonts w:eastAsia="Liberation Serif" w:cs="Liberation Serif"/>
          <w:i/>
          <w:iCs/>
          <w:color w:val="000000"/>
        </w:rPr>
        <w:t>Flutter documentation</w:t>
      </w:r>
      <w:r w:rsidR="00120EBD" w:rsidRPr="00CE3943">
        <w:rPr>
          <w:rFonts w:eastAsia="Liberation Serif" w:cs="Liberation Serif"/>
          <w:color w:val="000000"/>
        </w:rPr>
        <w:t xml:space="preserve">. </w:t>
      </w:r>
      <w:hyperlink r:id="rId63" w:history="1">
        <w:r w:rsidR="00120EBD" w:rsidRPr="00CE3943">
          <w:rPr>
            <w:rStyle w:val="Hyperlink"/>
            <w:rFonts w:eastAsia="Liberation Serif" w:cs="Liberation Serif"/>
          </w:rPr>
          <w:t>https://docs.flutter.dev/</w:t>
        </w:r>
      </w:hyperlink>
    </w:p>
    <w:p w14:paraId="7FC9CAEB" w14:textId="2DF1F72B" w:rsidR="00120EBD" w:rsidRPr="00120EBD" w:rsidRDefault="008C3D88"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 xml:space="preserve">37. </w:t>
      </w:r>
      <w:r w:rsidR="00120EBD" w:rsidRPr="00120EBD">
        <w:rPr>
          <w:rFonts w:eastAsia="Liberation Serif" w:cs="Liberation Serif"/>
          <w:color w:val="000000"/>
        </w:rPr>
        <w:t xml:space="preserve">Google Firebase. (2024). </w:t>
      </w:r>
      <w:r w:rsidR="00120EBD" w:rsidRPr="00120EBD">
        <w:rPr>
          <w:rFonts w:eastAsia="Liberation Serif" w:cs="Liberation Serif"/>
          <w:i/>
          <w:iCs/>
          <w:color w:val="000000"/>
        </w:rPr>
        <w:t>Firebase authentication</w:t>
      </w:r>
      <w:r w:rsidR="00120EBD" w:rsidRPr="00120EBD">
        <w:rPr>
          <w:rFonts w:eastAsia="Liberation Serif" w:cs="Liberation Serif"/>
          <w:color w:val="000000"/>
        </w:rPr>
        <w:t xml:space="preserve">. </w:t>
      </w:r>
      <w:hyperlink r:id="rId64" w:history="1">
        <w:r w:rsidR="00120EBD" w:rsidRPr="00120EBD">
          <w:rPr>
            <w:rStyle w:val="Hyperlink"/>
            <w:rFonts w:eastAsia="Liberation Serif" w:cs="Liberation Serif"/>
          </w:rPr>
          <w:t>https://firebase.google.com/docs/auth</w:t>
        </w:r>
      </w:hyperlink>
    </w:p>
    <w:p w14:paraId="7B7A9500" w14:textId="07A710FF" w:rsidR="00120EBD" w:rsidRPr="00120EBD" w:rsidRDefault="008C3D88"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 xml:space="preserve">38. </w:t>
      </w:r>
      <w:r w:rsidR="00120EBD" w:rsidRPr="00120EBD">
        <w:rPr>
          <w:rFonts w:eastAsia="Liberation Serif" w:cs="Liberation Serif"/>
          <w:color w:val="000000"/>
        </w:rPr>
        <w:t xml:space="preserve">Istepanian, R. S. H., Jovanov, E., &amp; Zhang, Y. T. (2004). Guest editorial introduction to the special section on M-Health: Beyond seamless mobility and global wireless health-care connectivity. </w:t>
      </w:r>
      <w:r w:rsidR="00120EBD" w:rsidRPr="00120EBD">
        <w:rPr>
          <w:rFonts w:eastAsia="Liberation Serif" w:cs="Liberation Serif"/>
          <w:i/>
          <w:iCs/>
          <w:color w:val="000000"/>
        </w:rPr>
        <w:t>IEEE Transactions on Information Technology in Biomedicine, 8</w:t>
      </w:r>
      <w:r w:rsidR="00120EBD" w:rsidRPr="00120EBD">
        <w:rPr>
          <w:rFonts w:eastAsia="Liberation Serif" w:cs="Liberation Serif"/>
          <w:color w:val="000000"/>
        </w:rPr>
        <w:t xml:space="preserve">(4), 405–414. </w:t>
      </w:r>
      <w:hyperlink r:id="rId65" w:history="1">
        <w:r w:rsidR="00120EBD" w:rsidRPr="00120EBD">
          <w:rPr>
            <w:rStyle w:val="Hyperlink"/>
            <w:rFonts w:eastAsia="Liberation Serif" w:cs="Liberation Serif"/>
          </w:rPr>
          <w:t>https://doi.org/10.1109/TITB.2004.840019</w:t>
        </w:r>
      </w:hyperlink>
    </w:p>
    <w:p w14:paraId="28B3161D" w14:textId="75D63D2C" w:rsidR="00120EBD" w:rsidRPr="00120EBD" w:rsidRDefault="008C3D88"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39.</w:t>
      </w:r>
      <w:r w:rsidR="00120EBD" w:rsidRPr="00120EBD">
        <w:rPr>
          <w:rFonts w:eastAsia="Liberation Serif" w:cs="Liberation Serif"/>
          <w:color w:val="000000"/>
        </w:rPr>
        <w:t xml:space="preserve">Islam, S. M. R., Kwak, D., Kabir, M. H., Hossain, M., &amp; Kwak, K. S. (2015). The Internet of Things for health care: A comprehensive survey. </w:t>
      </w:r>
      <w:r w:rsidR="00120EBD" w:rsidRPr="00120EBD">
        <w:rPr>
          <w:rFonts w:eastAsia="Liberation Serif" w:cs="Liberation Serif"/>
          <w:i/>
          <w:iCs/>
          <w:color w:val="000000"/>
        </w:rPr>
        <w:t>IEEE Access, 3</w:t>
      </w:r>
      <w:r w:rsidR="00120EBD" w:rsidRPr="00120EBD">
        <w:rPr>
          <w:rFonts w:eastAsia="Liberation Serif" w:cs="Liberation Serif"/>
          <w:color w:val="000000"/>
        </w:rPr>
        <w:t xml:space="preserve">, 678–708. </w:t>
      </w:r>
      <w:hyperlink r:id="rId66" w:history="1">
        <w:r w:rsidR="00120EBD" w:rsidRPr="00120EBD">
          <w:rPr>
            <w:rStyle w:val="Hyperlink"/>
            <w:rFonts w:eastAsia="Liberation Serif" w:cs="Liberation Serif"/>
          </w:rPr>
          <w:t>https://doi.org/10.1109/ACCESS.2015.2437951</w:t>
        </w:r>
      </w:hyperlink>
    </w:p>
    <w:p w14:paraId="79642CC6" w14:textId="702B03B5" w:rsidR="00120EBD" w:rsidRPr="00120EBD" w:rsidRDefault="003B1CAC"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40.</w:t>
      </w:r>
      <w:r w:rsidR="00120EBD" w:rsidRPr="00120EBD">
        <w:rPr>
          <w:rFonts w:eastAsia="Liberation Serif" w:cs="Liberation Serif"/>
          <w:color w:val="000000"/>
        </w:rPr>
        <w:t xml:space="preserve">Pantelopoulos, A., &amp; Bourbakis, N. G. (2010). A survey on wearable sensor-based systems for health monitoring and prognosis. </w:t>
      </w:r>
      <w:r w:rsidR="00120EBD" w:rsidRPr="00120EBD">
        <w:rPr>
          <w:rFonts w:eastAsia="Liberation Serif" w:cs="Liberation Serif"/>
          <w:i/>
          <w:iCs/>
          <w:color w:val="000000"/>
        </w:rPr>
        <w:t>IEEE Transactions on Systems, Man, and Cybernetics, Part C (Applications and Reviews), 40</w:t>
      </w:r>
      <w:r w:rsidR="00120EBD" w:rsidRPr="00120EBD">
        <w:rPr>
          <w:rFonts w:eastAsia="Liberation Serif" w:cs="Liberation Serif"/>
          <w:color w:val="000000"/>
        </w:rPr>
        <w:t xml:space="preserve">(1), 1–12. </w:t>
      </w:r>
      <w:hyperlink r:id="rId67" w:history="1">
        <w:r w:rsidR="00120EBD" w:rsidRPr="00120EBD">
          <w:rPr>
            <w:rStyle w:val="Hyperlink"/>
            <w:rFonts w:eastAsia="Liberation Serif" w:cs="Liberation Serif"/>
          </w:rPr>
          <w:t>https://doi.org/10.1109/TSMCC.2009.2032660</w:t>
        </w:r>
      </w:hyperlink>
    </w:p>
    <w:p w14:paraId="1316AAC2" w14:textId="6BF70213" w:rsidR="00120EBD" w:rsidRPr="00120EBD" w:rsidRDefault="003B1CAC"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41.</w:t>
      </w:r>
      <w:r w:rsidR="00120EBD" w:rsidRPr="00120EBD">
        <w:rPr>
          <w:rFonts w:eastAsia="Liberation Serif" w:cs="Liberation Serif"/>
          <w:color w:val="000000"/>
        </w:rPr>
        <w:t xml:space="preserve">Ochiai, K., Takahashi, S., &amp; Fukazawa, Y. (2018). Arrhythmia Detection from 2-lead ECG using Convolutional Denoising Autoencoders. </w:t>
      </w:r>
      <w:r w:rsidR="00120EBD" w:rsidRPr="00120EBD">
        <w:rPr>
          <w:rFonts w:eastAsia="Liberation Serif" w:cs="Liberation Serif"/>
          <w:i/>
          <w:iCs/>
          <w:color w:val="000000"/>
        </w:rPr>
        <w:t>KDD’18 Deep Learning Day</w:t>
      </w:r>
      <w:r w:rsidR="00120EBD" w:rsidRPr="00120EBD">
        <w:rPr>
          <w:rFonts w:eastAsia="Liberation Serif" w:cs="Liberation Serif"/>
          <w:color w:val="000000"/>
        </w:rPr>
        <w:t xml:space="preserve">. Retrieved from </w:t>
      </w:r>
      <w:hyperlink r:id="rId68" w:history="1">
        <w:r w:rsidR="00120EBD" w:rsidRPr="00120EBD">
          <w:rPr>
            <w:rStyle w:val="Hyperlink"/>
            <w:rFonts w:eastAsia="Liberation Serif" w:cs="Liberation Serif"/>
          </w:rPr>
          <w:t>https://www.kdd.org/kdd2018/</w:t>
        </w:r>
      </w:hyperlink>
    </w:p>
    <w:p w14:paraId="67A18DA5" w14:textId="4B95C4D2" w:rsidR="00120EBD" w:rsidRPr="00120EBD" w:rsidRDefault="003B1CAC"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42.</w:t>
      </w:r>
      <w:r w:rsidR="00120EBD" w:rsidRPr="00120EBD">
        <w:rPr>
          <w:rFonts w:eastAsia="Liberation Serif" w:cs="Liberation Serif"/>
          <w:color w:val="000000"/>
        </w:rPr>
        <w:t xml:space="preserve"> Zubair, M., Kim, J., &amp; Yoon, C. (2016). An Automated ECG Beat Classification System Using Convolutional Neural Networks. In </w:t>
      </w:r>
      <w:r w:rsidR="00120EBD" w:rsidRPr="00120EBD">
        <w:rPr>
          <w:rFonts w:eastAsia="Liberation Serif" w:cs="Liberation Serif"/>
          <w:i/>
          <w:iCs/>
          <w:color w:val="000000"/>
        </w:rPr>
        <w:t>6th International Conference on IT Convergence and Security (ICITCS)</w:t>
      </w:r>
      <w:r w:rsidR="00120EBD" w:rsidRPr="00120EBD">
        <w:rPr>
          <w:rFonts w:eastAsia="Liberation Serif" w:cs="Liberation Serif"/>
          <w:color w:val="000000"/>
        </w:rPr>
        <w:t>.</w:t>
      </w:r>
    </w:p>
    <w:p w14:paraId="3BC3E37C" w14:textId="72A7B8A3" w:rsidR="00120EBD" w:rsidRPr="00120EBD" w:rsidRDefault="003B1CAC"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43.</w:t>
      </w:r>
      <w:r w:rsidR="00120EBD" w:rsidRPr="00120EBD">
        <w:rPr>
          <w:rFonts w:eastAsia="Liberation Serif" w:cs="Liberation Serif"/>
          <w:color w:val="000000"/>
        </w:rPr>
        <w:t xml:space="preserve">Vincent, P., Larochelle, H., Bengio, Y., &amp; Manzagol, P. A. (2008). Extracting and composing robust features with denoising autoencoders. In </w:t>
      </w:r>
      <w:r w:rsidR="00120EBD" w:rsidRPr="00120EBD">
        <w:rPr>
          <w:rFonts w:eastAsia="Liberation Serif" w:cs="Liberation Serif"/>
          <w:i/>
          <w:iCs/>
          <w:color w:val="000000"/>
        </w:rPr>
        <w:t>Proceedings of the 25th International Conference on Machine Learning</w:t>
      </w:r>
      <w:r w:rsidR="00120EBD" w:rsidRPr="00120EBD">
        <w:rPr>
          <w:rFonts w:eastAsia="Liberation Serif" w:cs="Liberation Serif"/>
          <w:color w:val="000000"/>
        </w:rPr>
        <w:t>, 1096–1103.</w:t>
      </w:r>
    </w:p>
    <w:p w14:paraId="64FADF24" w14:textId="41AA1201" w:rsidR="00120EBD" w:rsidRPr="00120EBD" w:rsidRDefault="003B1CAC"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44.</w:t>
      </w:r>
      <w:r w:rsidR="00120EBD" w:rsidRPr="00120EBD">
        <w:rPr>
          <w:rFonts w:eastAsia="Liberation Serif" w:cs="Liberation Serif"/>
          <w:color w:val="000000"/>
        </w:rPr>
        <w:t xml:space="preserve">MIT-BIH Arrhythmia Database. (n.d.). Retrieved from </w:t>
      </w:r>
      <w:hyperlink r:id="rId69" w:history="1">
        <w:r w:rsidR="00120EBD" w:rsidRPr="00120EBD">
          <w:rPr>
            <w:rStyle w:val="Hyperlink"/>
            <w:rFonts w:eastAsia="Liberation Serif" w:cs="Liberation Serif"/>
          </w:rPr>
          <w:t>https://physionet.org/physiobank/database/mitdb/</w:t>
        </w:r>
      </w:hyperlink>
    </w:p>
    <w:p w14:paraId="53A4D001" w14:textId="4884FEF9" w:rsidR="00B41016" w:rsidRDefault="00B41016"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t>45.</w:t>
      </w:r>
      <w:r w:rsidR="00120EBD" w:rsidRPr="00120EBD">
        <w:rPr>
          <w:rFonts w:eastAsia="Liberation Serif" w:cs="Liberation Serif"/>
          <w:color w:val="000000"/>
        </w:rPr>
        <w:t xml:space="preserve">Acharya, U. R., Oh, S. L., Hagiwara, Y., Tan, J. H., &amp; Adeli, H. (2018). Deep convolutional neural network for the automated diagnosis of congestive heart failure using ECG signals. Applied Intelligence, 49(1), 16–27. </w:t>
      </w:r>
      <w:hyperlink r:id="rId70" w:history="1">
        <w:r w:rsidR="00120EBD" w:rsidRPr="00120EBD">
          <w:rPr>
            <w:rStyle w:val="Hyperlink"/>
            <w:rFonts w:eastAsia="Liberation Serif" w:cs="Liberation Serif"/>
          </w:rPr>
          <w:t>https://doi.org/10.1007/s10489-017-0977-y</w:t>
        </w:r>
      </w:hyperlink>
      <w:r w:rsidR="00364C2B">
        <w:rPr>
          <w:rFonts w:eastAsia="Liberation Serif" w:cs="Liberation Serif"/>
          <w:color w:val="000000"/>
        </w:rPr>
        <w:t xml:space="preserve">                                                                                                </w:t>
      </w:r>
    </w:p>
    <w:p w14:paraId="235E1725" w14:textId="77777777" w:rsidR="00364C2B" w:rsidRDefault="00364C2B" w:rsidP="00364C2B">
      <w:pPr>
        <w:pBdr>
          <w:top w:val="nil"/>
          <w:left w:val="nil"/>
          <w:bottom w:val="nil"/>
          <w:right w:val="nil"/>
          <w:between w:val="nil"/>
        </w:pBdr>
        <w:spacing w:after="140" w:line="276" w:lineRule="auto"/>
        <w:ind w:left="360"/>
        <w:rPr>
          <w:rFonts w:eastAsia="Liberation Serif" w:cs="Liberation Serif"/>
          <w:color w:val="000000"/>
        </w:rPr>
      </w:pPr>
      <w:r>
        <w:rPr>
          <w:rFonts w:eastAsia="Liberation Serif" w:cs="Liberation Serif"/>
          <w:color w:val="000000"/>
        </w:rPr>
        <w:lastRenderedPageBreak/>
        <w:t xml:space="preserve">        </w:t>
      </w:r>
    </w:p>
    <w:p w14:paraId="0AD13EB1" w14:textId="77777777" w:rsidR="00364C2B" w:rsidRDefault="00364C2B" w:rsidP="00364C2B">
      <w:pPr>
        <w:pBdr>
          <w:top w:val="nil"/>
          <w:left w:val="nil"/>
          <w:bottom w:val="nil"/>
          <w:right w:val="nil"/>
          <w:between w:val="nil"/>
        </w:pBdr>
        <w:spacing w:after="140" w:line="276" w:lineRule="auto"/>
        <w:ind w:left="360"/>
        <w:rPr>
          <w:rFonts w:eastAsia="Liberation Serif" w:cs="Liberation Serif"/>
          <w:color w:val="000000"/>
        </w:rPr>
      </w:pPr>
    </w:p>
    <w:p w14:paraId="092768F3" w14:textId="6BAA998A" w:rsidR="00120EBD" w:rsidRPr="00120EBD" w:rsidRDefault="00364C2B"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 xml:space="preserve">                                                                                                                                                               </w:t>
      </w:r>
      <w:r w:rsidR="00B41016">
        <w:rPr>
          <w:rFonts w:eastAsia="Liberation Serif" w:cs="Liberation Serif"/>
          <w:color w:val="000000"/>
        </w:rPr>
        <w:t>46.</w:t>
      </w:r>
      <w:r w:rsidR="00120EBD" w:rsidRPr="00120EBD">
        <w:rPr>
          <w:rFonts w:eastAsia="Liberation Serif" w:cs="Liberation Serif"/>
          <w:color w:val="000000"/>
        </w:rPr>
        <w:t xml:space="preserve">Cireşan, D. C., Giusti, A., Gambardella, L. M., &amp; </w:t>
      </w:r>
      <w:r w:rsidR="00960C1C" w:rsidRPr="00120EBD">
        <w:rPr>
          <w:rFonts w:eastAsia="Liberation Serif" w:cs="Liberation Serif"/>
          <w:color w:val="000000"/>
        </w:rPr>
        <w:t>Schmid Huber</w:t>
      </w:r>
      <w:r w:rsidR="00120EBD" w:rsidRPr="00120EBD">
        <w:rPr>
          <w:rFonts w:eastAsia="Liberation Serif" w:cs="Liberation Serif"/>
          <w:color w:val="000000"/>
        </w:rPr>
        <w:t xml:space="preserve">, J. (2013). Mitosis detection in breast cancer histology images with deep neural networks. Medical Image Computing and Computer-Assisted Intervention–MICCAI 2013, 411–418. </w:t>
      </w:r>
      <w:hyperlink r:id="rId71" w:history="1">
        <w:r w:rsidR="00120EBD" w:rsidRPr="00120EBD">
          <w:rPr>
            <w:rStyle w:val="Hyperlink"/>
            <w:rFonts w:eastAsia="Liberation Serif" w:cs="Liberation Serif"/>
          </w:rPr>
          <w:t>https://doi.org/10.1007/978-3-642-40763-5_51</w:t>
        </w:r>
      </w:hyperlink>
    </w:p>
    <w:p w14:paraId="47F1DEC9" w14:textId="7E9F6C21" w:rsidR="00120EBD" w:rsidRPr="00120EBD" w:rsidRDefault="00B41016"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47.</w:t>
      </w:r>
      <w:r w:rsidR="00120EBD" w:rsidRPr="00120EBD">
        <w:rPr>
          <w:rFonts w:eastAsia="Liberation Serif" w:cs="Liberation Serif"/>
          <w:color w:val="000000"/>
        </w:rPr>
        <w:t xml:space="preserve">Esteva, A., Kuprel, B., Novoa, R. A., Ko, J., Swetter, S. M., Blau, H. M., &amp; Thrun, S. (2017). Dermatologist-level classification of skin cancer with deep neural networks. Nature, 542(7639), 115–118. </w:t>
      </w:r>
      <w:hyperlink r:id="rId72" w:history="1">
        <w:r w:rsidR="00120EBD" w:rsidRPr="00120EBD">
          <w:rPr>
            <w:rStyle w:val="Hyperlink"/>
            <w:rFonts w:eastAsia="Liberation Serif" w:cs="Liberation Serif"/>
          </w:rPr>
          <w:t>https://doi.org/10.1038/nature21056</w:t>
        </w:r>
      </w:hyperlink>
    </w:p>
    <w:p w14:paraId="24FC9AD0" w14:textId="7E246CEB" w:rsidR="00120EBD" w:rsidRPr="00120EBD" w:rsidRDefault="00B41016"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48.</w:t>
      </w:r>
      <w:r w:rsidR="00120EBD" w:rsidRPr="00120EBD">
        <w:rPr>
          <w:rFonts w:eastAsia="Liberation Serif" w:cs="Liberation Serif"/>
          <w:color w:val="000000"/>
        </w:rPr>
        <w:t xml:space="preserve">Kiranyaz, S., Ince, T., Gabbouj, M., &amp; Ince, T. (2015). Real-time patient-specific ECG classification by 1-D convolutional neural networks. IEEE Transactions on Biomedical Engineering, 63(3), 664–675. </w:t>
      </w:r>
      <w:hyperlink r:id="rId73" w:history="1">
        <w:r w:rsidR="00120EBD" w:rsidRPr="00120EBD">
          <w:rPr>
            <w:rStyle w:val="Hyperlink"/>
            <w:rFonts w:eastAsia="Liberation Serif" w:cs="Liberation Serif"/>
          </w:rPr>
          <w:t>https://doi.org/10.1109/TBME.2015.2468589</w:t>
        </w:r>
      </w:hyperlink>
    </w:p>
    <w:p w14:paraId="09CBF695" w14:textId="24878600" w:rsidR="00120EBD" w:rsidRPr="00120EBD" w:rsidRDefault="00B41016"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49.</w:t>
      </w:r>
      <w:r w:rsidR="00120EBD" w:rsidRPr="00120EBD">
        <w:rPr>
          <w:rFonts w:eastAsia="Liberation Serif" w:cs="Liberation Serif"/>
          <w:color w:val="000000"/>
        </w:rPr>
        <w:t>Rajpurkar, P., Hannun, A. Y., Haghpanahi, M., Bourn, C., &amp; Ng, A. Y. (2017). Cardiologist-level arrhythmia detection with convolutional neural networks. arXiv preprint arXiv:1707.01836.</w:t>
      </w:r>
    </w:p>
    <w:p w14:paraId="70BF5D82" w14:textId="6F93C602" w:rsidR="00120EBD" w:rsidRPr="00120EBD" w:rsidRDefault="00B41016"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50.</w:t>
      </w:r>
      <w:r w:rsidR="00120EBD" w:rsidRPr="00120EBD">
        <w:rPr>
          <w:rFonts w:eastAsia="Liberation Serif" w:cs="Liberation Serif"/>
          <w:color w:val="000000"/>
        </w:rPr>
        <w:t xml:space="preserve">Vincent, P., Larochelle, H., Bengio, Y., &amp; Manzagol, P. A. (2008). Extracting and composing robust features with denoising autoencoders. In </w:t>
      </w:r>
      <w:r w:rsidR="00120EBD" w:rsidRPr="00120EBD">
        <w:rPr>
          <w:rFonts w:eastAsia="Liberation Serif" w:cs="Liberation Serif"/>
          <w:i/>
          <w:iCs/>
          <w:color w:val="000000"/>
        </w:rPr>
        <w:t>Proceedings of the 25th International Conference on Machine Learning</w:t>
      </w:r>
      <w:r w:rsidR="00120EBD" w:rsidRPr="00120EBD">
        <w:rPr>
          <w:rFonts w:eastAsia="Liberation Serif" w:cs="Liberation Serif"/>
          <w:color w:val="000000"/>
        </w:rPr>
        <w:t xml:space="preserve"> (pp. 1096–1103). </w:t>
      </w:r>
      <w:hyperlink r:id="rId74" w:history="1">
        <w:r w:rsidR="00120EBD" w:rsidRPr="00120EBD">
          <w:rPr>
            <w:rStyle w:val="Hyperlink"/>
            <w:rFonts w:eastAsia="Liberation Serif" w:cs="Liberation Serif"/>
          </w:rPr>
          <w:t>https://doi.org/10.1145/1390156.1390294</w:t>
        </w:r>
      </w:hyperlink>
    </w:p>
    <w:p w14:paraId="78734AF2" w14:textId="43D7D904" w:rsidR="00120EBD" w:rsidRPr="00120EBD" w:rsidRDefault="00B41016"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51.</w:t>
      </w:r>
      <w:r w:rsidR="00120EBD" w:rsidRPr="00120EBD">
        <w:rPr>
          <w:rFonts w:eastAsia="Liberation Serif" w:cs="Liberation Serif"/>
          <w:color w:val="000000"/>
        </w:rPr>
        <w:t xml:space="preserve">Ochiai, K., Takahashi, S., &amp; Fukazawa, Y. (2018). Arrhythmia detection from 2-lead ECG using convolutional denoising autoencoders. In </w:t>
      </w:r>
      <w:r w:rsidR="00120EBD" w:rsidRPr="00120EBD">
        <w:rPr>
          <w:rFonts w:eastAsia="Liberation Serif" w:cs="Liberation Serif"/>
          <w:i/>
          <w:iCs/>
          <w:color w:val="000000"/>
        </w:rPr>
        <w:t>KDD DLDay</w:t>
      </w:r>
      <w:r w:rsidR="00120EBD" w:rsidRPr="00120EBD">
        <w:rPr>
          <w:rFonts w:eastAsia="Liberation Serif" w:cs="Liberation Serif"/>
          <w:color w:val="000000"/>
        </w:rPr>
        <w:t xml:space="preserve">. Retrieved from </w:t>
      </w:r>
      <w:hyperlink r:id="rId75" w:history="1">
        <w:r w:rsidR="00120EBD" w:rsidRPr="00120EBD">
          <w:rPr>
            <w:rStyle w:val="Hyperlink"/>
            <w:rFonts w:eastAsia="Liberation Serif" w:cs="Liberation Serif"/>
          </w:rPr>
          <w:t>https://www.kdd.org/kdd2018/</w:t>
        </w:r>
      </w:hyperlink>
    </w:p>
    <w:p w14:paraId="7A0F1687" w14:textId="5CAC097C" w:rsidR="00120EBD" w:rsidRPr="00120EBD" w:rsidRDefault="00B41016"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52.</w:t>
      </w:r>
      <w:r w:rsidR="00120EBD" w:rsidRPr="00120EBD">
        <w:rPr>
          <w:rFonts w:eastAsia="Liberation Serif" w:cs="Liberation Serif"/>
          <w:color w:val="000000"/>
        </w:rPr>
        <w:t xml:space="preserve">Ochiai, K., Takahashi, S., &amp; Fukazawa, Y. (2018). Arrhythmia detection from 2-lead ECG using convolutional denoising autoencoders. In </w:t>
      </w:r>
      <w:r w:rsidR="00120EBD" w:rsidRPr="00120EBD">
        <w:rPr>
          <w:rFonts w:eastAsia="Liberation Serif" w:cs="Liberation Serif"/>
          <w:i/>
          <w:iCs/>
          <w:color w:val="000000"/>
        </w:rPr>
        <w:t>KDD DLDay</w:t>
      </w:r>
      <w:r w:rsidR="00120EBD" w:rsidRPr="00120EBD">
        <w:rPr>
          <w:rFonts w:eastAsia="Liberation Serif" w:cs="Liberation Serif"/>
          <w:color w:val="000000"/>
        </w:rPr>
        <w:t xml:space="preserve">. Retrieved from </w:t>
      </w:r>
      <w:hyperlink r:id="rId76" w:history="1">
        <w:r w:rsidR="00120EBD" w:rsidRPr="00120EBD">
          <w:rPr>
            <w:rStyle w:val="Hyperlink"/>
            <w:rFonts w:eastAsia="Liberation Serif" w:cs="Liberation Serif"/>
          </w:rPr>
          <w:t>https://www.kdd.org/kdd2018/</w:t>
        </w:r>
      </w:hyperlink>
    </w:p>
    <w:p w14:paraId="2FE0398C" w14:textId="45B6B03D" w:rsidR="00120EBD" w:rsidRPr="00120EBD" w:rsidRDefault="00960C1C"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53.</w:t>
      </w:r>
      <w:r w:rsidR="00120EBD" w:rsidRPr="00120EBD">
        <w:rPr>
          <w:rFonts w:eastAsia="Liberation Serif" w:cs="Liberation Serif"/>
          <w:color w:val="000000"/>
        </w:rPr>
        <w:t xml:space="preserve"> Vincent, P., Larochelle, H., Bengio, Y., &amp; Manzagol, P. A. (2008). Extracting and composing robust features with denoising autoencoders. In </w:t>
      </w:r>
      <w:r w:rsidR="00120EBD" w:rsidRPr="00120EBD">
        <w:rPr>
          <w:rFonts w:eastAsia="Liberation Serif" w:cs="Liberation Serif"/>
          <w:i/>
          <w:iCs/>
          <w:color w:val="000000"/>
        </w:rPr>
        <w:t>Proceedings of the 25th International Conference on Machine Learning</w:t>
      </w:r>
      <w:r w:rsidR="00120EBD" w:rsidRPr="00120EBD">
        <w:rPr>
          <w:rFonts w:eastAsia="Liberation Serif" w:cs="Liberation Serif"/>
          <w:color w:val="000000"/>
        </w:rPr>
        <w:t xml:space="preserve"> (pp. 1096–1103). </w:t>
      </w:r>
      <w:hyperlink r:id="rId77" w:history="1">
        <w:r w:rsidR="00120EBD" w:rsidRPr="00120EBD">
          <w:rPr>
            <w:rStyle w:val="Hyperlink"/>
            <w:rFonts w:eastAsia="Liberation Serif" w:cs="Liberation Serif"/>
          </w:rPr>
          <w:t>https://doi.org/10.1145/1390156.1390294</w:t>
        </w:r>
      </w:hyperlink>
    </w:p>
    <w:p w14:paraId="480C771E" w14:textId="7B4D5F3F" w:rsidR="00120EBD" w:rsidRPr="00120EBD" w:rsidRDefault="00960C1C" w:rsidP="00364C2B">
      <w:pPr>
        <w:pBdr>
          <w:top w:val="nil"/>
          <w:left w:val="nil"/>
          <w:bottom w:val="nil"/>
          <w:right w:val="nil"/>
          <w:between w:val="nil"/>
        </w:pBdr>
        <w:spacing w:after="140" w:line="276" w:lineRule="auto"/>
        <w:ind w:left="360"/>
        <w:jc w:val="both"/>
        <w:rPr>
          <w:rFonts w:eastAsia="Liberation Serif" w:cs="Liberation Serif"/>
          <w:color w:val="000000"/>
        </w:rPr>
      </w:pPr>
      <w:r>
        <w:rPr>
          <w:rFonts w:eastAsia="Liberation Serif" w:cs="Liberation Serif"/>
          <w:color w:val="000000"/>
        </w:rPr>
        <w:t>54.</w:t>
      </w:r>
      <w:r w:rsidR="00120EBD" w:rsidRPr="00120EBD">
        <w:rPr>
          <w:rFonts w:eastAsia="Liberation Serif" w:cs="Liberation Serif"/>
          <w:color w:val="000000"/>
        </w:rPr>
        <w:t xml:space="preserve"> Zhao, Z., &amp; Zhang, Y. (2018). ECG feature extraction and classification using 1D convolutional neural network. </w:t>
      </w:r>
      <w:r w:rsidR="00120EBD" w:rsidRPr="00120EBD">
        <w:rPr>
          <w:rFonts w:eastAsia="Liberation Serif" w:cs="Liberation Serif"/>
          <w:i/>
          <w:iCs/>
          <w:color w:val="000000"/>
        </w:rPr>
        <w:t>IEEE Access</w:t>
      </w:r>
      <w:r w:rsidR="00120EBD" w:rsidRPr="00120EBD">
        <w:rPr>
          <w:rFonts w:eastAsia="Liberation Serif" w:cs="Liberation Serif"/>
          <w:color w:val="000000"/>
        </w:rPr>
        <w:t xml:space="preserve">, 7, 142177-142186. </w:t>
      </w:r>
      <w:hyperlink r:id="rId78" w:history="1">
        <w:r w:rsidR="00120EBD" w:rsidRPr="00120EBD">
          <w:rPr>
            <w:rStyle w:val="Hyperlink"/>
            <w:rFonts w:eastAsia="Liberation Serif" w:cs="Liberation Serif"/>
          </w:rPr>
          <w:t>https://doi.org/10.1109/ACCESS.2019.2941950</w:t>
        </w:r>
      </w:hyperlink>
    </w:p>
    <w:p w14:paraId="6F8C9780" w14:textId="77777777" w:rsidR="006D175C" w:rsidRDefault="006D175C" w:rsidP="00364C2B">
      <w:pPr>
        <w:pBdr>
          <w:top w:val="nil"/>
          <w:left w:val="nil"/>
          <w:bottom w:val="nil"/>
          <w:right w:val="nil"/>
          <w:between w:val="nil"/>
        </w:pBdr>
        <w:spacing w:after="140" w:line="276" w:lineRule="auto"/>
        <w:jc w:val="both"/>
        <w:rPr>
          <w:rFonts w:eastAsia="Liberation Serif" w:cs="Liberation Serif"/>
          <w:color w:val="000000"/>
        </w:rPr>
      </w:pPr>
    </w:p>
    <w:sectPr w:rsidR="006D175C">
      <w:footerReference w:type="default" r:id="rId79"/>
      <w:type w:val="continuous"/>
      <w:pgSz w:w="12240" w:h="15840"/>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938BA" w14:textId="77777777" w:rsidR="004048B3" w:rsidRDefault="004048B3">
      <w:pPr>
        <w:rPr>
          <w:rFonts w:hint="eastAsia"/>
        </w:rPr>
      </w:pPr>
      <w:r>
        <w:separator/>
      </w:r>
    </w:p>
  </w:endnote>
  <w:endnote w:type="continuationSeparator" w:id="0">
    <w:p w14:paraId="1712AA57" w14:textId="77777777" w:rsidR="004048B3" w:rsidRDefault="004048B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OpenSymbol">
    <w:altName w:val="Cambria"/>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alibri"/>
    <w:charset w:val="00"/>
    <w:family w:val="roman"/>
    <w:pitch w:val="variable"/>
  </w:font>
  <w:font w:name="0">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761BB" w14:textId="77777777" w:rsidR="005003EE" w:rsidRDefault="005003EE">
    <w:pPr>
      <w:jc w:val="right"/>
      <w:rPr>
        <w:rFonts w:hint="eastAsia"/>
      </w:rPr>
    </w:pPr>
  </w:p>
  <w:p w14:paraId="28B4F487" w14:textId="0C3AFD62" w:rsidR="00271DF8" w:rsidRDefault="00B40241">
    <w:pPr>
      <w:jc w:val="right"/>
      <w:rPr>
        <w:rFonts w:hint="eastAsia"/>
      </w:rPr>
    </w:pPr>
    <w:r>
      <w:fldChar w:fldCharType="begin"/>
    </w:r>
    <w:r>
      <w:instrText>PAGE</w:instrText>
    </w:r>
    <w:r>
      <w:fldChar w:fldCharType="separate"/>
    </w:r>
    <w:r w:rsidR="00DC0141">
      <w:rPr>
        <w:rFonts w:hint="eastAsia"/>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08979" w14:textId="77777777" w:rsidR="004048B3" w:rsidRDefault="004048B3">
      <w:pPr>
        <w:rPr>
          <w:rFonts w:hint="eastAsia"/>
        </w:rPr>
      </w:pPr>
      <w:r>
        <w:separator/>
      </w:r>
    </w:p>
  </w:footnote>
  <w:footnote w:type="continuationSeparator" w:id="0">
    <w:p w14:paraId="363393BF" w14:textId="77777777" w:rsidR="004048B3" w:rsidRDefault="004048B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65718"/>
    <w:multiLevelType w:val="multilevel"/>
    <w:tmpl w:val="FFFFFFFF"/>
    <w:lvl w:ilvl="0">
      <w:start w:val="1"/>
      <w:numFmt w:val="bullet"/>
      <w:lvlText w:val="●"/>
      <w:lvlJc w:val="left"/>
      <w:pPr>
        <w:ind w:left="819" w:hanging="282"/>
      </w:pPr>
      <w:rPr>
        <w:rFonts w:ascii="Noto Sans Symbols" w:eastAsia="Noto Sans Symbols" w:hAnsi="Noto Sans Symbols" w:cs="Noto Sans Symbols"/>
      </w:rPr>
    </w:lvl>
    <w:lvl w:ilvl="1">
      <w:start w:val="1"/>
      <w:numFmt w:val="bullet"/>
      <w:lvlText w:val="●"/>
      <w:lvlJc w:val="left"/>
      <w:pPr>
        <w:ind w:left="1528" w:hanging="282"/>
      </w:pPr>
      <w:rPr>
        <w:rFonts w:ascii="Noto Sans Symbols" w:eastAsia="Noto Sans Symbols" w:hAnsi="Noto Sans Symbols" w:cs="Noto Sans Symbols"/>
      </w:rPr>
    </w:lvl>
    <w:lvl w:ilvl="2">
      <w:start w:val="1"/>
      <w:numFmt w:val="bullet"/>
      <w:lvlText w:val="●"/>
      <w:lvlJc w:val="left"/>
      <w:pPr>
        <w:ind w:left="2237" w:hanging="283"/>
      </w:pPr>
      <w:rPr>
        <w:rFonts w:ascii="Noto Sans Symbols" w:eastAsia="Noto Sans Symbols" w:hAnsi="Noto Sans Symbols" w:cs="Noto Sans Symbols"/>
      </w:rPr>
    </w:lvl>
    <w:lvl w:ilvl="3">
      <w:start w:val="1"/>
      <w:numFmt w:val="bullet"/>
      <w:lvlText w:val="●"/>
      <w:lvlJc w:val="left"/>
      <w:pPr>
        <w:ind w:left="2946" w:hanging="283"/>
      </w:pPr>
      <w:rPr>
        <w:rFonts w:ascii="Noto Sans Symbols" w:eastAsia="Noto Sans Symbols" w:hAnsi="Noto Sans Symbols" w:cs="Noto Sans Symbols"/>
      </w:rPr>
    </w:lvl>
    <w:lvl w:ilvl="4">
      <w:start w:val="1"/>
      <w:numFmt w:val="bullet"/>
      <w:lvlText w:val="●"/>
      <w:lvlJc w:val="left"/>
      <w:pPr>
        <w:ind w:left="3655" w:hanging="283"/>
      </w:pPr>
      <w:rPr>
        <w:rFonts w:ascii="Noto Sans Symbols" w:eastAsia="Noto Sans Symbols" w:hAnsi="Noto Sans Symbols" w:cs="Noto Sans Symbols"/>
      </w:rPr>
    </w:lvl>
    <w:lvl w:ilvl="5">
      <w:start w:val="1"/>
      <w:numFmt w:val="bullet"/>
      <w:lvlText w:val="●"/>
      <w:lvlJc w:val="left"/>
      <w:pPr>
        <w:ind w:left="4364" w:hanging="283"/>
      </w:pPr>
      <w:rPr>
        <w:rFonts w:ascii="Noto Sans Symbols" w:eastAsia="Noto Sans Symbols" w:hAnsi="Noto Sans Symbols" w:cs="Noto Sans Symbols"/>
      </w:rPr>
    </w:lvl>
    <w:lvl w:ilvl="6">
      <w:start w:val="1"/>
      <w:numFmt w:val="bullet"/>
      <w:lvlText w:val="●"/>
      <w:lvlJc w:val="left"/>
      <w:pPr>
        <w:ind w:left="5073" w:hanging="283"/>
      </w:pPr>
      <w:rPr>
        <w:rFonts w:ascii="Noto Sans Symbols" w:eastAsia="Noto Sans Symbols" w:hAnsi="Noto Sans Symbols" w:cs="Noto Sans Symbols"/>
      </w:rPr>
    </w:lvl>
    <w:lvl w:ilvl="7">
      <w:start w:val="1"/>
      <w:numFmt w:val="bullet"/>
      <w:lvlText w:val="●"/>
      <w:lvlJc w:val="left"/>
      <w:pPr>
        <w:ind w:left="5782" w:hanging="282"/>
      </w:pPr>
      <w:rPr>
        <w:rFonts w:ascii="Noto Sans Symbols" w:eastAsia="Noto Sans Symbols" w:hAnsi="Noto Sans Symbols" w:cs="Noto Sans Symbols"/>
      </w:rPr>
    </w:lvl>
    <w:lvl w:ilvl="8">
      <w:start w:val="1"/>
      <w:numFmt w:val="bullet"/>
      <w:lvlText w:val="●"/>
      <w:lvlJc w:val="left"/>
      <w:pPr>
        <w:ind w:left="6491" w:hanging="282"/>
      </w:pPr>
      <w:rPr>
        <w:rFonts w:ascii="Noto Sans Symbols" w:eastAsia="Noto Sans Symbols" w:hAnsi="Noto Sans Symbols" w:cs="Noto Sans Symbols"/>
      </w:rPr>
    </w:lvl>
  </w:abstractNum>
  <w:abstractNum w:abstractNumId="1" w15:restartNumberingAfterBreak="0">
    <w:nsid w:val="03063EC7"/>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2" w15:restartNumberingAfterBreak="0">
    <w:nsid w:val="03C144BC"/>
    <w:multiLevelType w:val="multilevel"/>
    <w:tmpl w:val="355E9E8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 w15:restartNumberingAfterBreak="0">
    <w:nsid w:val="050E294B"/>
    <w:multiLevelType w:val="multilevel"/>
    <w:tmpl w:val="D15A1A6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 w15:restartNumberingAfterBreak="0">
    <w:nsid w:val="05431A6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5" w15:restartNumberingAfterBreak="0">
    <w:nsid w:val="06BF08A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6" w15:restartNumberingAfterBreak="0">
    <w:nsid w:val="07405A11"/>
    <w:multiLevelType w:val="multilevel"/>
    <w:tmpl w:val="252C864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 w15:restartNumberingAfterBreak="0">
    <w:nsid w:val="07D63EB5"/>
    <w:multiLevelType w:val="multilevel"/>
    <w:tmpl w:val="D9A88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8096F"/>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9" w15:restartNumberingAfterBreak="0">
    <w:nsid w:val="08670A01"/>
    <w:multiLevelType w:val="multilevel"/>
    <w:tmpl w:val="070A7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F1431"/>
    <w:multiLevelType w:val="multilevel"/>
    <w:tmpl w:val="B70498F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09A64CB2"/>
    <w:multiLevelType w:val="multilevel"/>
    <w:tmpl w:val="FF5650D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0AA93635"/>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3" w15:restartNumberingAfterBreak="0">
    <w:nsid w:val="0AD4292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4" w15:restartNumberingAfterBreak="0">
    <w:nsid w:val="0B736AF9"/>
    <w:multiLevelType w:val="multilevel"/>
    <w:tmpl w:val="FFFFFFFF"/>
    <w:lvl w:ilvl="0">
      <w:start w:val="1"/>
      <w:numFmt w:val="decimal"/>
      <w:lvlText w:val="%1."/>
      <w:lvlJc w:val="left"/>
      <w:pPr>
        <w:ind w:left="709" w:hanging="282"/>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15" w15:restartNumberingAfterBreak="0">
    <w:nsid w:val="0DAB0640"/>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6" w15:restartNumberingAfterBreak="0">
    <w:nsid w:val="0F1A094B"/>
    <w:multiLevelType w:val="multilevel"/>
    <w:tmpl w:val="6728F0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06E0790"/>
    <w:multiLevelType w:val="multilevel"/>
    <w:tmpl w:val="7F00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CE5CFD"/>
    <w:multiLevelType w:val="multilevel"/>
    <w:tmpl w:val="643C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E60363"/>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20" w15:restartNumberingAfterBreak="0">
    <w:nsid w:val="10EB3AFA"/>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21" w15:restartNumberingAfterBreak="0">
    <w:nsid w:val="117323FB"/>
    <w:multiLevelType w:val="multilevel"/>
    <w:tmpl w:val="3D7C1EF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2" w15:restartNumberingAfterBreak="0">
    <w:nsid w:val="117F6C35"/>
    <w:multiLevelType w:val="hybridMultilevel"/>
    <w:tmpl w:val="5A7C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4F16D3"/>
    <w:multiLevelType w:val="multilevel"/>
    <w:tmpl w:val="B7DCF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7B1C78"/>
    <w:multiLevelType w:val="multilevel"/>
    <w:tmpl w:val="C150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975968"/>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26" w15:restartNumberingAfterBreak="0">
    <w:nsid w:val="12EF1D83"/>
    <w:multiLevelType w:val="multilevel"/>
    <w:tmpl w:val="D47A0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F53DA0"/>
    <w:multiLevelType w:val="multilevel"/>
    <w:tmpl w:val="EA7E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353E61"/>
    <w:multiLevelType w:val="hybridMultilevel"/>
    <w:tmpl w:val="A7CE2C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164B6EAD"/>
    <w:multiLevelType w:val="multilevel"/>
    <w:tmpl w:val="6B60C7D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0" w15:restartNumberingAfterBreak="0">
    <w:nsid w:val="16A74BC9"/>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31" w15:restartNumberingAfterBreak="0">
    <w:nsid w:val="18F51F56"/>
    <w:multiLevelType w:val="multilevel"/>
    <w:tmpl w:val="D3C8275E"/>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32" w15:restartNumberingAfterBreak="0">
    <w:nsid w:val="197431BF"/>
    <w:multiLevelType w:val="multilevel"/>
    <w:tmpl w:val="EDFA124C"/>
    <w:lvl w:ilvl="0">
      <w:start w:val="1"/>
      <w:numFmt w:val="bullet"/>
      <w:lvlText w:val=""/>
      <w:lvlJc w:val="left"/>
      <w:pPr>
        <w:tabs>
          <w:tab w:val="num" w:pos="720"/>
        </w:tabs>
        <w:ind w:left="720" w:hanging="360"/>
      </w:pPr>
      <w:rPr>
        <w:rFonts w:ascii="Symbol" w:hAnsi="Symbol" w:hint="default"/>
        <w:sz w:val="20"/>
      </w:rPr>
    </w:lvl>
    <w:lvl w:ilvl="1">
      <w:start w:val="3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51172B"/>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34" w15:restartNumberingAfterBreak="0">
    <w:nsid w:val="1E6E0A49"/>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35" w15:restartNumberingAfterBreak="0">
    <w:nsid w:val="1EA55212"/>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36" w15:restartNumberingAfterBreak="0">
    <w:nsid w:val="1F5E08C9"/>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37" w15:restartNumberingAfterBreak="0">
    <w:nsid w:val="20A50B08"/>
    <w:multiLevelType w:val="multilevel"/>
    <w:tmpl w:val="FFFFFFFF"/>
    <w:lvl w:ilvl="0">
      <w:start w:val="1"/>
      <w:numFmt w:val="decimal"/>
      <w:lvlText w:val="%1."/>
      <w:lvlJc w:val="left"/>
      <w:pPr>
        <w:ind w:left="709" w:firstLine="0"/>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38" w15:restartNumberingAfterBreak="0">
    <w:nsid w:val="20CF5E86"/>
    <w:multiLevelType w:val="multilevel"/>
    <w:tmpl w:val="2F64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0B30FA"/>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40" w15:restartNumberingAfterBreak="0">
    <w:nsid w:val="22263FCB"/>
    <w:multiLevelType w:val="multilevel"/>
    <w:tmpl w:val="FFFFFFFF"/>
    <w:lvl w:ilvl="0">
      <w:start w:val="1"/>
      <w:numFmt w:val="decimal"/>
      <w:lvlText w:val="%1."/>
      <w:lvlJc w:val="left"/>
      <w:pPr>
        <w:ind w:left="709" w:hanging="282"/>
      </w:p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41" w15:restartNumberingAfterBreak="0">
    <w:nsid w:val="231061B9"/>
    <w:multiLevelType w:val="multilevel"/>
    <w:tmpl w:val="952E9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5E08CE"/>
    <w:multiLevelType w:val="multilevel"/>
    <w:tmpl w:val="D716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B3EC2"/>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44" w15:restartNumberingAfterBreak="0">
    <w:nsid w:val="25821A3B"/>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45" w15:restartNumberingAfterBreak="0">
    <w:nsid w:val="27D00170"/>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28533738"/>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47" w15:restartNumberingAfterBreak="0">
    <w:nsid w:val="286F550A"/>
    <w:multiLevelType w:val="hybridMultilevel"/>
    <w:tmpl w:val="FB84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8C37BC9"/>
    <w:multiLevelType w:val="multilevel"/>
    <w:tmpl w:val="699843C4"/>
    <w:lvl w:ilvl="0">
      <w:start w:val="1"/>
      <w:numFmt w:val="bullet"/>
      <w:lvlText w:val="●"/>
      <w:lvlJc w:val="left"/>
      <w:pPr>
        <w:ind w:left="709" w:hanging="282"/>
      </w:pPr>
      <w:rPr>
        <w:rFonts w:ascii="Noto Sans Symbols" w:eastAsia="Noto Sans Symbols" w:hAnsi="Noto Sans Symbols" w:cs="Noto Sans Symbols"/>
        <w:sz w:val="14"/>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49" w15:restartNumberingAfterBreak="0">
    <w:nsid w:val="29765EC2"/>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50" w15:restartNumberingAfterBreak="0">
    <w:nsid w:val="299150DD"/>
    <w:multiLevelType w:val="multilevel"/>
    <w:tmpl w:val="F7D2BF7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1" w15:restartNumberingAfterBreak="0">
    <w:nsid w:val="2A8C7A33"/>
    <w:multiLevelType w:val="multilevel"/>
    <w:tmpl w:val="707C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B81A6C"/>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53" w15:restartNumberingAfterBreak="0">
    <w:nsid w:val="2B6F042C"/>
    <w:multiLevelType w:val="multilevel"/>
    <w:tmpl w:val="69007CF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4" w15:restartNumberingAfterBreak="0">
    <w:nsid w:val="2D100A8B"/>
    <w:multiLevelType w:val="multilevel"/>
    <w:tmpl w:val="FFFFFFFF"/>
    <w:lvl w:ilvl="0">
      <w:start w:val="1"/>
      <w:numFmt w:val="decimal"/>
      <w:lvlText w:val="%1."/>
      <w:lvlJc w:val="left"/>
      <w:pPr>
        <w:ind w:left="709" w:hanging="282"/>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55" w15:restartNumberingAfterBreak="0">
    <w:nsid w:val="2DA975C9"/>
    <w:multiLevelType w:val="hybridMultilevel"/>
    <w:tmpl w:val="BEB4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8846A5"/>
    <w:multiLevelType w:val="multilevel"/>
    <w:tmpl w:val="F48E7C5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7" w15:restartNumberingAfterBreak="0">
    <w:nsid w:val="305E35A3"/>
    <w:multiLevelType w:val="multilevel"/>
    <w:tmpl w:val="B80AEB7E"/>
    <w:lvl w:ilvl="0">
      <w:start w:val="1"/>
      <w:numFmt w:val="bullet"/>
      <w:lvlText w:val=""/>
      <w:lvlJc w:val="left"/>
      <w:pPr>
        <w:ind w:left="709" w:hanging="282"/>
      </w:pPr>
      <w:rPr>
        <w:rFonts w:ascii="Symbol" w:hAnsi="Symbol" w:cs="Symbol" w:hint="default"/>
        <w:sz w:val="16"/>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58" w15:restartNumberingAfterBreak="0">
    <w:nsid w:val="32D72307"/>
    <w:multiLevelType w:val="multilevel"/>
    <w:tmpl w:val="F0D6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B240B4"/>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60" w15:restartNumberingAfterBreak="0">
    <w:nsid w:val="34CA5999"/>
    <w:multiLevelType w:val="multilevel"/>
    <w:tmpl w:val="B80AEB7E"/>
    <w:lvl w:ilvl="0">
      <w:start w:val="1"/>
      <w:numFmt w:val="bullet"/>
      <w:lvlText w:val=""/>
      <w:lvlJc w:val="left"/>
      <w:pPr>
        <w:ind w:left="709" w:hanging="282"/>
      </w:pPr>
      <w:rPr>
        <w:rFonts w:ascii="Symbol" w:hAnsi="Symbol" w:cs="Symbol" w:hint="default"/>
        <w:sz w:val="16"/>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61" w15:restartNumberingAfterBreak="0">
    <w:nsid w:val="35663AD2"/>
    <w:multiLevelType w:val="multilevel"/>
    <w:tmpl w:val="A9F6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0C148F"/>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63" w15:restartNumberingAfterBreak="0">
    <w:nsid w:val="37685896"/>
    <w:multiLevelType w:val="hybridMultilevel"/>
    <w:tmpl w:val="10F2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80D0B0D"/>
    <w:multiLevelType w:val="hybridMultilevel"/>
    <w:tmpl w:val="20B8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8DD2390"/>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66" w15:restartNumberingAfterBreak="0">
    <w:nsid w:val="3A1871E2"/>
    <w:multiLevelType w:val="multilevel"/>
    <w:tmpl w:val="9BEE835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7" w15:restartNumberingAfterBreak="0">
    <w:nsid w:val="3A702A3B"/>
    <w:multiLevelType w:val="multilevel"/>
    <w:tmpl w:val="C7D26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9945D6"/>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69" w15:restartNumberingAfterBreak="0">
    <w:nsid w:val="3AD829DC"/>
    <w:multiLevelType w:val="multilevel"/>
    <w:tmpl w:val="255CA89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0" w15:restartNumberingAfterBreak="0">
    <w:nsid w:val="3B237521"/>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71" w15:restartNumberingAfterBreak="0">
    <w:nsid w:val="3C7E6CDA"/>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72" w15:restartNumberingAfterBreak="0">
    <w:nsid w:val="3D471D90"/>
    <w:multiLevelType w:val="multilevel"/>
    <w:tmpl w:val="CB923A6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3" w15:restartNumberingAfterBreak="0">
    <w:nsid w:val="3DAE7C43"/>
    <w:multiLevelType w:val="multilevel"/>
    <w:tmpl w:val="C7185B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4" w15:restartNumberingAfterBreak="0">
    <w:nsid w:val="3DE1195B"/>
    <w:multiLevelType w:val="multilevel"/>
    <w:tmpl w:val="D4041CD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5" w15:restartNumberingAfterBreak="0">
    <w:nsid w:val="3EA615FE"/>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76" w15:restartNumberingAfterBreak="0">
    <w:nsid w:val="3EA8677B"/>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77" w15:restartNumberingAfterBreak="0">
    <w:nsid w:val="3ECD7759"/>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78" w15:restartNumberingAfterBreak="0">
    <w:nsid w:val="3EDD6630"/>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79" w15:restartNumberingAfterBreak="0">
    <w:nsid w:val="3EF16576"/>
    <w:multiLevelType w:val="multilevel"/>
    <w:tmpl w:val="CBE22D1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rPr>
        <w:b/>
        <w:bCs/>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3F1A7949"/>
    <w:multiLevelType w:val="multilevel"/>
    <w:tmpl w:val="8AE2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1B34BE"/>
    <w:multiLevelType w:val="multilevel"/>
    <w:tmpl w:val="FFFFFFFF"/>
    <w:lvl w:ilvl="0">
      <w:start w:val="1"/>
      <w:numFmt w:val="decimal"/>
      <w:lvlText w:val="%1."/>
      <w:lvlJc w:val="left"/>
      <w:pPr>
        <w:ind w:left="709" w:hanging="282"/>
      </w:p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82" w15:restartNumberingAfterBreak="0">
    <w:nsid w:val="405C522B"/>
    <w:multiLevelType w:val="multilevel"/>
    <w:tmpl w:val="FFFFFFFF"/>
    <w:lvl w:ilvl="0">
      <w:start w:val="1"/>
      <w:numFmt w:val="decimal"/>
      <w:lvlText w:val="%1."/>
      <w:lvlJc w:val="left"/>
      <w:pPr>
        <w:ind w:left="790" w:hanging="360"/>
      </w:pPr>
    </w:lvl>
    <w:lvl w:ilvl="1">
      <w:start w:val="1"/>
      <w:numFmt w:val="decimal"/>
      <w:lvlText w:val="%2."/>
      <w:lvlJc w:val="left"/>
      <w:pPr>
        <w:ind w:left="1150" w:hanging="360"/>
      </w:pPr>
    </w:lvl>
    <w:lvl w:ilvl="2">
      <w:start w:val="1"/>
      <w:numFmt w:val="decimal"/>
      <w:lvlText w:val="%3."/>
      <w:lvlJc w:val="left"/>
      <w:pPr>
        <w:ind w:left="1510" w:hanging="360"/>
      </w:pPr>
    </w:lvl>
    <w:lvl w:ilvl="3">
      <w:start w:val="1"/>
      <w:numFmt w:val="decimal"/>
      <w:lvlText w:val="%4."/>
      <w:lvlJc w:val="left"/>
      <w:pPr>
        <w:ind w:left="1870" w:hanging="360"/>
      </w:pPr>
    </w:lvl>
    <w:lvl w:ilvl="4">
      <w:start w:val="1"/>
      <w:numFmt w:val="decimal"/>
      <w:lvlText w:val="%5."/>
      <w:lvlJc w:val="left"/>
      <w:pPr>
        <w:ind w:left="2230" w:hanging="360"/>
      </w:pPr>
    </w:lvl>
    <w:lvl w:ilvl="5">
      <w:start w:val="1"/>
      <w:numFmt w:val="decimal"/>
      <w:lvlText w:val="%6."/>
      <w:lvlJc w:val="left"/>
      <w:pPr>
        <w:ind w:left="2590" w:hanging="360"/>
      </w:pPr>
    </w:lvl>
    <w:lvl w:ilvl="6">
      <w:start w:val="1"/>
      <w:numFmt w:val="decimal"/>
      <w:lvlText w:val="%7."/>
      <w:lvlJc w:val="left"/>
      <w:pPr>
        <w:ind w:left="2950" w:hanging="360"/>
      </w:pPr>
    </w:lvl>
    <w:lvl w:ilvl="7">
      <w:start w:val="1"/>
      <w:numFmt w:val="decimal"/>
      <w:lvlText w:val="%8."/>
      <w:lvlJc w:val="left"/>
      <w:pPr>
        <w:ind w:left="3310" w:hanging="360"/>
      </w:pPr>
    </w:lvl>
    <w:lvl w:ilvl="8">
      <w:start w:val="1"/>
      <w:numFmt w:val="decimal"/>
      <w:lvlText w:val="%9."/>
      <w:lvlJc w:val="left"/>
      <w:pPr>
        <w:ind w:left="3670" w:hanging="360"/>
      </w:pPr>
    </w:lvl>
  </w:abstractNum>
  <w:abstractNum w:abstractNumId="83" w15:restartNumberingAfterBreak="0">
    <w:nsid w:val="407762AE"/>
    <w:multiLevelType w:val="multilevel"/>
    <w:tmpl w:val="E4B4710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84" w15:restartNumberingAfterBreak="0">
    <w:nsid w:val="4163472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85" w15:restartNumberingAfterBreak="0">
    <w:nsid w:val="418C4A1E"/>
    <w:multiLevelType w:val="multilevel"/>
    <w:tmpl w:val="4354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6D67CF"/>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87" w15:restartNumberingAfterBreak="0">
    <w:nsid w:val="438A54A6"/>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88" w15:restartNumberingAfterBreak="0">
    <w:nsid w:val="44D1518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89" w15:restartNumberingAfterBreak="0">
    <w:nsid w:val="44D74054"/>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90" w15:restartNumberingAfterBreak="0">
    <w:nsid w:val="44E71F0A"/>
    <w:multiLevelType w:val="multilevel"/>
    <w:tmpl w:val="106073E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91" w15:restartNumberingAfterBreak="0">
    <w:nsid w:val="45760245"/>
    <w:multiLevelType w:val="multilevel"/>
    <w:tmpl w:val="8F16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9367AE"/>
    <w:multiLevelType w:val="multilevel"/>
    <w:tmpl w:val="8B5CA94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93" w15:restartNumberingAfterBreak="0">
    <w:nsid w:val="45D840F7"/>
    <w:multiLevelType w:val="multilevel"/>
    <w:tmpl w:val="FFFFFFFF"/>
    <w:lvl w:ilvl="0">
      <w:start w:val="1"/>
      <w:numFmt w:val="decimal"/>
      <w:lvlText w:val="%1."/>
      <w:lvlJc w:val="left"/>
      <w:pPr>
        <w:ind w:left="709" w:hanging="282"/>
      </w:p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94" w15:restartNumberingAfterBreak="0">
    <w:nsid w:val="467B2172"/>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95" w15:restartNumberingAfterBreak="0">
    <w:nsid w:val="46C6519F"/>
    <w:multiLevelType w:val="multilevel"/>
    <w:tmpl w:val="15DE6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5B35BF"/>
    <w:multiLevelType w:val="multilevel"/>
    <w:tmpl w:val="4DB2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A8B6C65"/>
    <w:multiLevelType w:val="multilevel"/>
    <w:tmpl w:val="4CA4B96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98" w15:restartNumberingAfterBreak="0">
    <w:nsid w:val="4B610171"/>
    <w:multiLevelType w:val="hybridMultilevel"/>
    <w:tmpl w:val="18E8C3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9" w15:restartNumberingAfterBreak="0">
    <w:nsid w:val="4B6B1850"/>
    <w:multiLevelType w:val="multilevel"/>
    <w:tmpl w:val="5BB2521E"/>
    <w:lvl w:ilvl="0">
      <w:start w:val="1"/>
      <w:numFmt w:val="bullet"/>
      <w:lvlText w:val=""/>
      <w:lvlJc w:val="left"/>
      <w:pPr>
        <w:tabs>
          <w:tab w:val="num" w:pos="720"/>
        </w:tabs>
        <w:ind w:left="720" w:hanging="360"/>
      </w:pPr>
      <w:rPr>
        <w:rFonts w:ascii="Symbol" w:hAnsi="Symbol" w:hint="default"/>
        <w:sz w:val="20"/>
      </w:rPr>
    </w:lvl>
    <w:lvl w:ilvl="1">
      <w:start w:val="3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7460F2"/>
    <w:multiLevelType w:val="multilevel"/>
    <w:tmpl w:val="F86CE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34276A"/>
    <w:multiLevelType w:val="multilevel"/>
    <w:tmpl w:val="AFB6534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2" w15:restartNumberingAfterBreak="0">
    <w:nsid w:val="4C5D4EA7"/>
    <w:multiLevelType w:val="multilevel"/>
    <w:tmpl w:val="4ADC5BA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3" w15:restartNumberingAfterBreak="0">
    <w:nsid w:val="4D017575"/>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04" w15:restartNumberingAfterBreak="0">
    <w:nsid w:val="4D6C7ACD"/>
    <w:multiLevelType w:val="multilevel"/>
    <w:tmpl w:val="C3484F2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5" w15:restartNumberingAfterBreak="0">
    <w:nsid w:val="4D98046B"/>
    <w:multiLevelType w:val="multilevel"/>
    <w:tmpl w:val="7C40139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6" w15:restartNumberingAfterBreak="0">
    <w:nsid w:val="4EDE4FB6"/>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07" w15:restartNumberingAfterBreak="0">
    <w:nsid w:val="4EE2072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08" w15:restartNumberingAfterBreak="0">
    <w:nsid w:val="501D344B"/>
    <w:multiLevelType w:val="multilevel"/>
    <w:tmpl w:val="9CC84CE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9" w15:restartNumberingAfterBreak="0">
    <w:nsid w:val="526773E8"/>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10" w15:restartNumberingAfterBreak="0">
    <w:nsid w:val="54504A9A"/>
    <w:multiLevelType w:val="multilevel"/>
    <w:tmpl w:val="6C28D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1C03AA"/>
    <w:multiLevelType w:val="multilevel"/>
    <w:tmpl w:val="6D164C04"/>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12" w15:restartNumberingAfterBreak="0">
    <w:nsid w:val="57535557"/>
    <w:multiLevelType w:val="multilevel"/>
    <w:tmpl w:val="408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5A2B3D"/>
    <w:multiLevelType w:val="multilevel"/>
    <w:tmpl w:val="E9DEAF0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4" w15:restartNumberingAfterBreak="0">
    <w:nsid w:val="59711AEB"/>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15" w15:restartNumberingAfterBreak="0">
    <w:nsid w:val="59C06935"/>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16" w15:restartNumberingAfterBreak="0">
    <w:nsid w:val="5A320267"/>
    <w:multiLevelType w:val="multilevel"/>
    <w:tmpl w:val="A1A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3603DC"/>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18" w15:restartNumberingAfterBreak="0">
    <w:nsid w:val="5ADB52C5"/>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19" w15:restartNumberingAfterBreak="0">
    <w:nsid w:val="5AE4230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20" w15:restartNumberingAfterBreak="0">
    <w:nsid w:val="5B093451"/>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21" w15:restartNumberingAfterBreak="0">
    <w:nsid w:val="5BCB4C3D"/>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22" w15:restartNumberingAfterBreak="0">
    <w:nsid w:val="5C905AFD"/>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23" w15:restartNumberingAfterBreak="0">
    <w:nsid w:val="5C9E5A8D"/>
    <w:multiLevelType w:val="multilevel"/>
    <w:tmpl w:val="26B2C0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D0A1D3E"/>
    <w:multiLevelType w:val="multilevel"/>
    <w:tmpl w:val="0FBAD05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5" w15:restartNumberingAfterBreak="0">
    <w:nsid w:val="5DB77595"/>
    <w:multiLevelType w:val="multilevel"/>
    <w:tmpl w:val="A63AA94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FC2569"/>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27" w15:restartNumberingAfterBreak="0">
    <w:nsid w:val="609863B5"/>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28" w15:restartNumberingAfterBreak="0">
    <w:nsid w:val="609866A3"/>
    <w:multiLevelType w:val="hybridMultilevel"/>
    <w:tmpl w:val="7E98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10E1CEC"/>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30" w15:restartNumberingAfterBreak="0">
    <w:nsid w:val="61BD6928"/>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31" w15:restartNumberingAfterBreak="0">
    <w:nsid w:val="61ED104B"/>
    <w:multiLevelType w:val="hybridMultilevel"/>
    <w:tmpl w:val="9E3028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2" w15:restartNumberingAfterBreak="0">
    <w:nsid w:val="623969F7"/>
    <w:multiLevelType w:val="multilevel"/>
    <w:tmpl w:val="CEFC4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27F6707"/>
    <w:multiLevelType w:val="multilevel"/>
    <w:tmpl w:val="94DE7F2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34" w15:restartNumberingAfterBreak="0">
    <w:nsid w:val="629F46E9"/>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35" w15:restartNumberingAfterBreak="0">
    <w:nsid w:val="62AB08A6"/>
    <w:multiLevelType w:val="multilevel"/>
    <w:tmpl w:val="F4341BC2"/>
    <w:lvl w:ilvl="0">
      <w:numFmt w:val="bullet"/>
      <w:lvlText w:val="•"/>
      <w:lvlJc w:val="left"/>
      <w:pPr>
        <w:ind w:left="283" w:hanging="283"/>
      </w:pPr>
      <w:rPr>
        <w:rFonts w:ascii="OpenSymbol" w:eastAsia="OpenSymbol" w:hAnsi="OpenSymbol" w:cs="OpenSymbol"/>
      </w:rPr>
    </w:lvl>
    <w:lvl w:ilvl="1">
      <w:numFmt w:val="bullet"/>
      <w:lvlText w:val="•"/>
      <w:lvlJc w:val="left"/>
      <w:pPr>
        <w:ind w:left="992" w:hanging="283"/>
      </w:pPr>
      <w:rPr>
        <w:rFonts w:ascii="OpenSymbol" w:eastAsia="OpenSymbol" w:hAnsi="OpenSymbol" w:cs="OpenSymbol"/>
      </w:rPr>
    </w:lvl>
    <w:lvl w:ilvl="2">
      <w:numFmt w:val="bullet"/>
      <w:lvlText w:val="•"/>
      <w:lvlJc w:val="left"/>
      <w:pPr>
        <w:ind w:left="1701" w:hanging="283"/>
      </w:pPr>
      <w:rPr>
        <w:rFonts w:ascii="OpenSymbol" w:eastAsia="OpenSymbol" w:hAnsi="OpenSymbol" w:cs="OpenSymbol"/>
      </w:rPr>
    </w:lvl>
    <w:lvl w:ilvl="3">
      <w:numFmt w:val="bullet"/>
      <w:lvlText w:val="•"/>
      <w:lvlJc w:val="left"/>
      <w:pPr>
        <w:ind w:left="2410" w:hanging="283"/>
      </w:pPr>
      <w:rPr>
        <w:rFonts w:ascii="OpenSymbol" w:eastAsia="OpenSymbol" w:hAnsi="OpenSymbol" w:cs="OpenSymbol"/>
      </w:rPr>
    </w:lvl>
    <w:lvl w:ilvl="4">
      <w:numFmt w:val="bullet"/>
      <w:lvlText w:val="•"/>
      <w:lvlJc w:val="left"/>
      <w:pPr>
        <w:ind w:left="3119" w:hanging="283"/>
      </w:pPr>
      <w:rPr>
        <w:rFonts w:ascii="OpenSymbol" w:eastAsia="OpenSymbol" w:hAnsi="OpenSymbol" w:cs="OpenSymbol"/>
      </w:rPr>
    </w:lvl>
    <w:lvl w:ilvl="5">
      <w:numFmt w:val="bullet"/>
      <w:lvlText w:val="•"/>
      <w:lvlJc w:val="left"/>
      <w:pPr>
        <w:ind w:left="3828" w:hanging="283"/>
      </w:pPr>
      <w:rPr>
        <w:rFonts w:ascii="OpenSymbol" w:eastAsia="OpenSymbol" w:hAnsi="OpenSymbol" w:cs="OpenSymbol"/>
      </w:rPr>
    </w:lvl>
    <w:lvl w:ilvl="6">
      <w:numFmt w:val="bullet"/>
      <w:lvlText w:val="•"/>
      <w:lvlJc w:val="left"/>
      <w:pPr>
        <w:ind w:left="4537" w:hanging="283"/>
      </w:pPr>
      <w:rPr>
        <w:rFonts w:ascii="OpenSymbol" w:eastAsia="OpenSymbol" w:hAnsi="OpenSymbol" w:cs="OpenSymbol"/>
      </w:rPr>
    </w:lvl>
    <w:lvl w:ilvl="7">
      <w:numFmt w:val="bullet"/>
      <w:lvlText w:val="•"/>
      <w:lvlJc w:val="left"/>
      <w:pPr>
        <w:ind w:left="5246" w:hanging="283"/>
      </w:pPr>
      <w:rPr>
        <w:rFonts w:ascii="OpenSymbol" w:eastAsia="OpenSymbol" w:hAnsi="OpenSymbol" w:cs="OpenSymbol"/>
      </w:rPr>
    </w:lvl>
    <w:lvl w:ilvl="8">
      <w:numFmt w:val="bullet"/>
      <w:lvlText w:val="•"/>
      <w:lvlJc w:val="left"/>
      <w:pPr>
        <w:ind w:left="5955" w:hanging="283"/>
      </w:pPr>
      <w:rPr>
        <w:rFonts w:ascii="OpenSymbol" w:eastAsia="OpenSymbol" w:hAnsi="OpenSymbol" w:cs="OpenSymbol"/>
      </w:rPr>
    </w:lvl>
  </w:abstractNum>
  <w:abstractNum w:abstractNumId="136" w15:restartNumberingAfterBreak="0">
    <w:nsid w:val="62C439CE"/>
    <w:multiLevelType w:val="multilevel"/>
    <w:tmpl w:val="B916127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37" w15:restartNumberingAfterBreak="0">
    <w:nsid w:val="62CD0D3C"/>
    <w:multiLevelType w:val="multilevel"/>
    <w:tmpl w:val="0876F4B4"/>
    <w:lvl w:ilvl="0">
      <w:numFmt w:val="bullet"/>
      <w:lvlText w:val="•"/>
      <w:lvlJc w:val="left"/>
      <w:pPr>
        <w:ind w:left="733"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38" w15:restartNumberingAfterBreak="0">
    <w:nsid w:val="64531EBC"/>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39" w15:restartNumberingAfterBreak="0">
    <w:nsid w:val="648E6C71"/>
    <w:multiLevelType w:val="multilevel"/>
    <w:tmpl w:val="02C81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BF461C"/>
    <w:multiLevelType w:val="multilevel"/>
    <w:tmpl w:val="BB1A488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1" w15:restartNumberingAfterBreak="0">
    <w:nsid w:val="65831960"/>
    <w:multiLevelType w:val="multilevel"/>
    <w:tmpl w:val="42925BC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2" w15:restartNumberingAfterBreak="0">
    <w:nsid w:val="66632E6B"/>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43" w15:restartNumberingAfterBreak="0">
    <w:nsid w:val="6851437B"/>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44" w15:restartNumberingAfterBreak="0">
    <w:nsid w:val="69D9667B"/>
    <w:multiLevelType w:val="multilevel"/>
    <w:tmpl w:val="9394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B295983"/>
    <w:multiLevelType w:val="hybridMultilevel"/>
    <w:tmpl w:val="8C8085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6" w15:restartNumberingAfterBreak="0">
    <w:nsid w:val="6C6948D3"/>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47" w15:restartNumberingAfterBreak="0">
    <w:nsid w:val="6D034C9E"/>
    <w:multiLevelType w:val="multilevel"/>
    <w:tmpl w:val="1CC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FD591B"/>
    <w:multiLevelType w:val="multilevel"/>
    <w:tmpl w:val="CBE22D1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rPr>
        <w:b/>
        <w:bCs/>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9" w15:restartNumberingAfterBreak="0">
    <w:nsid w:val="6E371666"/>
    <w:multiLevelType w:val="multilevel"/>
    <w:tmpl w:val="0876F4B4"/>
    <w:lvl w:ilvl="0">
      <w:numFmt w:val="bullet"/>
      <w:lvlText w:val="•"/>
      <w:lvlJc w:val="left"/>
      <w:pPr>
        <w:ind w:left="733" w:hanging="283"/>
      </w:pPr>
      <w:rPr>
        <w:rFonts w:ascii="OpenSymbol" w:eastAsia="OpenSymbol" w:hAnsi="OpenSymbol" w:cs="OpenSymbol"/>
      </w:rPr>
    </w:lvl>
    <w:lvl w:ilvl="1">
      <w:numFmt w:val="bullet"/>
      <w:lvlText w:val="•"/>
      <w:lvlJc w:val="left"/>
      <w:pPr>
        <w:ind w:left="1868" w:hanging="283"/>
      </w:pPr>
      <w:rPr>
        <w:rFonts w:ascii="OpenSymbol" w:eastAsia="OpenSymbol" w:hAnsi="OpenSymbol" w:cs="OpenSymbol"/>
      </w:rPr>
    </w:lvl>
    <w:lvl w:ilvl="2">
      <w:numFmt w:val="bullet"/>
      <w:lvlText w:val="•"/>
      <w:lvlJc w:val="left"/>
      <w:pPr>
        <w:ind w:left="2577" w:hanging="283"/>
      </w:pPr>
      <w:rPr>
        <w:rFonts w:ascii="OpenSymbol" w:eastAsia="OpenSymbol" w:hAnsi="OpenSymbol" w:cs="OpenSymbol"/>
      </w:rPr>
    </w:lvl>
    <w:lvl w:ilvl="3">
      <w:numFmt w:val="bullet"/>
      <w:lvlText w:val="•"/>
      <w:lvlJc w:val="left"/>
      <w:pPr>
        <w:ind w:left="3286" w:hanging="283"/>
      </w:pPr>
      <w:rPr>
        <w:rFonts w:ascii="OpenSymbol" w:eastAsia="OpenSymbol" w:hAnsi="OpenSymbol" w:cs="OpenSymbol"/>
      </w:rPr>
    </w:lvl>
    <w:lvl w:ilvl="4">
      <w:numFmt w:val="bullet"/>
      <w:lvlText w:val="•"/>
      <w:lvlJc w:val="left"/>
      <w:pPr>
        <w:ind w:left="3995" w:hanging="283"/>
      </w:pPr>
      <w:rPr>
        <w:rFonts w:ascii="OpenSymbol" w:eastAsia="OpenSymbol" w:hAnsi="OpenSymbol" w:cs="OpenSymbol"/>
      </w:rPr>
    </w:lvl>
    <w:lvl w:ilvl="5">
      <w:numFmt w:val="bullet"/>
      <w:lvlText w:val="•"/>
      <w:lvlJc w:val="left"/>
      <w:pPr>
        <w:ind w:left="4704" w:hanging="283"/>
      </w:pPr>
      <w:rPr>
        <w:rFonts w:ascii="OpenSymbol" w:eastAsia="OpenSymbol" w:hAnsi="OpenSymbol" w:cs="OpenSymbol"/>
      </w:rPr>
    </w:lvl>
    <w:lvl w:ilvl="6">
      <w:numFmt w:val="bullet"/>
      <w:lvlText w:val="•"/>
      <w:lvlJc w:val="left"/>
      <w:pPr>
        <w:ind w:left="5413" w:hanging="283"/>
      </w:pPr>
      <w:rPr>
        <w:rFonts w:ascii="OpenSymbol" w:eastAsia="OpenSymbol" w:hAnsi="OpenSymbol" w:cs="OpenSymbol"/>
      </w:rPr>
    </w:lvl>
    <w:lvl w:ilvl="7">
      <w:numFmt w:val="bullet"/>
      <w:lvlText w:val="•"/>
      <w:lvlJc w:val="left"/>
      <w:pPr>
        <w:ind w:left="6122" w:hanging="283"/>
      </w:pPr>
      <w:rPr>
        <w:rFonts w:ascii="OpenSymbol" w:eastAsia="OpenSymbol" w:hAnsi="OpenSymbol" w:cs="OpenSymbol"/>
      </w:rPr>
    </w:lvl>
    <w:lvl w:ilvl="8">
      <w:numFmt w:val="bullet"/>
      <w:lvlText w:val="•"/>
      <w:lvlJc w:val="left"/>
      <w:pPr>
        <w:ind w:left="6831" w:hanging="283"/>
      </w:pPr>
      <w:rPr>
        <w:rFonts w:ascii="OpenSymbol" w:eastAsia="OpenSymbol" w:hAnsi="OpenSymbol" w:cs="OpenSymbol"/>
      </w:rPr>
    </w:lvl>
  </w:abstractNum>
  <w:abstractNum w:abstractNumId="150" w15:restartNumberingAfterBreak="0">
    <w:nsid w:val="6E806A87"/>
    <w:multiLevelType w:val="hybridMultilevel"/>
    <w:tmpl w:val="C862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F642FD9"/>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52" w15:restartNumberingAfterBreak="0">
    <w:nsid w:val="6FC65FCA"/>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53" w15:restartNumberingAfterBreak="0">
    <w:nsid w:val="71895CCE"/>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54" w15:restartNumberingAfterBreak="0">
    <w:nsid w:val="71D07EEB"/>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55" w15:restartNumberingAfterBreak="0">
    <w:nsid w:val="72CD7325"/>
    <w:multiLevelType w:val="multilevel"/>
    <w:tmpl w:val="26D4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2F62195"/>
    <w:multiLevelType w:val="multilevel"/>
    <w:tmpl w:val="1B586F8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7" w15:restartNumberingAfterBreak="0">
    <w:nsid w:val="733339E6"/>
    <w:multiLevelType w:val="multilevel"/>
    <w:tmpl w:val="D36ED21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8" w15:restartNumberingAfterBreak="0">
    <w:nsid w:val="73972EC2"/>
    <w:multiLevelType w:val="multilevel"/>
    <w:tmpl w:val="1750D3F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9" w15:restartNumberingAfterBreak="0">
    <w:nsid w:val="74A11AF8"/>
    <w:multiLevelType w:val="hybridMultilevel"/>
    <w:tmpl w:val="B5040B9C"/>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60" w15:restartNumberingAfterBreak="0">
    <w:nsid w:val="75B57494"/>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61" w15:restartNumberingAfterBreak="0">
    <w:nsid w:val="75CC614D"/>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62" w15:restartNumberingAfterBreak="0">
    <w:nsid w:val="77D578C7"/>
    <w:multiLevelType w:val="multilevel"/>
    <w:tmpl w:val="5D389D4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63" w15:restartNumberingAfterBreak="0">
    <w:nsid w:val="77FB3927"/>
    <w:multiLevelType w:val="multilevel"/>
    <w:tmpl w:val="A722721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64" w15:restartNumberingAfterBreak="0">
    <w:nsid w:val="786F1789"/>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65" w15:restartNumberingAfterBreak="0">
    <w:nsid w:val="787A4512"/>
    <w:multiLevelType w:val="multilevel"/>
    <w:tmpl w:val="F8A8DE9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66" w15:restartNumberingAfterBreak="0">
    <w:nsid w:val="79493E5A"/>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67" w15:restartNumberingAfterBreak="0">
    <w:nsid w:val="7A4F0095"/>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68" w15:restartNumberingAfterBreak="0">
    <w:nsid w:val="7AC70427"/>
    <w:multiLevelType w:val="multilevel"/>
    <w:tmpl w:val="29AAD55E"/>
    <w:lvl w:ilvl="0">
      <w:start w:val="1"/>
      <w:numFmt w:val="bullet"/>
      <w:lvlText w:val="●"/>
      <w:lvlJc w:val="left"/>
      <w:pPr>
        <w:ind w:left="709" w:hanging="282"/>
      </w:pPr>
      <w:rPr>
        <w:rFonts w:ascii="Noto Sans Symbols" w:eastAsia="Noto Sans Symbols" w:hAnsi="Noto Sans Symbols" w:cs="Noto Sans Symbols"/>
        <w:sz w:val="16"/>
      </w:rPr>
    </w:lvl>
    <w:lvl w:ilvl="1">
      <w:start w:val="1"/>
      <w:numFmt w:val="bullet"/>
      <w:lvlText w:val="●"/>
      <w:lvlJc w:val="left"/>
      <w:pPr>
        <w:ind w:left="1542"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69" w15:restartNumberingAfterBreak="0">
    <w:nsid w:val="7B2637B4"/>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70" w15:restartNumberingAfterBreak="0">
    <w:nsid w:val="7C0B7279"/>
    <w:multiLevelType w:val="hybridMultilevel"/>
    <w:tmpl w:val="C45A2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1" w15:restartNumberingAfterBreak="0">
    <w:nsid w:val="7CA21C9F"/>
    <w:multiLevelType w:val="multilevel"/>
    <w:tmpl w:val="64C4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CD37783"/>
    <w:multiLevelType w:val="multilevel"/>
    <w:tmpl w:val="4B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D765E0A"/>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74" w15:restartNumberingAfterBreak="0">
    <w:nsid w:val="7DB721CA"/>
    <w:multiLevelType w:val="multilevel"/>
    <w:tmpl w:val="065EBC82"/>
    <w:lvl w:ilvl="0">
      <w:numFmt w:val="bullet"/>
      <w:lvlText w:val="•"/>
      <w:lvlJc w:val="left"/>
      <w:pPr>
        <w:ind w:left="1003"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75" w15:restartNumberingAfterBreak="0">
    <w:nsid w:val="7EC92C88"/>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76" w15:restartNumberingAfterBreak="0">
    <w:nsid w:val="7F2A3020"/>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77" w15:restartNumberingAfterBreak="0">
    <w:nsid w:val="7F6B0713"/>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78" w15:restartNumberingAfterBreak="0">
    <w:nsid w:val="7F7173F9"/>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abstractNum w:abstractNumId="179" w15:restartNumberingAfterBreak="0">
    <w:nsid w:val="7FAF2294"/>
    <w:multiLevelType w:val="multilevel"/>
    <w:tmpl w:val="FFFFFFFF"/>
    <w:lvl w:ilvl="0">
      <w:start w:val="1"/>
      <w:numFmt w:val="decimal"/>
      <w:lvlText w:val="%1."/>
      <w:lvlJc w:val="left"/>
      <w:pPr>
        <w:ind w:left="709" w:hanging="282"/>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180" w15:restartNumberingAfterBreak="0">
    <w:nsid w:val="7FB633C9"/>
    <w:multiLevelType w:val="multilevel"/>
    <w:tmpl w:val="FFFFFFFF"/>
    <w:lvl w:ilvl="0">
      <w:start w:val="1"/>
      <w:numFmt w:val="bullet"/>
      <w:lvlText w:val="●"/>
      <w:lvlJc w:val="left"/>
      <w:pPr>
        <w:ind w:left="709" w:hanging="282"/>
      </w:pPr>
      <w:rPr>
        <w:rFonts w:ascii="Noto Sans Symbols" w:eastAsia="Noto Sans Symbols" w:hAnsi="Noto Sans Symbols" w:cs="Noto Sans Symbols"/>
      </w:rPr>
    </w:lvl>
    <w:lvl w:ilvl="1">
      <w:start w:val="1"/>
      <w:numFmt w:val="bullet"/>
      <w:lvlText w:val="●"/>
      <w:lvlJc w:val="left"/>
      <w:pPr>
        <w:ind w:left="1418" w:hanging="282"/>
      </w:pPr>
      <w:rPr>
        <w:rFonts w:ascii="Noto Sans Symbols" w:eastAsia="Noto Sans Symbols" w:hAnsi="Noto Sans Symbols" w:cs="Noto Sans Symbols"/>
      </w:rPr>
    </w:lvl>
    <w:lvl w:ilvl="2">
      <w:start w:val="1"/>
      <w:numFmt w:val="bullet"/>
      <w:lvlText w:val="●"/>
      <w:lvlJc w:val="left"/>
      <w:pPr>
        <w:ind w:left="2127" w:hanging="283"/>
      </w:pPr>
      <w:rPr>
        <w:rFonts w:ascii="Noto Sans Symbols" w:eastAsia="Noto Sans Symbols" w:hAnsi="Noto Sans Symbols" w:cs="Noto Sans Symbols"/>
      </w:rPr>
    </w:lvl>
    <w:lvl w:ilvl="3">
      <w:start w:val="1"/>
      <w:numFmt w:val="bullet"/>
      <w:lvlText w:val="●"/>
      <w:lvlJc w:val="left"/>
      <w:pPr>
        <w:ind w:left="2836" w:hanging="283"/>
      </w:pPr>
      <w:rPr>
        <w:rFonts w:ascii="Noto Sans Symbols" w:eastAsia="Noto Sans Symbols" w:hAnsi="Noto Sans Symbols" w:cs="Noto Sans Symbols"/>
      </w:rPr>
    </w:lvl>
    <w:lvl w:ilvl="4">
      <w:start w:val="1"/>
      <w:numFmt w:val="bullet"/>
      <w:lvlText w:val="●"/>
      <w:lvlJc w:val="left"/>
      <w:pPr>
        <w:ind w:left="3545" w:hanging="283"/>
      </w:pPr>
      <w:rPr>
        <w:rFonts w:ascii="Noto Sans Symbols" w:eastAsia="Noto Sans Symbols" w:hAnsi="Noto Sans Symbols" w:cs="Noto Sans Symbols"/>
      </w:rPr>
    </w:lvl>
    <w:lvl w:ilvl="5">
      <w:start w:val="1"/>
      <w:numFmt w:val="bullet"/>
      <w:lvlText w:val="●"/>
      <w:lvlJc w:val="left"/>
      <w:pPr>
        <w:ind w:left="4254" w:hanging="283"/>
      </w:pPr>
      <w:rPr>
        <w:rFonts w:ascii="Noto Sans Symbols" w:eastAsia="Noto Sans Symbols" w:hAnsi="Noto Sans Symbols" w:cs="Noto Sans Symbols"/>
      </w:rPr>
    </w:lvl>
    <w:lvl w:ilvl="6">
      <w:start w:val="1"/>
      <w:numFmt w:val="bullet"/>
      <w:lvlText w:val="●"/>
      <w:lvlJc w:val="left"/>
      <w:pPr>
        <w:ind w:left="4963" w:hanging="283"/>
      </w:pPr>
      <w:rPr>
        <w:rFonts w:ascii="Noto Sans Symbols" w:eastAsia="Noto Sans Symbols" w:hAnsi="Noto Sans Symbols" w:cs="Noto Sans Symbols"/>
      </w:rPr>
    </w:lvl>
    <w:lvl w:ilvl="7">
      <w:start w:val="1"/>
      <w:numFmt w:val="bullet"/>
      <w:lvlText w:val="●"/>
      <w:lvlJc w:val="left"/>
      <w:pPr>
        <w:ind w:left="5672" w:hanging="282"/>
      </w:pPr>
      <w:rPr>
        <w:rFonts w:ascii="Noto Sans Symbols" w:eastAsia="Noto Sans Symbols" w:hAnsi="Noto Sans Symbols" w:cs="Noto Sans Symbols"/>
      </w:rPr>
    </w:lvl>
    <w:lvl w:ilvl="8">
      <w:start w:val="1"/>
      <w:numFmt w:val="bullet"/>
      <w:lvlText w:val="●"/>
      <w:lvlJc w:val="left"/>
      <w:pPr>
        <w:ind w:left="6381" w:hanging="282"/>
      </w:pPr>
      <w:rPr>
        <w:rFonts w:ascii="Noto Sans Symbols" w:eastAsia="Noto Sans Symbols" w:hAnsi="Noto Sans Symbols" w:cs="Noto Sans Symbols"/>
      </w:rPr>
    </w:lvl>
  </w:abstractNum>
  <w:num w:numId="1" w16cid:durableId="490755084">
    <w:abstractNumId w:val="1"/>
  </w:num>
  <w:num w:numId="2" w16cid:durableId="1353919259">
    <w:abstractNumId w:val="54"/>
  </w:num>
  <w:num w:numId="3" w16cid:durableId="1909225416">
    <w:abstractNumId w:val="13"/>
  </w:num>
  <w:num w:numId="4" w16cid:durableId="1101602592">
    <w:abstractNumId w:val="43"/>
  </w:num>
  <w:num w:numId="5" w16cid:durableId="1164857527">
    <w:abstractNumId w:val="180"/>
  </w:num>
  <w:num w:numId="6" w16cid:durableId="1213157298">
    <w:abstractNumId w:val="86"/>
  </w:num>
  <w:num w:numId="7" w16cid:durableId="446854287">
    <w:abstractNumId w:val="82"/>
  </w:num>
  <w:num w:numId="8" w16cid:durableId="65885789">
    <w:abstractNumId w:val="37"/>
  </w:num>
  <w:num w:numId="9" w16cid:durableId="1682465375">
    <w:abstractNumId w:val="25"/>
  </w:num>
  <w:num w:numId="10" w16cid:durableId="1960985559">
    <w:abstractNumId w:val="87"/>
  </w:num>
  <w:num w:numId="11" w16cid:durableId="2025201131">
    <w:abstractNumId w:val="94"/>
  </w:num>
  <w:num w:numId="12" w16cid:durableId="1773040699">
    <w:abstractNumId w:val="5"/>
  </w:num>
  <w:num w:numId="13" w16cid:durableId="1873029793">
    <w:abstractNumId w:val="121"/>
  </w:num>
  <w:num w:numId="14" w16cid:durableId="1862013201">
    <w:abstractNumId w:val="76"/>
  </w:num>
  <w:num w:numId="15" w16cid:durableId="508719069">
    <w:abstractNumId w:val="33"/>
  </w:num>
  <w:num w:numId="16" w16cid:durableId="432824254">
    <w:abstractNumId w:val="179"/>
  </w:num>
  <w:num w:numId="17" w16cid:durableId="1826503859">
    <w:abstractNumId w:val="119"/>
  </w:num>
  <w:num w:numId="18" w16cid:durableId="2036733783">
    <w:abstractNumId w:val="176"/>
  </w:num>
  <w:num w:numId="19" w16cid:durableId="1709724008">
    <w:abstractNumId w:val="52"/>
  </w:num>
  <w:num w:numId="20" w16cid:durableId="1035157380">
    <w:abstractNumId w:val="12"/>
  </w:num>
  <w:num w:numId="21" w16cid:durableId="1494876847">
    <w:abstractNumId w:val="44"/>
  </w:num>
  <w:num w:numId="22" w16cid:durableId="1193496295">
    <w:abstractNumId w:val="88"/>
  </w:num>
  <w:num w:numId="23" w16cid:durableId="1887059559">
    <w:abstractNumId w:val="84"/>
  </w:num>
  <w:num w:numId="24" w16cid:durableId="1362782316">
    <w:abstractNumId w:val="153"/>
  </w:num>
  <w:num w:numId="25" w16cid:durableId="847790117">
    <w:abstractNumId w:val="106"/>
  </w:num>
  <w:num w:numId="26" w16cid:durableId="1303196687">
    <w:abstractNumId w:val="70"/>
  </w:num>
  <w:num w:numId="27" w16cid:durableId="1308241186">
    <w:abstractNumId w:val="15"/>
  </w:num>
  <w:num w:numId="28" w16cid:durableId="196629401">
    <w:abstractNumId w:val="62"/>
  </w:num>
  <w:num w:numId="29" w16cid:durableId="1345084762">
    <w:abstractNumId w:val="4"/>
  </w:num>
  <w:num w:numId="30" w16cid:durableId="111098265">
    <w:abstractNumId w:val="154"/>
  </w:num>
  <w:num w:numId="31" w16cid:durableId="212274939">
    <w:abstractNumId w:val="117"/>
  </w:num>
  <w:num w:numId="32" w16cid:durableId="2134399942">
    <w:abstractNumId w:val="129"/>
  </w:num>
  <w:num w:numId="33" w16cid:durableId="999577817">
    <w:abstractNumId w:val="81"/>
  </w:num>
  <w:num w:numId="34" w16cid:durableId="1261522853">
    <w:abstractNumId w:val="39"/>
  </w:num>
  <w:num w:numId="35" w16cid:durableId="1787769305">
    <w:abstractNumId w:val="34"/>
  </w:num>
  <w:num w:numId="36" w16cid:durableId="501621924">
    <w:abstractNumId w:val="134"/>
  </w:num>
  <w:num w:numId="37" w16cid:durableId="407659258">
    <w:abstractNumId w:val="178"/>
  </w:num>
  <w:num w:numId="38" w16cid:durableId="2118131498">
    <w:abstractNumId w:val="130"/>
  </w:num>
  <w:num w:numId="39" w16cid:durableId="1301224634">
    <w:abstractNumId w:val="107"/>
  </w:num>
  <w:num w:numId="40" w16cid:durableId="1932156162">
    <w:abstractNumId w:val="103"/>
  </w:num>
  <w:num w:numId="41" w16cid:durableId="85854065">
    <w:abstractNumId w:val="120"/>
  </w:num>
  <w:num w:numId="42" w16cid:durableId="1971745168">
    <w:abstractNumId w:val="114"/>
  </w:num>
  <w:num w:numId="43" w16cid:durableId="578640389">
    <w:abstractNumId w:val="173"/>
  </w:num>
  <w:num w:numId="44" w16cid:durableId="620839438">
    <w:abstractNumId w:val="45"/>
  </w:num>
  <w:num w:numId="45" w16cid:durableId="587275204">
    <w:abstractNumId w:val="46"/>
  </w:num>
  <w:num w:numId="46" w16cid:durableId="2024476362">
    <w:abstractNumId w:val="151"/>
  </w:num>
  <w:num w:numId="47" w16cid:durableId="480775804">
    <w:abstractNumId w:val="20"/>
  </w:num>
  <w:num w:numId="48" w16cid:durableId="2085489819">
    <w:abstractNumId w:val="175"/>
  </w:num>
  <w:num w:numId="49" w16cid:durableId="326323950">
    <w:abstractNumId w:val="77"/>
  </w:num>
  <w:num w:numId="50" w16cid:durableId="146635407">
    <w:abstractNumId w:val="8"/>
  </w:num>
  <w:num w:numId="51" w16cid:durableId="1276981016">
    <w:abstractNumId w:val="143"/>
  </w:num>
  <w:num w:numId="52" w16cid:durableId="1401292404">
    <w:abstractNumId w:val="0"/>
  </w:num>
  <w:num w:numId="53" w16cid:durableId="432361539">
    <w:abstractNumId w:val="177"/>
  </w:num>
  <w:num w:numId="54" w16cid:durableId="1966110545">
    <w:abstractNumId w:val="169"/>
  </w:num>
  <w:num w:numId="55" w16cid:durableId="781874354">
    <w:abstractNumId w:val="14"/>
  </w:num>
  <w:num w:numId="56" w16cid:durableId="1084959083">
    <w:abstractNumId w:val="59"/>
  </w:num>
  <w:num w:numId="57" w16cid:durableId="2119518714">
    <w:abstractNumId w:val="89"/>
  </w:num>
  <w:num w:numId="58" w16cid:durableId="878319376">
    <w:abstractNumId w:val="93"/>
  </w:num>
  <w:num w:numId="59" w16cid:durableId="197594459">
    <w:abstractNumId w:val="40"/>
  </w:num>
  <w:num w:numId="60" w16cid:durableId="968166678">
    <w:abstractNumId w:val="64"/>
  </w:num>
  <w:num w:numId="61" w16cid:durableId="482238030">
    <w:abstractNumId w:val="47"/>
  </w:num>
  <w:num w:numId="62" w16cid:durableId="30887046">
    <w:abstractNumId w:val="150"/>
  </w:num>
  <w:num w:numId="63" w16cid:durableId="325868320">
    <w:abstractNumId w:val="55"/>
  </w:num>
  <w:num w:numId="64" w16cid:durableId="1552620162">
    <w:abstractNumId w:val="22"/>
  </w:num>
  <w:num w:numId="65" w16cid:durableId="2019692186">
    <w:abstractNumId w:val="128"/>
  </w:num>
  <w:num w:numId="66" w16cid:durableId="1718313344">
    <w:abstractNumId w:val="63"/>
  </w:num>
  <w:num w:numId="67" w16cid:durableId="665939033">
    <w:abstractNumId w:val="109"/>
  </w:num>
  <w:num w:numId="68" w16cid:durableId="645552151">
    <w:abstractNumId w:val="48"/>
  </w:num>
  <w:num w:numId="69" w16cid:durableId="1711614777">
    <w:abstractNumId w:val="152"/>
  </w:num>
  <w:num w:numId="70" w16cid:durableId="1652907917">
    <w:abstractNumId w:val="57"/>
  </w:num>
  <w:num w:numId="71" w16cid:durableId="64648134">
    <w:abstractNumId w:val="60"/>
  </w:num>
  <w:num w:numId="72" w16cid:durableId="809128697">
    <w:abstractNumId w:val="118"/>
  </w:num>
  <w:num w:numId="73" w16cid:durableId="1321079663">
    <w:abstractNumId w:val="71"/>
  </w:num>
  <w:num w:numId="74" w16cid:durableId="1511603404">
    <w:abstractNumId w:val="35"/>
  </w:num>
  <w:num w:numId="75" w16cid:durableId="1816408695">
    <w:abstractNumId w:val="68"/>
  </w:num>
  <w:num w:numId="76" w16cid:durableId="1541555366">
    <w:abstractNumId w:val="126"/>
  </w:num>
  <w:num w:numId="77" w16cid:durableId="95949970">
    <w:abstractNumId w:val="122"/>
  </w:num>
  <w:num w:numId="78" w16cid:durableId="2113889774">
    <w:abstractNumId w:val="30"/>
  </w:num>
  <w:num w:numId="79" w16cid:durableId="1603486343">
    <w:abstractNumId w:val="161"/>
  </w:num>
  <w:num w:numId="80" w16cid:durableId="1650943706">
    <w:abstractNumId w:val="167"/>
  </w:num>
  <w:num w:numId="81" w16cid:durableId="1501383227">
    <w:abstractNumId w:val="19"/>
  </w:num>
  <w:num w:numId="82" w16cid:durableId="999505074">
    <w:abstractNumId w:val="75"/>
  </w:num>
  <w:num w:numId="83" w16cid:durableId="939485135">
    <w:abstractNumId w:val="65"/>
  </w:num>
  <w:num w:numId="84" w16cid:durableId="70544065">
    <w:abstractNumId w:val="78"/>
  </w:num>
  <w:num w:numId="85" w16cid:durableId="956563998">
    <w:abstractNumId w:val="164"/>
  </w:num>
  <w:num w:numId="86" w16cid:durableId="683359592">
    <w:abstractNumId w:val="160"/>
  </w:num>
  <w:num w:numId="87" w16cid:durableId="1230072996">
    <w:abstractNumId w:val="49"/>
  </w:num>
  <w:num w:numId="88" w16cid:durableId="1179807236">
    <w:abstractNumId w:val="146"/>
  </w:num>
  <w:num w:numId="89" w16cid:durableId="442962628">
    <w:abstractNumId w:val="36"/>
  </w:num>
  <w:num w:numId="90" w16cid:durableId="582300080">
    <w:abstractNumId w:val="142"/>
  </w:num>
  <w:num w:numId="91" w16cid:durableId="451216340">
    <w:abstractNumId w:val="168"/>
  </w:num>
  <w:num w:numId="92" w16cid:durableId="353072291">
    <w:abstractNumId w:val="127"/>
  </w:num>
  <w:num w:numId="93" w16cid:durableId="2016759501">
    <w:abstractNumId w:val="115"/>
  </w:num>
  <w:num w:numId="94" w16cid:durableId="1824854770">
    <w:abstractNumId w:val="166"/>
  </w:num>
  <w:num w:numId="95" w16cid:durableId="561520367">
    <w:abstractNumId w:val="138"/>
  </w:num>
  <w:num w:numId="96" w16cid:durableId="171342288">
    <w:abstractNumId w:val="24"/>
  </w:num>
  <w:num w:numId="97" w16cid:durableId="275065306">
    <w:abstractNumId w:val="96"/>
  </w:num>
  <w:num w:numId="98" w16cid:durableId="694618066">
    <w:abstractNumId w:val="85"/>
  </w:num>
  <w:num w:numId="99" w16cid:durableId="96143644">
    <w:abstractNumId w:val="116"/>
  </w:num>
  <w:num w:numId="100" w16cid:durableId="686712053">
    <w:abstractNumId w:val="17"/>
  </w:num>
  <w:num w:numId="101" w16cid:durableId="1670326223">
    <w:abstractNumId w:val="91"/>
  </w:num>
  <w:num w:numId="102" w16cid:durableId="1353342358">
    <w:abstractNumId w:val="18"/>
  </w:num>
  <w:num w:numId="103" w16cid:durableId="447352974">
    <w:abstractNumId w:val="42"/>
  </w:num>
  <w:num w:numId="104" w16cid:durableId="1429233406">
    <w:abstractNumId w:val="112"/>
  </w:num>
  <w:num w:numId="105" w16cid:durableId="1222015963">
    <w:abstractNumId w:val="171"/>
  </w:num>
  <w:num w:numId="106" w16cid:durableId="208108270">
    <w:abstractNumId w:val="155"/>
  </w:num>
  <w:num w:numId="107" w16cid:durableId="2024940892">
    <w:abstractNumId w:val="80"/>
  </w:num>
  <w:num w:numId="108" w16cid:durableId="2014794072">
    <w:abstractNumId w:val="51"/>
  </w:num>
  <w:num w:numId="109" w16cid:durableId="998969819">
    <w:abstractNumId w:val="144"/>
  </w:num>
  <w:num w:numId="110" w16cid:durableId="1030255064">
    <w:abstractNumId w:val="67"/>
  </w:num>
  <w:num w:numId="111" w16cid:durableId="1945068512">
    <w:abstractNumId w:val="61"/>
  </w:num>
  <w:num w:numId="112" w16cid:durableId="1367870399">
    <w:abstractNumId w:val="32"/>
  </w:num>
  <w:num w:numId="113" w16cid:durableId="89930549">
    <w:abstractNumId w:val="99"/>
  </w:num>
  <w:num w:numId="114" w16cid:durableId="377248405">
    <w:abstractNumId w:val="38"/>
  </w:num>
  <w:num w:numId="115" w16cid:durableId="424309035">
    <w:abstractNumId w:val="123"/>
  </w:num>
  <w:num w:numId="116" w16cid:durableId="170725764">
    <w:abstractNumId w:val="100"/>
  </w:num>
  <w:num w:numId="117" w16cid:durableId="580918092">
    <w:abstractNumId w:val="9"/>
  </w:num>
  <w:num w:numId="118" w16cid:durableId="145826282">
    <w:abstractNumId w:val="1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499880120">
    <w:abstractNumId w:val="7"/>
  </w:num>
  <w:num w:numId="120" w16cid:durableId="279380327">
    <w:abstractNumId w:val="95"/>
  </w:num>
  <w:num w:numId="121" w16cid:durableId="1599755343">
    <w:abstractNumId w:val="41"/>
  </w:num>
  <w:num w:numId="122" w16cid:durableId="1382635015">
    <w:abstractNumId w:val="110"/>
  </w:num>
  <w:num w:numId="123" w16cid:durableId="333651941">
    <w:abstractNumId w:val="58"/>
  </w:num>
  <w:num w:numId="124" w16cid:durableId="1596405268">
    <w:abstractNumId w:val="132"/>
  </w:num>
  <w:num w:numId="125" w16cid:durableId="1186484157">
    <w:abstractNumId w:val="26"/>
  </w:num>
  <w:num w:numId="126" w16cid:durableId="1791899686">
    <w:abstractNumId w:val="23"/>
  </w:num>
  <w:num w:numId="127" w16cid:durableId="263004751">
    <w:abstractNumId w:val="97"/>
  </w:num>
  <w:num w:numId="128" w16cid:durableId="590436237">
    <w:abstractNumId w:val="102"/>
  </w:num>
  <w:num w:numId="129" w16cid:durableId="1962180513">
    <w:abstractNumId w:val="108"/>
  </w:num>
  <w:num w:numId="130" w16cid:durableId="174463901">
    <w:abstractNumId w:val="90"/>
  </w:num>
  <w:num w:numId="131" w16cid:durableId="802380915">
    <w:abstractNumId w:val="83"/>
  </w:num>
  <w:num w:numId="132" w16cid:durableId="871188553">
    <w:abstractNumId w:val="158"/>
  </w:num>
  <w:num w:numId="133" w16cid:durableId="674305975">
    <w:abstractNumId w:val="6"/>
  </w:num>
  <w:num w:numId="134" w16cid:durableId="152185942">
    <w:abstractNumId w:val="165"/>
  </w:num>
  <w:num w:numId="135" w16cid:durableId="1569611509">
    <w:abstractNumId w:val="92"/>
  </w:num>
  <w:num w:numId="136" w16cid:durableId="1781685386">
    <w:abstractNumId w:val="113"/>
  </w:num>
  <w:num w:numId="137" w16cid:durableId="369568862">
    <w:abstractNumId w:val="74"/>
  </w:num>
  <w:num w:numId="138" w16cid:durableId="1013187286">
    <w:abstractNumId w:val="136"/>
  </w:num>
  <w:num w:numId="139" w16cid:durableId="2096973610">
    <w:abstractNumId w:val="101"/>
  </w:num>
  <w:num w:numId="140" w16cid:durableId="1528421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605817095">
    <w:abstractNumId w:val="174"/>
  </w:num>
  <w:num w:numId="142" w16cid:durableId="1293943196">
    <w:abstractNumId w:val="50"/>
  </w:num>
  <w:num w:numId="143" w16cid:durableId="43340707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800801980">
    <w:abstractNumId w:val="133"/>
  </w:num>
  <w:num w:numId="145" w16cid:durableId="1904370426">
    <w:abstractNumId w:val="69"/>
  </w:num>
  <w:num w:numId="146" w16cid:durableId="1896382365">
    <w:abstractNumId w:val="66"/>
  </w:num>
  <w:num w:numId="147" w16cid:durableId="672924550">
    <w:abstractNumId w:val="163"/>
  </w:num>
  <w:num w:numId="148" w16cid:durableId="1340740484">
    <w:abstractNumId w:val="156"/>
  </w:num>
  <w:num w:numId="149" w16cid:durableId="1539006125">
    <w:abstractNumId w:val="72"/>
  </w:num>
  <w:num w:numId="150" w16cid:durableId="1814785497">
    <w:abstractNumId w:val="53"/>
  </w:num>
  <w:num w:numId="151" w16cid:durableId="1470711901">
    <w:abstractNumId w:val="73"/>
  </w:num>
  <w:num w:numId="152" w16cid:durableId="2105953134">
    <w:abstractNumId w:val="124"/>
  </w:num>
  <w:num w:numId="153" w16cid:durableId="106311826">
    <w:abstractNumId w:val="141"/>
  </w:num>
  <w:num w:numId="154" w16cid:durableId="733554288">
    <w:abstractNumId w:val="105"/>
  </w:num>
  <w:num w:numId="155" w16cid:durableId="1254823441">
    <w:abstractNumId w:val="3"/>
  </w:num>
  <w:num w:numId="156" w16cid:durableId="2085637056">
    <w:abstractNumId w:val="56"/>
  </w:num>
  <w:num w:numId="157" w16cid:durableId="1150484909">
    <w:abstractNumId w:val="140"/>
  </w:num>
  <w:num w:numId="158" w16cid:durableId="1431393862">
    <w:abstractNumId w:val="29"/>
  </w:num>
  <w:num w:numId="159" w16cid:durableId="674113966">
    <w:abstractNumId w:val="10"/>
  </w:num>
  <w:num w:numId="160" w16cid:durableId="1232547766">
    <w:abstractNumId w:val="157"/>
  </w:num>
  <w:num w:numId="161" w16cid:durableId="952790466">
    <w:abstractNumId w:val="104"/>
  </w:num>
  <w:num w:numId="162" w16cid:durableId="254214654">
    <w:abstractNumId w:val="2"/>
  </w:num>
  <w:num w:numId="163" w16cid:durableId="219825788">
    <w:abstractNumId w:val="21"/>
  </w:num>
  <w:num w:numId="164" w16cid:durableId="1528987571">
    <w:abstractNumId w:val="11"/>
  </w:num>
  <w:num w:numId="165" w16cid:durableId="1543592266">
    <w:abstractNumId w:val="162"/>
  </w:num>
  <w:num w:numId="166" w16cid:durableId="149922592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879242200">
    <w:abstractNumId w:val="131"/>
  </w:num>
  <w:num w:numId="168" w16cid:durableId="558831200">
    <w:abstractNumId w:val="28"/>
  </w:num>
  <w:num w:numId="169" w16cid:durableId="594288814">
    <w:abstractNumId w:val="145"/>
  </w:num>
  <w:num w:numId="170" w16cid:durableId="1032264461">
    <w:abstractNumId w:val="125"/>
    <w:lvlOverride w:ilvl="0"/>
    <w:lvlOverride w:ilvl="1">
      <w:startOverride w:val="4"/>
    </w:lvlOverride>
    <w:lvlOverride w:ilvl="2"/>
    <w:lvlOverride w:ilvl="3"/>
    <w:lvlOverride w:ilvl="4"/>
    <w:lvlOverride w:ilvl="5"/>
    <w:lvlOverride w:ilvl="6"/>
    <w:lvlOverride w:ilvl="7"/>
    <w:lvlOverride w:ilvl="8"/>
  </w:num>
  <w:num w:numId="171" w16cid:durableId="933976808">
    <w:abstractNumId w:val="170"/>
  </w:num>
  <w:num w:numId="172" w16cid:durableId="686057959">
    <w:abstractNumId w:val="159"/>
  </w:num>
  <w:num w:numId="173" w16cid:durableId="2016377123">
    <w:abstractNumId w:val="27"/>
  </w:num>
  <w:num w:numId="174" w16cid:durableId="678045090">
    <w:abstractNumId w:val="139"/>
  </w:num>
  <w:num w:numId="175" w16cid:durableId="1159082331">
    <w:abstractNumId w:val="147"/>
  </w:num>
  <w:num w:numId="176" w16cid:durableId="2004430297">
    <w:abstractNumId w:val="172"/>
  </w:num>
  <w:num w:numId="177" w16cid:durableId="1952663729">
    <w:abstractNumId w:val="135"/>
  </w:num>
  <w:num w:numId="178" w16cid:durableId="1745758698">
    <w:abstractNumId w:val="137"/>
  </w:num>
  <w:num w:numId="179" w16cid:durableId="1084911011">
    <w:abstractNumId w:val="149"/>
  </w:num>
  <w:num w:numId="180" w16cid:durableId="813370617">
    <w:abstractNumId w:val="79"/>
  </w:num>
  <w:num w:numId="181" w16cid:durableId="1141831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DF8"/>
    <w:rsid w:val="000024DA"/>
    <w:rsid w:val="0001408B"/>
    <w:rsid w:val="00021394"/>
    <w:rsid w:val="00022374"/>
    <w:rsid w:val="000258FA"/>
    <w:rsid w:val="00025D49"/>
    <w:rsid w:val="0003340D"/>
    <w:rsid w:val="00037912"/>
    <w:rsid w:val="000439A5"/>
    <w:rsid w:val="00044947"/>
    <w:rsid w:val="00047055"/>
    <w:rsid w:val="000538D2"/>
    <w:rsid w:val="00055FA6"/>
    <w:rsid w:val="000605C4"/>
    <w:rsid w:val="00063512"/>
    <w:rsid w:val="000678BD"/>
    <w:rsid w:val="0007302A"/>
    <w:rsid w:val="00074BE6"/>
    <w:rsid w:val="00087624"/>
    <w:rsid w:val="00092E1A"/>
    <w:rsid w:val="00093121"/>
    <w:rsid w:val="00093E72"/>
    <w:rsid w:val="00094084"/>
    <w:rsid w:val="00095E11"/>
    <w:rsid w:val="000A2287"/>
    <w:rsid w:val="000A360E"/>
    <w:rsid w:val="000B5D20"/>
    <w:rsid w:val="000C0145"/>
    <w:rsid w:val="000C5AE7"/>
    <w:rsid w:val="000D4F13"/>
    <w:rsid w:val="000D7752"/>
    <w:rsid w:val="000E071D"/>
    <w:rsid w:val="000E45F8"/>
    <w:rsid w:val="000F6402"/>
    <w:rsid w:val="001020AC"/>
    <w:rsid w:val="00105715"/>
    <w:rsid w:val="00107F7F"/>
    <w:rsid w:val="00110B71"/>
    <w:rsid w:val="00111BFA"/>
    <w:rsid w:val="001157C9"/>
    <w:rsid w:val="00115E56"/>
    <w:rsid w:val="00120EBD"/>
    <w:rsid w:val="001244B7"/>
    <w:rsid w:val="00127350"/>
    <w:rsid w:val="001312B8"/>
    <w:rsid w:val="00131ECE"/>
    <w:rsid w:val="00133624"/>
    <w:rsid w:val="001363D6"/>
    <w:rsid w:val="0013716C"/>
    <w:rsid w:val="0014561C"/>
    <w:rsid w:val="00153E44"/>
    <w:rsid w:val="00154513"/>
    <w:rsid w:val="001551C4"/>
    <w:rsid w:val="00164415"/>
    <w:rsid w:val="00165DE2"/>
    <w:rsid w:val="001675A0"/>
    <w:rsid w:val="001734E6"/>
    <w:rsid w:val="001770CB"/>
    <w:rsid w:val="00185A0E"/>
    <w:rsid w:val="00185E30"/>
    <w:rsid w:val="0019524D"/>
    <w:rsid w:val="00195A80"/>
    <w:rsid w:val="00196D37"/>
    <w:rsid w:val="001A501C"/>
    <w:rsid w:val="001C5217"/>
    <w:rsid w:val="001D328A"/>
    <w:rsid w:val="001D3C68"/>
    <w:rsid w:val="001D500D"/>
    <w:rsid w:val="001E16DC"/>
    <w:rsid w:val="001E499B"/>
    <w:rsid w:val="001F2672"/>
    <w:rsid w:val="001F2B51"/>
    <w:rsid w:val="001F2E67"/>
    <w:rsid w:val="001F4B8B"/>
    <w:rsid w:val="001F76D8"/>
    <w:rsid w:val="002027C3"/>
    <w:rsid w:val="00205137"/>
    <w:rsid w:val="00210C57"/>
    <w:rsid w:val="00211E15"/>
    <w:rsid w:val="00212059"/>
    <w:rsid w:val="00213EFF"/>
    <w:rsid w:val="00216E26"/>
    <w:rsid w:val="00217E6D"/>
    <w:rsid w:val="00217F7A"/>
    <w:rsid w:val="00220B65"/>
    <w:rsid w:val="002254FA"/>
    <w:rsid w:val="00227067"/>
    <w:rsid w:val="002302C5"/>
    <w:rsid w:val="00230B61"/>
    <w:rsid w:val="002317A7"/>
    <w:rsid w:val="00232FBA"/>
    <w:rsid w:val="00235275"/>
    <w:rsid w:val="0023592A"/>
    <w:rsid w:val="00240DF5"/>
    <w:rsid w:val="00242971"/>
    <w:rsid w:val="00245F75"/>
    <w:rsid w:val="002512C0"/>
    <w:rsid w:val="00251604"/>
    <w:rsid w:val="00255B1E"/>
    <w:rsid w:val="002621F1"/>
    <w:rsid w:val="00262915"/>
    <w:rsid w:val="00271398"/>
    <w:rsid w:val="00271DF8"/>
    <w:rsid w:val="00273E28"/>
    <w:rsid w:val="002742D8"/>
    <w:rsid w:val="002779BE"/>
    <w:rsid w:val="00281040"/>
    <w:rsid w:val="00283473"/>
    <w:rsid w:val="00285649"/>
    <w:rsid w:val="0029170C"/>
    <w:rsid w:val="00294A64"/>
    <w:rsid w:val="002A4BE5"/>
    <w:rsid w:val="002A5985"/>
    <w:rsid w:val="002A70F4"/>
    <w:rsid w:val="002B204E"/>
    <w:rsid w:val="002C3B0B"/>
    <w:rsid w:val="002C3EDC"/>
    <w:rsid w:val="002C44C4"/>
    <w:rsid w:val="002C5A6B"/>
    <w:rsid w:val="002C6A09"/>
    <w:rsid w:val="002C73F8"/>
    <w:rsid w:val="002D3D55"/>
    <w:rsid w:val="002D5F6F"/>
    <w:rsid w:val="002E08EA"/>
    <w:rsid w:val="002E7167"/>
    <w:rsid w:val="002E7F43"/>
    <w:rsid w:val="002F11E2"/>
    <w:rsid w:val="002F63B3"/>
    <w:rsid w:val="002F705B"/>
    <w:rsid w:val="00304467"/>
    <w:rsid w:val="003055F9"/>
    <w:rsid w:val="00306C49"/>
    <w:rsid w:val="00312014"/>
    <w:rsid w:val="00313E01"/>
    <w:rsid w:val="00315BDA"/>
    <w:rsid w:val="0032086E"/>
    <w:rsid w:val="00321F1D"/>
    <w:rsid w:val="0032514D"/>
    <w:rsid w:val="0032664E"/>
    <w:rsid w:val="003267BE"/>
    <w:rsid w:val="00330ECE"/>
    <w:rsid w:val="00344B0F"/>
    <w:rsid w:val="00346E1C"/>
    <w:rsid w:val="003478BD"/>
    <w:rsid w:val="00357E2D"/>
    <w:rsid w:val="00362557"/>
    <w:rsid w:val="00363CC9"/>
    <w:rsid w:val="00364C2B"/>
    <w:rsid w:val="00374075"/>
    <w:rsid w:val="003760B5"/>
    <w:rsid w:val="00377D4A"/>
    <w:rsid w:val="00383918"/>
    <w:rsid w:val="003871B7"/>
    <w:rsid w:val="00395CFF"/>
    <w:rsid w:val="00397685"/>
    <w:rsid w:val="003A1065"/>
    <w:rsid w:val="003A7224"/>
    <w:rsid w:val="003A7EED"/>
    <w:rsid w:val="003A7FF8"/>
    <w:rsid w:val="003B0AF5"/>
    <w:rsid w:val="003B103E"/>
    <w:rsid w:val="003B1CAC"/>
    <w:rsid w:val="003B46AD"/>
    <w:rsid w:val="003B4A2C"/>
    <w:rsid w:val="003B6693"/>
    <w:rsid w:val="003C17DB"/>
    <w:rsid w:val="003C1D48"/>
    <w:rsid w:val="003C4B73"/>
    <w:rsid w:val="003D3A96"/>
    <w:rsid w:val="003D40B4"/>
    <w:rsid w:val="003D58C0"/>
    <w:rsid w:val="003F3360"/>
    <w:rsid w:val="003F5D71"/>
    <w:rsid w:val="003F5F88"/>
    <w:rsid w:val="00402C3D"/>
    <w:rsid w:val="00402F6D"/>
    <w:rsid w:val="00403D2B"/>
    <w:rsid w:val="004048B3"/>
    <w:rsid w:val="00406046"/>
    <w:rsid w:val="0041764C"/>
    <w:rsid w:val="00420664"/>
    <w:rsid w:val="00420E4B"/>
    <w:rsid w:val="004211AA"/>
    <w:rsid w:val="00424C3F"/>
    <w:rsid w:val="00432AEF"/>
    <w:rsid w:val="00435469"/>
    <w:rsid w:val="00436A81"/>
    <w:rsid w:val="004504E6"/>
    <w:rsid w:val="004625BC"/>
    <w:rsid w:val="00466C2B"/>
    <w:rsid w:val="004732D4"/>
    <w:rsid w:val="00476FB4"/>
    <w:rsid w:val="0048052A"/>
    <w:rsid w:val="004823C7"/>
    <w:rsid w:val="00483B32"/>
    <w:rsid w:val="004859F0"/>
    <w:rsid w:val="00486D29"/>
    <w:rsid w:val="0049362C"/>
    <w:rsid w:val="0049379D"/>
    <w:rsid w:val="00497191"/>
    <w:rsid w:val="004A61E4"/>
    <w:rsid w:val="004A6996"/>
    <w:rsid w:val="004B0938"/>
    <w:rsid w:val="004B4C52"/>
    <w:rsid w:val="004B64BA"/>
    <w:rsid w:val="004C0406"/>
    <w:rsid w:val="004C5534"/>
    <w:rsid w:val="004E4648"/>
    <w:rsid w:val="004E7573"/>
    <w:rsid w:val="004F2F2E"/>
    <w:rsid w:val="005003EE"/>
    <w:rsid w:val="005005D5"/>
    <w:rsid w:val="0050786A"/>
    <w:rsid w:val="00507DE0"/>
    <w:rsid w:val="00507F59"/>
    <w:rsid w:val="00510C25"/>
    <w:rsid w:val="00511E9C"/>
    <w:rsid w:val="0051613C"/>
    <w:rsid w:val="00516829"/>
    <w:rsid w:val="00517B3B"/>
    <w:rsid w:val="00517EDB"/>
    <w:rsid w:val="00521306"/>
    <w:rsid w:val="00521802"/>
    <w:rsid w:val="00523914"/>
    <w:rsid w:val="00530101"/>
    <w:rsid w:val="00530EEA"/>
    <w:rsid w:val="005323B6"/>
    <w:rsid w:val="00535F67"/>
    <w:rsid w:val="00537CE4"/>
    <w:rsid w:val="005403A4"/>
    <w:rsid w:val="00554C6A"/>
    <w:rsid w:val="00555C1F"/>
    <w:rsid w:val="0056130A"/>
    <w:rsid w:val="00563F10"/>
    <w:rsid w:val="00577A32"/>
    <w:rsid w:val="00584AA7"/>
    <w:rsid w:val="0058692F"/>
    <w:rsid w:val="0058754D"/>
    <w:rsid w:val="005A349E"/>
    <w:rsid w:val="005B1905"/>
    <w:rsid w:val="005B1B1D"/>
    <w:rsid w:val="005B5F82"/>
    <w:rsid w:val="005B6D93"/>
    <w:rsid w:val="005B765B"/>
    <w:rsid w:val="005D007C"/>
    <w:rsid w:val="005D3D97"/>
    <w:rsid w:val="005D3FB5"/>
    <w:rsid w:val="005E7AE0"/>
    <w:rsid w:val="005F1708"/>
    <w:rsid w:val="005F4FBE"/>
    <w:rsid w:val="005F5F6B"/>
    <w:rsid w:val="005F6E28"/>
    <w:rsid w:val="005F716B"/>
    <w:rsid w:val="006011B1"/>
    <w:rsid w:val="00602140"/>
    <w:rsid w:val="00602A11"/>
    <w:rsid w:val="00604F17"/>
    <w:rsid w:val="00612292"/>
    <w:rsid w:val="006300B7"/>
    <w:rsid w:val="006359B4"/>
    <w:rsid w:val="00643A94"/>
    <w:rsid w:val="00647C80"/>
    <w:rsid w:val="00652F6B"/>
    <w:rsid w:val="006578DD"/>
    <w:rsid w:val="00661C93"/>
    <w:rsid w:val="006658E7"/>
    <w:rsid w:val="00670000"/>
    <w:rsid w:val="00670FE5"/>
    <w:rsid w:val="006713DA"/>
    <w:rsid w:val="006736DE"/>
    <w:rsid w:val="00683366"/>
    <w:rsid w:val="00683D26"/>
    <w:rsid w:val="00695D5A"/>
    <w:rsid w:val="006A0894"/>
    <w:rsid w:val="006B09B5"/>
    <w:rsid w:val="006C0997"/>
    <w:rsid w:val="006C23B4"/>
    <w:rsid w:val="006C4305"/>
    <w:rsid w:val="006C46F2"/>
    <w:rsid w:val="006C7E74"/>
    <w:rsid w:val="006D175C"/>
    <w:rsid w:val="006D288E"/>
    <w:rsid w:val="006D3AD3"/>
    <w:rsid w:val="006D633B"/>
    <w:rsid w:val="006D6E11"/>
    <w:rsid w:val="006E71E0"/>
    <w:rsid w:val="006E73C2"/>
    <w:rsid w:val="006F01ED"/>
    <w:rsid w:val="006F488B"/>
    <w:rsid w:val="00702608"/>
    <w:rsid w:val="007033EF"/>
    <w:rsid w:val="00703A15"/>
    <w:rsid w:val="00704AFD"/>
    <w:rsid w:val="00715F63"/>
    <w:rsid w:val="00716198"/>
    <w:rsid w:val="007307F1"/>
    <w:rsid w:val="0073710D"/>
    <w:rsid w:val="00740A18"/>
    <w:rsid w:val="0074477E"/>
    <w:rsid w:val="0074512F"/>
    <w:rsid w:val="00752EC4"/>
    <w:rsid w:val="00763557"/>
    <w:rsid w:val="0076431F"/>
    <w:rsid w:val="007643CC"/>
    <w:rsid w:val="00774689"/>
    <w:rsid w:val="00776FC4"/>
    <w:rsid w:val="00780C06"/>
    <w:rsid w:val="007960B4"/>
    <w:rsid w:val="00796AF9"/>
    <w:rsid w:val="007B722C"/>
    <w:rsid w:val="007B790E"/>
    <w:rsid w:val="007D04C9"/>
    <w:rsid w:val="007D2C0C"/>
    <w:rsid w:val="007D3F3A"/>
    <w:rsid w:val="007E137E"/>
    <w:rsid w:val="007E3BA7"/>
    <w:rsid w:val="007E4739"/>
    <w:rsid w:val="007E6382"/>
    <w:rsid w:val="007F0266"/>
    <w:rsid w:val="007F30CD"/>
    <w:rsid w:val="00802523"/>
    <w:rsid w:val="00803952"/>
    <w:rsid w:val="00806060"/>
    <w:rsid w:val="00807C1E"/>
    <w:rsid w:val="00813EBE"/>
    <w:rsid w:val="00814027"/>
    <w:rsid w:val="00814648"/>
    <w:rsid w:val="008150A5"/>
    <w:rsid w:val="00816294"/>
    <w:rsid w:val="008163DE"/>
    <w:rsid w:val="0082005D"/>
    <w:rsid w:val="00822125"/>
    <w:rsid w:val="008223D9"/>
    <w:rsid w:val="00825F67"/>
    <w:rsid w:val="00830B30"/>
    <w:rsid w:val="00832A9E"/>
    <w:rsid w:val="0083314C"/>
    <w:rsid w:val="008339E7"/>
    <w:rsid w:val="00837F41"/>
    <w:rsid w:val="00844A97"/>
    <w:rsid w:val="00850703"/>
    <w:rsid w:val="00851462"/>
    <w:rsid w:val="00852E93"/>
    <w:rsid w:val="00861D35"/>
    <w:rsid w:val="00874F3A"/>
    <w:rsid w:val="00875E17"/>
    <w:rsid w:val="00881032"/>
    <w:rsid w:val="008840C0"/>
    <w:rsid w:val="008846A9"/>
    <w:rsid w:val="008900F7"/>
    <w:rsid w:val="00893941"/>
    <w:rsid w:val="008A181C"/>
    <w:rsid w:val="008A4B33"/>
    <w:rsid w:val="008A62FA"/>
    <w:rsid w:val="008A7732"/>
    <w:rsid w:val="008B0BD3"/>
    <w:rsid w:val="008B688B"/>
    <w:rsid w:val="008C3D88"/>
    <w:rsid w:val="008C6E9E"/>
    <w:rsid w:val="008D4E2C"/>
    <w:rsid w:val="008D54A5"/>
    <w:rsid w:val="008D5765"/>
    <w:rsid w:val="008D64EC"/>
    <w:rsid w:val="008E1583"/>
    <w:rsid w:val="008E1FA8"/>
    <w:rsid w:val="008E4B92"/>
    <w:rsid w:val="008E5D27"/>
    <w:rsid w:val="008E7137"/>
    <w:rsid w:val="008F0361"/>
    <w:rsid w:val="008F4EFF"/>
    <w:rsid w:val="009018CB"/>
    <w:rsid w:val="00903FF4"/>
    <w:rsid w:val="00904734"/>
    <w:rsid w:val="0090682B"/>
    <w:rsid w:val="009120E8"/>
    <w:rsid w:val="009122AD"/>
    <w:rsid w:val="00912D0B"/>
    <w:rsid w:val="009205E6"/>
    <w:rsid w:val="00921945"/>
    <w:rsid w:val="00927B7B"/>
    <w:rsid w:val="00930A71"/>
    <w:rsid w:val="00933396"/>
    <w:rsid w:val="00933D1E"/>
    <w:rsid w:val="00933F38"/>
    <w:rsid w:val="00934CEE"/>
    <w:rsid w:val="009371DC"/>
    <w:rsid w:val="00940E2D"/>
    <w:rsid w:val="009463AC"/>
    <w:rsid w:val="00946977"/>
    <w:rsid w:val="00960C1C"/>
    <w:rsid w:val="00967C6A"/>
    <w:rsid w:val="0097746D"/>
    <w:rsid w:val="00987EC6"/>
    <w:rsid w:val="00991A5F"/>
    <w:rsid w:val="00991EE6"/>
    <w:rsid w:val="0099514F"/>
    <w:rsid w:val="009971FA"/>
    <w:rsid w:val="009A03FB"/>
    <w:rsid w:val="009B1BE9"/>
    <w:rsid w:val="009B343B"/>
    <w:rsid w:val="009C36E3"/>
    <w:rsid w:val="009C74F6"/>
    <w:rsid w:val="009D1C0A"/>
    <w:rsid w:val="009D719C"/>
    <w:rsid w:val="009E1C4B"/>
    <w:rsid w:val="009E4BE1"/>
    <w:rsid w:val="009F01F7"/>
    <w:rsid w:val="009F0D8B"/>
    <w:rsid w:val="009F1946"/>
    <w:rsid w:val="009F43AC"/>
    <w:rsid w:val="009F50D5"/>
    <w:rsid w:val="00A0503E"/>
    <w:rsid w:val="00A07478"/>
    <w:rsid w:val="00A12D94"/>
    <w:rsid w:val="00A143A8"/>
    <w:rsid w:val="00A21060"/>
    <w:rsid w:val="00A220EA"/>
    <w:rsid w:val="00A26634"/>
    <w:rsid w:val="00A26722"/>
    <w:rsid w:val="00A277E0"/>
    <w:rsid w:val="00A41C95"/>
    <w:rsid w:val="00A50B0B"/>
    <w:rsid w:val="00A50D90"/>
    <w:rsid w:val="00A57357"/>
    <w:rsid w:val="00A60CED"/>
    <w:rsid w:val="00A67005"/>
    <w:rsid w:val="00A74BFB"/>
    <w:rsid w:val="00A77A8A"/>
    <w:rsid w:val="00A81DAE"/>
    <w:rsid w:val="00A83E44"/>
    <w:rsid w:val="00A92376"/>
    <w:rsid w:val="00A97F1A"/>
    <w:rsid w:val="00AA046E"/>
    <w:rsid w:val="00AA5BA9"/>
    <w:rsid w:val="00AB39EA"/>
    <w:rsid w:val="00AC1BA2"/>
    <w:rsid w:val="00AC1FDD"/>
    <w:rsid w:val="00AC2AEA"/>
    <w:rsid w:val="00AC555B"/>
    <w:rsid w:val="00AC7A78"/>
    <w:rsid w:val="00AD1944"/>
    <w:rsid w:val="00AD3B36"/>
    <w:rsid w:val="00AD64C4"/>
    <w:rsid w:val="00AD6DAA"/>
    <w:rsid w:val="00AD71B9"/>
    <w:rsid w:val="00AF28AC"/>
    <w:rsid w:val="00AF4F78"/>
    <w:rsid w:val="00B03CF9"/>
    <w:rsid w:val="00B05901"/>
    <w:rsid w:val="00B15720"/>
    <w:rsid w:val="00B15F82"/>
    <w:rsid w:val="00B2080B"/>
    <w:rsid w:val="00B21F41"/>
    <w:rsid w:val="00B22029"/>
    <w:rsid w:val="00B32ADF"/>
    <w:rsid w:val="00B33A9A"/>
    <w:rsid w:val="00B40241"/>
    <w:rsid w:val="00B40715"/>
    <w:rsid w:val="00B41016"/>
    <w:rsid w:val="00B41342"/>
    <w:rsid w:val="00B5225A"/>
    <w:rsid w:val="00B56B36"/>
    <w:rsid w:val="00B611BF"/>
    <w:rsid w:val="00B61B24"/>
    <w:rsid w:val="00B62B9C"/>
    <w:rsid w:val="00B64924"/>
    <w:rsid w:val="00B76FDA"/>
    <w:rsid w:val="00B80E0A"/>
    <w:rsid w:val="00B83D47"/>
    <w:rsid w:val="00B87908"/>
    <w:rsid w:val="00B94593"/>
    <w:rsid w:val="00BA660E"/>
    <w:rsid w:val="00BA6E25"/>
    <w:rsid w:val="00BC4734"/>
    <w:rsid w:val="00BC5A81"/>
    <w:rsid w:val="00BC7406"/>
    <w:rsid w:val="00BD2D6E"/>
    <w:rsid w:val="00BD395A"/>
    <w:rsid w:val="00BD68B3"/>
    <w:rsid w:val="00BE3EB5"/>
    <w:rsid w:val="00BF4105"/>
    <w:rsid w:val="00BF6F52"/>
    <w:rsid w:val="00BF79A2"/>
    <w:rsid w:val="00C33CEB"/>
    <w:rsid w:val="00C4368A"/>
    <w:rsid w:val="00C546F2"/>
    <w:rsid w:val="00C54AE3"/>
    <w:rsid w:val="00C55096"/>
    <w:rsid w:val="00C56956"/>
    <w:rsid w:val="00C57AAD"/>
    <w:rsid w:val="00C63B80"/>
    <w:rsid w:val="00C745BA"/>
    <w:rsid w:val="00C751F5"/>
    <w:rsid w:val="00C756D3"/>
    <w:rsid w:val="00C8213C"/>
    <w:rsid w:val="00C8500B"/>
    <w:rsid w:val="00C87A4E"/>
    <w:rsid w:val="00C90A7C"/>
    <w:rsid w:val="00C95E42"/>
    <w:rsid w:val="00CA1275"/>
    <w:rsid w:val="00CA236B"/>
    <w:rsid w:val="00CA28FB"/>
    <w:rsid w:val="00CA4B94"/>
    <w:rsid w:val="00CA674A"/>
    <w:rsid w:val="00CA7331"/>
    <w:rsid w:val="00CC230B"/>
    <w:rsid w:val="00CC2C49"/>
    <w:rsid w:val="00CD1EB5"/>
    <w:rsid w:val="00CD4DDC"/>
    <w:rsid w:val="00CD6138"/>
    <w:rsid w:val="00CE3943"/>
    <w:rsid w:val="00CE459B"/>
    <w:rsid w:val="00CE60A1"/>
    <w:rsid w:val="00CF059C"/>
    <w:rsid w:val="00CF6071"/>
    <w:rsid w:val="00CF7FB9"/>
    <w:rsid w:val="00D21846"/>
    <w:rsid w:val="00D2337D"/>
    <w:rsid w:val="00D3087B"/>
    <w:rsid w:val="00D327CF"/>
    <w:rsid w:val="00D33267"/>
    <w:rsid w:val="00D34AF3"/>
    <w:rsid w:val="00D3707D"/>
    <w:rsid w:val="00D40F6B"/>
    <w:rsid w:val="00D45476"/>
    <w:rsid w:val="00D50574"/>
    <w:rsid w:val="00D5184A"/>
    <w:rsid w:val="00D5716F"/>
    <w:rsid w:val="00D57F90"/>
    <w:rsid w:val="00D621B8"/>
    <w:rsid w:val="00D63EA4"/>
    <w:rsid w:val="00D65217"/>
    <w:rsid w:val="00D65F29"/>
    <w:rsid w:val="00D67F3B"/>
    <w:rsid w:val="00D80023"/>
    <w:rsid w:val="00D81BC6"/>
    <w:rsid w:val="00D840C0"/>
    <w:rsid w:val="00D90450"/>
    <w:rsid w:val="00D92155"/>
    <w:rsid w:val="00D94E69"/>
    <w:rsid w:val="00DA381A"/>
    <w:rsid w:val="00DA3EAD"/>
    <w:rsid w:val="00DA7B67"/>
    <w:rsid w:val="00DA7F17"/>
    <w:rsid w:val="00DB3932"/>
    <w:rsid w:val="00DC0141"/>
    <w:rsid w:val="00DC0552"/>
    <w:rsid w:val="00DC0A87"/>
    <w:rsid w:val="00DC6947"/>
    <w:rsid w:val="00DD03ED"/>
    <w:rsid w:val="00DD5C7A"/>
    <w:rsid w:val="00DD64EA"/>
    <w:rsid w:val="00DD77CD"/>
    <w:rsid w:val="00E0093C"/>
    <w:rsid w:val="00E01F7F"/>
    <w:rsid w:val="00E11D16"/>
    <w:rsid w:val="00E12282"/>
    <w:rsid w:val="00E14E6A"/>
    <w:rsid w:val="00E160A6"/>
    <w:rsid w:val="00E20DC4"/>
    <w:rsid w:val="00E218D8"/>
    <w:rsid w:val="00E31F11"/>
    <w:rsid w:val="00E37053"/>
    <w:rsid w:val="00E42331"/>
    <w:rsid w:val="00E46000"/>
    <w:rsid w:val="00E53E3D"/>
    <w:rsid w:val="00E55234"/>
    <w:rsid w:val="00E6068F"/>
    <w:rsid w:val="00E6097F"/>
    <w:rsid w:val="00E633A1"/>
    <w:rsid w:val="00E65C47"/>
    <w:rsid w:val="00E7126A"/>
    <w:rsid w:val="00E71D98"/>
    <w:rsid w:val="00E7238D"/>
    <w:rsid w:val="00E76CE4"/>
    <w:rsid w:val="00E84ED7"/>
    <w:rsid w:val="00E85083"/>
    <w:rsid w:val="00E87392"/>
    <w:rsid w:val="00EB120A"/>
    <w:rsid w:val="00EB6EFB"/>
    <w:rsid w:val="00EC1F1A"/>
    <w:rsid w:val="00EC34AD"/>
    <w:rsid w:val="00EC41F6"/>
    <w:rsid w:val="00ED1CF7"/>
    <w:rsid w:val="00ED3C47"/>
    <w:rsid w:val="00ED6B19"/>
    <w:rsid w:val="00EE6851"/>
    <w:rsid w:val="00EE7C55"/>
    <w:rsid w:val="00EE7FF7"/>
    <w:rsid w:val="00EF45AC"/>
    <w:rsid w:val="00F0330E"/>
    <w:rsid w:val="00F03FA9"/>
    <w:rsid w:val="00F05A7D"/>
    <w:rsid w:val="00F25E92"/>
    <w:rsid w:val="00F3171E"/>
    <w:rsid w:val="00F3281E"/>
    <w:rsid w:val="00F35AA7"/>
    <w:rsid w:val="00F36F1A"/>
    <w:rsid w:val="00F42443"/>
    <w:rsid w:val="00F42684"/>
    <w:rsid w:val="00F44CBE"/>
    <w:rsid w:val="00F44E5E"/>
    <w:rsid w:val="00F5043C"/>
    <w:rsid w:val="00F516CD"/>
    <w:rsid w:val="00F53742"/>
    <w:rsid w:val="00F56826"/>
    <w:rsid w:val="00F571A8"/>
    <w:rsid w:val="00F57DC1"/>
    <w:rsid w:val="00F6086E"/>
    <w:rsid w:val="00F6198B"/>
    <w:rsid w:val="00F70CDE"/>
    <w:rsid w:val="00F72AC1"/>
    <w:rsid w:val="00F73829"/>
    <w:rsid w:val="00F81345"/>
    <w:rsid w:val="00F81CAD"/>
    <w:rsid w:val="00F82F57"/>
    <w:rsid w:val="00F856CB"/>
    <w:rsid w:val="00F94A36"/>
    <w:rsid w:val="00F9549F"/>
    <w:rsid w:val="00FB51A9"/>
    <w:rsid w:val="00FC32EE"/>
    <w:rsid w:val="00FC657A"/>
    <w:rsid w:val="00FD1D96"/>
    <w:rsid w:val="00FD1E14"/>
    <w:rsid w:val="00FE0CD9"/>
    <w:rsid w:val="00FE3F56"/>
    <w:rsid w:val="00FF42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A0816"/>
  <w15:docId w15:val="{3A4F31B3-DF27-8B48-8FEE-EA984CF77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NSimSun" w:cs="Lucida Sans"/>
      <w:kern w:val="2"/>
      <w:lang w:eastAsia="zh-CN" w:bidi="hi-IN"/>
    </w:rPr>
  </w:style>
  <w:style w:type="paragraph" w:styleId="Heading1">
    <w:name w:val="heading 1"/>
    <w:basedOn w:val="Normal"/>
    <w:next w:val="Normal"/>
    <w:uiPriority w:val="9"/>
    <w:qFormat/>
    <w:pPr>
      <w:keepNext/>
      <w:keepLines/>
      <w:spacing w:before="480"/>
      <w:outlineLvl w:val="0"/>
    </w:pPr>
    <w:rPr>
      <w:rFonts w:ascii="Calibri" w:eastAsia="MS Gothic" w:hAnsi="Calibri" w:cs="Times New Roman"/>
      <w:b/>
      <w:bCs/>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libri" w:eastAsia="MS Gothic" w:hAnsi="Calibri" w:cs="Times New Roman"/>
      <w:b/>
      <w:bCs/>
      <w:color w:val="4F81BD"/>
      <w:sz w:val="26"/>
      <w:szCs w:val="26"/>
    </w:rPr>
  </w:style>
  <w:style w:type="paragraph" w:styleId="Heading3">
    <w:name w:val="heading 3"/>
    <w:basedOn w:val="Normal"/>
    <w:next w:val="Normal"/>
    <w:uiPriority w:val="9"/>
    <w:unhideWhenUsed/>
    <w:qFormat/>
    <w:pPr>
      <w:keepNext/>
      <w:keepLines/>
      <w:spacing w:before="200"/>
      <w:outlineLvl w:val="2"/>
    </w:pPr>
    <w:rPr>
      <w:rFonts w:ascii="Calibri" w:eastAsia="MS Gothic" w:hAnsi="Calibri" w:cs="Times New Roman"/>
      <w:b/>
      <w:bCs/>
      <w:color w:val="4F81BD"/>
    </w:rPr>
  </w:style>
  <w:style w:type="paragraph" w:styleId="Heading4">
    <w:name w:val="heading 4"/>
    <w:basedOn w:val="Heading"/>
    <w:next w:val="BodyText"/>
    <w:uiPriority w:val="9"/>
    <w:unhideWhenUsed/>
    <w:qFormat/>
    <w:pPr>
      <w:spacing w:before="120"/>
      <w:outlineLvl w:val="3"/>
    </w:pPr>
    <w:rPr>
      <w:rFonts w:ascii="Liberation Serif" w:eastAsia="NSimSun" w:hAnsi="Liberation Serif"/>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
    <w:next w:val="BodyText"/>
    <w:uiPriority w:val="10"/>
    <w:qFormat/>
    <w:pPr>
      <w:jc w:val="center"/>
    </w:pPr>
    <w:rPr>
      <w:b/>
      <w:bCs/>
      <w:sz w:val="56"/>
      <w:szCs w:val="56"/>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character" w:customStyle="1" w:styleId="Heading2Char">
    <w:name w:val="Heading 2 Char"/>
    <w:basedOn w:val="DefaultParagraphFont"/>
    <w:qFormat/>
    <w:rPr>
      <w:rFonts w:ascii="Calibri" w:eastAsia="MS Gothic" w:hAnsi="Calibri" w:cs="Times New Roman"/>
      <w:b/>
      <w:bCs/>
      <w:color w:val="4F81BD"/>
      <w:sz w:val="26"/>
      <w:szCs w:val="26"/>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customStyle="1" w:styleId="SourceText">
    <w:name w:val="Source Text"/>
    <w:qFormat/>
    <w:rPr>
      <w:rFonts w:ascii="Liberation Mono" w:eastAsia="Liberation Mono" w:hAnsi="Liberation Mono" w:cs="Liberation Mono"/>
    </w:rPr>
  </w:style>
  <w:style w:type="character" w:styleId="Emphasis">
    <w:name w:val="Emphasis"/>
    <w:basedOn w:val="DefaultParagraphFont"/>
    <w:qFormat/>
    <w:rPr>
      <w:i/>
      <w:iCs/>
    </w:rPr>
  </w:style>
  <w:style w:type="character" w:styleId="IntenseReference">
    <w:name w:val="Intense Reference"/>
    <w:qFormat/>
    <w:rPr>
      <w:rFonts w:ascii="Times New Roman" w:eastAsia="Times New Roman" w:hAnsi="Times New Roman" w:cs="Times New Roman"/>
      <w:b/>
      <w:bCs/>
      <w:smallCaps/>
      <w:color w:val="0F4761"/>
      <w:spacing w:val="5"/>
      <w:sz w:val="24"/>
      <w:szCs w:val="24"/>
    </w:rPr>
  </w:style>
  <w:style w:type="character" w:customStyle="1" w:styleId="IntenseQuoteChar">
    <w:name w:val="Intense Quote Char"/>
    <w:qFormat/>
    <w:rPr>
      <w:rFonts w:ascii="Times New Roman" w:eastAsia="Times New Roman" w:hAnsi="Times New Roman" w:cs="Times New Roman"/>
      <w:i/>
      <w:iCs/>
      <w:color w:val="0F4761"/>
      <w:sz w:val="24"/>
      <w:szCs w:val="24"/>
    </w:rPr>
  </w:style>
  <w:style w:type="character" w:customStyle="1" w:styleId="QuoteChar">
    <w:name w:val="Quote Char"/>
    <w:qFormat/>
    <w:rPr>
      <w:rFonts w:ascii="Times New Roman" w:eastAsia="Times New Roman" w:hAnsi="Times New Roman" w:cs="Times New Roman"/>
      <w:i/>
      <w:iCs/>
      <w:color w:val="404040"/>
      <w:sz w:val="24"/>
      <w:szCs w:val="24"/>
    </w:rPr>
  </w:style>
  <w:style w:type="character" w:styleId="IntenseEmphasis">
    <w:name w:val="Intense Emphasis"/>
    <w:qFormat/>
    <w:rPr>
      <w:rFonts w:ascii="Times New Roman" w:eastAsia="Times New Roman" w:hAnsi="Times New Roman" w:cs="Times New Roman"/>
      <w:i/>
      <w:iCs/>
      <w:color w:val="0F4761"/>
      <w:sz w:val="24"/>
      <w:szCs w:val="24"/>
    </w:rPr>
  </w:style>
  <w:style w:type="character" w:customStyle="1" w:styleId="SubtitleChar">
    <w:name w:val="Subtitle Char"/>
    <w:qFormat/>
    <w:rPr>
      <w:rFonts w:ascii="Times New Roman" w:hAnsi="Times New Roman" w:cs="0"/>
      <w:color w:val="595959"/>
      <w:spacing w:val="15"/>
      <w:sz w:val="28"/>
      <w:szCs w:val="28"/>
    </w:rPr>
  </w:style>
  <w:style w:type="character" w:customStyle="1" w:styleId="TitleChar">
    <w:name w:val="Title Char"/>
    <w:qFormat/>
    <w:rPr>
      <w:rFonts w:ascii="Aptos Display" w:hAnsi="Aptos Display" w:cs="0"/>
      <w:color w:val="000000"/>
      <w:spacing w:val="-10"/>
      <w:sz w:val="56"/>
      <w:szCs w:val="56"/>
    </w:rPr>
  </w:style>
  <w:style w:type="character" w:customStyle="1" w:styleId="Heading9Char">
    <w:name w:val="Heading 9 Char"/>
    <w:qFormat/>
    <w:rPr>
      <w:rFonts w:ascii="Times New Roman" w:hAnsi="Times New Roman" w:cs="0"/>
      <w:color w:val="272727"/>
      <w:sz w:val="24"/>
      <w:szCs w:val="24"/>
    </w:rPr>
  </w:style>
  <w:style w:type="character" w:customStyle="1" w:styleId="Heading8Char">
    <w:name w:val="Heading 8 Char"/>
    <w:qFormat/>
    <w:rPr>
      <w:rFonts w:ascii="Times New Roman" w:hAnsi="Times New Roman" w:cs="0"/>
      <w:i/>
      <w:iCs/>
      <w:color w:val="272727"/>
      <w:sz w:val="24"/>
      <w:szCs w:val="24"/>
    </w:rPr>
  </w:style>
  <w:style w:type="character" w:customStyle="1" w:styleId="Heading7Char">
    <w:name w:val="Heading 7 Char"/>
    <w:qFormat/>
    <w:rPr>
      <w:rFonts w:ascii="Times New Roman" w:hAnsi="Times New Roman" w:cs="0"/>
      <w:color w:val="595959"/>
      <w:sz w:val="24"/>
      <w:szCs w:val="24"/>
    </w:rPr>
  </w:style>
  <w:style w:type="character" w:customStyle="1" w:styleId="Heading6Char">
    <w:name w:val="Heading 6 Char"/>
    <w:qFormat/>
    <w:rPr>
      <w:rFonts w:ascii="Times New Roman" w:hAnsi="Times New Roman" w:cs="0"/>
      <w:i/>
      <w:iCs/>
      <w:color w:val="595959"/>
      <w:sz w:val="24"/>
      <w:szCs w:val="24"/>
    </w:rPr>
  </w:style>
  <w:style w:type="character" w:customStyle="1" w:styleId="Heading5Char">
    <w:name w:val="Heading 5 Char"/>
    <w:qFormat/>
    <w:rPr>
      <w:rFonts w:ascii="Times New Roman" w:hAnsi="Times New Roman" w:cs="0"/>
      <w:color w:val="0F4761"/>
      <w:sz w:val="24"/>
      <w:szCs w:val="24"/>
    </w:rPr>
  </w:style>
  <w:style w:type="character" w:customStyle="1" w:styleId="Heading4Char">
    <w:name w:val="Heading 4 Char"/>
    <w:qFormat/>
    <w:rPr>
      <w:rFonts w:ascii="Times New Roman" w:hAnsi="Times New Roman" w:cs="0"/>
      <w:i/>
      <w:iCs/>
      <w:color w:val="0F4761"/>
      <w:sz w:val="24"/>
      <w:szCs w:val="24"/>
    </w:rPr>
  </w:style>
  <w:style w:type="character" w:customStyle="1" w:styleId="Heading3Char">
    <w:name w:val="Heading 3 Char"/>
    <w:qFormat/>
    <w:rPr>
      <w:rFonts w:ascii="Times New Roman" w:hAnsi="Times New Roman" w:cs="0"/>
      <w:color w:val="0F4761"/>
      <w:sz w:val="28"/>
      <w:szCs w:val="28"/>
    </w:rPr>
  </w:style>
  <w:style w:type="character" w:customStyle="1" w:styleId="Heading1Char">
    <w:name w:val="Heading 1 Char"/>
    <w:uiPriority w:val="9"/>
    <w:qFormat/>
    <w:rPr>
      <w:rFonts w:ascii="Aptos Display" w:hAnsi="Aptos Display" w:cs="0"/>
      <w:color w:val="0F4761"/>
      <w:sz w:val="40"/>
      <w:szCs w:val="4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Figure">
    <w:name w:val="Figure"/>
    <w:basedOn w:val="Caption"/>
    <w:qFormat/>
  </w:style>
  <w:style w:type="paragraph" w:customStyle="1" w:styleId="FrameContents">
    <w:name w:val="Frame Contents"/>
    <w:basedOn w:val="Normal"/>
    <w:qFormat/>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qFormat/>
    <w:pPr>
      <w:pBdr>
        <w:top w:val="single" w:sz="4" w:space="10" w:color="0F4761"/>
        <w:bottom w:val="single" w:sz="4" w:space="10" w:color="0F4761"/>
      </w:pBdr>
      <w:spacing w:before="360" w:after="360"/>
      <w:ind w:left="864" w:right="864"/>
      <w:jc w:val="center"/>
    </w:pPr>
    <w:rPr>
      <w:i/>
      <w:iCs/>
      <w:color w:val="0F4761"/>
    </w:rPr>
  </w:style>
  <w:style w:type="paragraph" w:styleId="Quote">
    <w:name w:val="Quote"/>
    <w:basedOn w:val="Normal"/>
    <w:next w:val="Normal"/>
    <w:qFormat/>
    <w:pPr>
      <w:spacing w:before="160"/>
      <w:jc w:val="center"/>
    </w:pPr>
    <w:rPr>
      <w:i/>
      <w:iCs/>
      <w:color w:val="404040"/>
    </w:rPr>
  </w:style>
  <w:style w:type="paragraph" w:styleId="TOC1">
    <w:name w:val="toc 1"/>
    <w:basedOn w:val="Normal"/>
    <w:next w:val="Normal"/>
    <w:uiPriority w:val="39"/>
    <w:pPr>
      <w:spacing w:after="100"/>
    </w:pPr>
  </w:style>
  <w:style w:type="paragraph" w:styleId="IndexHeading">
    <w:name w:val="index heading"/>
    <w:basedOn w:val="Heading"/>
  </w:style>
  <w:style w:type="paragraph" w:styleId="TOCHeading">
    <w:name w:val="TOC Heading"/>
    <w:basedOn w:val="Heading1"/>
    <w:next w:val="Normal"/>
    <w:uiPriority w:val="39"/>
    <w:qFormat/>
    <w:pPr>
      <w:outlineLvl w:val="9"/>
    </w:pPr>
  </w:style>
  <w:style w:type="paragraph" w:styleId="TOC2">
    <w:name w:val="toc 2"/>
    <w:basedOn w:val="Normal"/>
    <w:next w:val="Normal"/>
    <w:uiPriority w:val="39"/>
    <w:pPr>
      <w:spacing w:after="100"/>
      <w:ind w:left="220"/>
    </w:pPr>
  </w:style>
  <w:style w:type="paragraph" w:styleId="NoSpacing">
    <w:name w:val="No Spacing"/>
    <w:qFormat/>
    <w:pPr>
      <w:suppressAutoHyphens/>
    </w:pPr>
    <w:rPr>
      <w:rFonts w:eastAsia="NSimSun" w:cs="Lucida Sans"/>
      <w:kern w:val="2"/>
      <w:lang w:eastAsia="zh-CN" w:bidi="hi-IN"/>
    </w:rPr>
  </w:style>
  <w:style w:type="paragraph" w:styleId="Subtitle">
    <w:name w:val="Subtitle"/>
    <w:basedOn w:val="Normal"/>
    <w:next w:val="Normal"/>
    <w:uiPriority w:val="11"/>
    <w:qFormat/>
    <w:pPr>
      <w:keepNext/>
      <w:spacing w:before="60" w:after="120"/>
      <w:jc w:val="center"/>
    </w:pPr>
    <w:rPr>
      <w:rFonts w:ascii="Liberation Sans" w:eastAsia="Liberation Sans" w:hAnsi="Liberation Sans" w:cs="Liberation Sans"/>
      <w:sz w:val="36"/>
      <w:szCs w:val="36"/>
    </w:rPr>
  </w:style>
  <w:style w:type="paragraph" w:customStyle="1" w:styleId="TableContents">
    <w:name w:val="Table Contents"/>
    <w:basedOn w:val="Normal"/>
    <w:qFormat/>
    <w:pPr>
      <w:widowControl w:val="0"/>
      <w:suppressLineNumbers/>
    </w:p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346E1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46E1C"/>
    <w:rPr>
      <w:rFonts w:eastAsia="NSimSun" w:cs="Mangal"/>
      <w:kern w:val="2"/>
      <w:szCs w:val="21"/>
      <w:lang w:eastAsia="zh-CN" w:bidi="hi-IN"/>
    </w:rPr>
  </w:style>
  <w:style w:type="paragraph" w:styleId="Footer">
    <w:name w:val="footer"/>
    <w:basedOn w:val="Normal"/>
    <w:link w:val="FooterChar"/>
    <w:uiPriority w:val="99"/>
    <w:unhideWhenUsed/>
    <w:rsid w:val="00346E1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46E1C"/>
    <w:rPr>
      <w:rFonts w:eastAsia="NSimSun" w:cs="Mangal"/>
      <w:kern w:val="2"/>
      <w:szCs w:val="21"/>
      <w:lang w:eastAsia="zh-CN" w:bidi="hi-IN"/>
    </w:rPr>
  </w:style>
  <w:style w:type="character" w:styleId="UnresolvedMention">
    <w:name w:val="Unresolved Mention"/>
    <w:basedOn w:val="DefaultParagraphFont"/>
    <w:uiPriority w:val="99"/>
    <w:semiHidden/>
    <w:unhideWhenUsed/>
    <w:rsid w:val="005003EE"/>
    <w:rPr>
      <w:color w:val="605E5C"/>
      <w:shd w:val="clear" w:color="auto" w:fill="E1DFDD"/>
    </w:rPr>
  </w:style>
  <w:style w:type="paragraph" w:styleId="TOC3">
    <w:name w:val="toc 3"/>
    <w:basedOn w:val="Normal"/>
    <w:next w:val="Normal"/>
    <w:autoRedefine/>
    <w:uiPriority w:val="39"/>
    <w:unhideWhenUsed/>
    <w:rsid w:val="00806060"/>
    <w:pPr>
      <w:spacing w:after="100"/>
      <w:ind w:left="480"/>
    </w:pPr>
    <w:rPr>
      <w:rFonts w:cs="Mangal"/>
      <w:szCs w:val="21"/>
    </w:rPr>
  </w:style>
  <w:style w:type="paragraph" w:styleId="TableofFigures">
    <w:name w:val="table of figures"/>
    <w:basedOn w:val="Normal"/>
    <w:next w:val="Normal"/>
    <w:uiPriority w:val="99"/>
    <w:unhideWhenUsed/>
    <w:rsid w:val="00B03CF9"/>
    <w:pPr>
      <w:ind w:left="480" w:hanging="480"/>
    </w:pPr>
    <w:rPr>
      <w:rFonts w:asciiTheme="minorHAnsi" w:hAnsiTheme="minorHAnsi" w:cs="Mangal"/>
      <w:caps/>
      <w:sz w:val="20"/>
      <w:szCs w:val="16"/>
    </w:rPr>
  </w:style>
  <w:style w:type="paragraph" w:customStyle="1" w:styleId="paragraghfinal">
    <w:name w:val="paragragh final"/>
    <w:basedOn w:val="Normal"/>
    <w:qFormat/>
    <w:rsid w:val="001E16DC"/>
    <w:pPr>
      <w:pBdr>
        <w:top w:val="nil"/>
        <w:left w:val="nil"/>
        <w:bottom w:val="nil"/>
        <w:right w:val="nil"/>
        <w:between w:val="nil"/>
      </w:pBdr>
      <w:spacing w:before="120" w:after="120" w:line="276" w:lineRule="auto"/>
    </w:pPr>
    <w:rPr>
      <w:rFonts w:asciiTheme="majorHAnsi" w:eastAsia="Liberation Serif" w:hAnsiTheme="majorHAnsi" w:cs="Liberation Serif"/>
      <w:color w:val="000000"/>
      <w:sz w:val="28"/>
      <w:szCs w:val="28"/>
    </w:rPr>
  </w:style>
  <w:style w:type="paragraph" w:styleId="NormalWeb">
    <w:name w:val="Normal (Web)"/>
    <w:basedOn w:val="Normal"/>
    <w:uiPriority w:val="99"/>
    <w:semiHidden/>
    <w:unhideWhenUsed/>
    <w:rsid w:val="00AD1944"/>
    <w:rPr>
      <w:rFonts w:ascii="Times New Roman" w:hAnsi="Times New Roman" w:cs="Mangal"/>
      <w:szCs w:val="21"/>
    </w:rPr>
  </w:style>
  <w:style w:type="paragraph" w:customStyle="1" w:styleId="TableHeading">
    <w:name w:val="Table Heading"/>
    <w:basedOn w:val="TableContents"/>
    <w:rsid w:val="0041764C"/>
    <w:pPr>
      <w:autoSpaceDN w:val="0"/>
      <w:jc w:val="center"/>
      <w:textAlignment w:val="baseline"/>
    </w:pPr>
    <w:rPr>
      <w:b/>
      <w:bCs/>
      <w:kern w:val="3"/>
    </w:rPr>
  </w:style>
  <w:style w:type="character" w:customStyle="1" w:styleId="StrongEmphasis">
    <w:name w:val="Strong Emphasis"/>
    <w:rsid w:val="0041764C"/>
    <w:rPr>
      <w:b/>
      <w:bCs/>
    </w:rPr>
  </w:style>
  <w:style w:type="paragraph" w:styleId="TOC4">
    <w:name w:val="toc 4"/>
    <w:basedOn w:val="Normal"/>
    <w:next w:val="Normal"/>
    <w:autoRedefine/>
    <w:uiPriority w:val="39"/>
    <w:unhideWhenUsed/>
    <w:rsid w:val="00991A5F"/>
    <w:pPr>
      <w:suppressAutoHyphens w:val="0"/>
      <w:spacing w:after="100" w:line="278" w:lineRule="auto"/>
      <w:ind w:left="720"/>
    </w:pPr>
    <w:rPr>
      <w:rFonts w:asciiTheme="minorHAnsi" w:eastAsiaTheme="minorEastAsia" w:hAnsiTheme="minorHAnsi" w:cstheme="minorBidi"/>
      <w:lang w:eastAsia="en-US" w:bidi="ar-SA"/>
      <w14:ligatures w14:val="standardContextual"/>
    </w:rPr>
  </w:style>
  <w:style w:type="paragraph" w:styleId="TOC5">
    <w:name w:val="toc 5"/>
    <w:basedOn w:val="Normal"/>
    <w:next w:val="Normal"/>
    <w:autoRedefine/>
    <w:uiPriority w:val="39"/>
    <w:unhideWhenUsed/>
    <w:rsid w:val="00991A5F"/>
    <w:pPr>
      <w:suppressAutoHyphens w:val="0"/>
      <w:spacing w:after="100" w:line="278" w:lineRule="auto"/>
      <w:ind w:left="960"/>
    </w:pPr>
    <w:rPr>
      <w:rFonts w:asciiTheme="minorHAnsi" w:eastAsiaTheme="minorEastAsia" w:hAnsiTheme="minorHAnsi" w:cstheme="minorBidi"/>
      <w:lang w:eastAsia="en-US" w:bidi="ar-SA"/>
      <w14:ligatures w14:val="standardContextual"/>
    </w:rPr>
  </w:style>
  <w:style w:type="paragraph" w:styleId="TOC6">
    <w:name w:val="toc 6"/>
    <w:basedOn w:val="Normal"/>
    <w:next w:val="Normal"/>
    <w:autoRedefine/>
    <w:uiPriority w:val="39"/>
    <w:unhideWhenUsed/>
    <w:rsid w:val="00991A5F"/>
    <w:pPr>
      <w:suppressAutoHyphens w:val="0"/>
      <w:spacing w:after="100" w:line="278" w:lineRule="auto"/>
      <w:ind w:left="1200"/>
    </w:pPr>
    <w:rPr>
      <w:rFonts w:asciiTheme="minorHAnsi" w:eastAsiaTheme="minorEastAsia" w:hAnsiTheme="minorHAnsi" w:cstheme="minorBidi"/>
      <w:lang w:eastAsia="en-US" w:bidi="ar-SA"/>
      <w14:ligatures w14:val="standardContextual"/>
    </w:rPr>
  </w:style>
  <w:style w:type="paragraph" w:styleId="TOC7">
    <w:name w:val="toc 7"/>
    <w:basedOn w:val="Normal"/>
    <w:next w:val="Normal"/>
    <w:autoRedefine/>
    <w:uiPriority w:val="39"/>
    <w:unhideWhenUsed/>
    <w:rsid w:val="00991A5F"/>
    <w:pPr>
      <w:suppressAutoHyphens w:val="0"/>
      <w:spacing w:after="100" w:line="278" w:lineRule="auto"/>
      <w:ind w:left="1440"/>
    </w:pPr>
    <w:rPr>
      <w:rFonts w:asciiTheme="minorHAnsi" w:eastAsiaTheme="minorEastAsia" w:hAnsiTheme="minorHAnsi" w:cstheme="minorBidi"/>
      <w:lang w:eastAsia="en-US" w:bidi="ar-SA"/>
      <w14:ligatures w14:val="standardContextual"/>
    </w:rPr>
  </w:style>
  <w:style w:type="paragraph" w:styleId="TOC8">
    <w:name w:val="toc 8"/>
    <w:basedOn w:val="Normal"/>
    <w:next w:val="Normal"/>
    <w:autoRedefine/>
    <w:uiPriority w:val="39"/>
    <w:unhideWhenUsed/>
    <w:rsid w:val="00991A5F"/>
    <w:pPr>
      <w:suppressAutoHyphens w:val="0"/>
      <w:spacing w:after="100" w:line="278" w:lineRule="auto"/>
      <w:ind w:left="1680"/>
    </w:pPr>
    <w:rPr>
      <w:rFonts w:asciiTheme="minorHAnsi" w:eastAsiaTheme="minorEastAsia" w:hAnsiTheme="minorHAnsi" w:cstheme="minorBidi"/>
      <w:lang w:eastAsia="en-US" w:bidi="ar-SA"/>
      <w14:ligatures w14:val="standardContextual"/>
    </w:rPr>
  </w:style>
  <w:style w:type="paragraph" w:styleId="TOC9">
    <w:name w:val="toc 9"/>
    <w:basedOn w:val="Normal"/>
    <w:next w:val="Normal"/>
    <w:autoRedefine/>
    <w:uiPriority w:val="39"/>
    <w:unhideWhenUsed/>
    <w:rsid w:val="00991A5F"/>
    <w:pPr>
      <w:suppressAutoHyphens w:val="0"/>
      <w:spacing w:after="100" w:line="278" w:lineRule="auto"/>
      <w:ind w:left="1920"/>
    </w:pPr>
    <w:rPr>
      <w:rFonts w:asciiTheme="minorHAnsi" w:eastAsiaTheme="minorEastAsia" w:hAnsiTheme="minorHAnsi" w:cstheme="minorBidi"/>
      <w:lang w:eastAsia="en-US" w:bidi="ar-SA"/>
      <w14:ligatures w14:val="standardContextual"/>
    </w:rPr>
  </w:style>
  <w:style w:type="paragraph" w:customStyle="1" w:styleId="myfigures">
    <w:name w:val="my figures"/>
    <w:basedOn w:val="Caption"/>
    <w:next w:val="Caption"/>
    <w:qFormat/>
    <w:rsid w:val="00602140"/>
    <w:pPr>
      <w:spacing w:line="276" w:lineRule="auto"/>
    </w:pPr>
    <w:rPr>
      <w:rFonts w:asciiTheme="majorBidi" w:hAnsiTheme="majorBidi"/>
      <w:b/>
      <w:color w:val="00000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4927">
      <w:bodyDiv w:val="1"/>
      <w:marLeft w:val="0"/>
      <w:marRight w:val="0"/>
      <w:marTop w:val="0"/>
      <w:marBottom w:val="0"/>
      <w:divBdr>
        <w:top w:val="none" w:sz="0" w:space="0" w:color="auto"/>
        <w:left w:val="none" w:sz="0" w:space="0" w:color="auto"/>
        <w:bottom w:val="none" w:sz="0" w:space="0" w:color="auto"/>
        <w:right w:val="none" w:sz="0" w:space="0" w:color="auto"/>
      </w:divBdr>
    </w:div>
    <w:div w:id="33819585">
      <w:bodyDiv w:val="1"/>
      <w:marLeft w:val="0"/>
      <w:marRight w:val="0"/>
      <w:marTop w:val="0"/>
      <w:marBottom w:val="0"/>
      <w:divBdr>
        <w:top w:val="none" w:sz="0" w:space="0" w:color="auto"/>
        <w:left w:val="none" w:sz="0" w:space="0" w:color="auto"/>
        <w:bottom w:val="none" w:sz="0" w:space="0" w:color="auto"/>
        <w:right w:val="none" w:sz="0" w:space="0" w:color="auto"/>
      </w:divBdr>
    </w:div>
    <w:div w:id="62339734">
      <w:bodyDiv w:val="1"/>
      <w:marLeft w:val="0"/>
      <w:marRight w:val="0"/>
      <w:marTop w:val="0"/>
      <w:marBottom w:val="0"/>
      <w:divBdr>
        <w:top w:val="none" w:sz="0" w:space="0" w:color="auto"/>
        <w:left w:val="none" w:sz="0" w:space="0" w:color="auto"/>
        <w:bottom w:val="none" w:sz="0" w:space="0" w:color="auto"/>
        <w:right w:val="none" w:sz="0" w:space="0" w:color="auto"/>
      </w:divBdr>
    </w:div>
    <w:div w:id="66419678">
      <w:bodyDiv w:val="1"/>
      <w:marLeft w:val="0"/>
      <w:marRight w:val="0"/>
      <w:marTop w:val="0"/>
      <w:marBottom w:val="0"/>
      <w:divBdr>
        <w:top w:val="none" w:sz="0" w:space="0" w:color="auto"/>
        <w:left w:val="none" w:sz="0" w:space="0" w:color="auto"/>
        <w:bottom w:val="none" w:sz="0" w:space="0" w:color="auto"/>
        <w:right w:val="none" w:sz="0" w:space="0" w:color="auto"/>
      </w:divBdr>
    </w:div>
    <w:div w:id="72507063">
      <w:bodyDiv w:val="1"/>
      <w:marLeft w:val="0"/>
      <w:marRight w:val="0"/>
      <w:marTop w:val="0"/>
      <w:marBottom w:val="0"/>
      <w:divBdr>
        <w:top w:val="none" w:sz="0" w:space="0" w:color="auto"/>
        <w:left w:val="none" w:sz="0" w:space="0" w:color="auto"/>
        <w:bottom w:val="none" w:sz="0" w:space="0" w:color="auto"/>
        <w:right w:val="none" w:sz="0" w:space="0" w:color="auto"/>
      </w:divBdr>
    </w:div>
    <w:div w:id="104424019">
      <w:bodyDiv w:val="1"/>
      <w:marLeft w:val="0"/>
      <w:marRight w:val="0"/>
      <w:marTop w:val="0"/>
      <w:marBottom w:val="0"/>
      <w:divBdr>
        <w:top w:val="none" w:sz="0" w:space="0" w:color="auto"/>
        <w:left w:val="none" w:sz="0" w:space="0" w:color="auto"/>
        <w:bottom w:val="none" w:sz="0" w:space="0" w:color="auto"/>
        <w:right w:val="none" w:sz="0" w:space="0" w:color="auto"/>
      </w:divBdr>
    </w:div>
    <w:div w:id="133721376">
      <w:bodyDiv w:val="1"/>
      <w:marLeft w:val="0"/>
      <w:marRight w:val="0"/>
      <w:marTop w:val="0"/>
      <w:marBottom w:val="0"/>
      <w:divBdr>
        <w:top w:val="none" w:sz="0" w:space="0" w:color="auto"/>
        <w:left w:val="none" w:sz="0" w:space="0" w:color="auto"/>
        <w:bottom w:val="none" w:sz="0" w:space="0" w:color="auto"/>
        <w:right w:val="none" w:sz="0" w:space="0" w:color="auto"/>
      </w:divBdr>
    </w:div>
    <w:div w:id="141121676">
      <w:bodyDiv w:val="1"/>
      <w:marLeft w:val="0"/>
      <w:marRight w:val="0"/>
      <w:marTop w:val="0"/>
      <w:marBottom w:val="0"/>
      <w:divBdr>
        <w:top w:val="none" w:sz="0" w:space="0" w:color="auto"/>
        <w:left w:val="none" w:sz="0" w:space="0" w:color="auto"/>
        <w:bottom w:val="none" w:sz="0" w:space="0" w:color="auto"/>
        <w:right w:val="none" w:sz="0" w:space="0" w:color="auto"/>
      </w:divBdr>
    </w:div>
    <w:div w:id="167908470">
      <w:bodyDiv w:val="1"/>
      <w:marLeft w:val="0"/>
      <w:marRight w:val="0"/>
      <w:marTop w:val="0"/>
      <w:marBottom w:val="0"/>
      <w:divBdr>
        <w:top w:val="none" w:sz="0" w:space="0" w:color="auto"/>
        <w:left w:val="none" w:sz="0" w:space="0" w:color="auto"/>
        <w:bottom w:val="none" w:sz="0" w:space="0" w:color="auto"/>
        <w:right w:val="none" w:sz="0" w:space="0" w:color="auto"/>
      </w:divBdr>
    </w:div>
    <w:div w:id="302464883">
      <w:bodyDiv w:val="1"/>
      <w:marLeft w:val="0"/>
      <w:marRight w:val="0"/>
      <w:marTop w:val="0"/>
      <w:marBottom w:val="0"/>
      <w:divBdr>
        <w:top w:val="none" w:sz="0" w:space="0" w:color="auto"/>
        <w:left w:val="none" w:sz="0" w:space="0" w:color="auto"/>
        <w:bottom w:val="none" w:sz="0" w:space="0" w:color="auto"/>
        <w:right w:val="none" w:sz="0" w:space="0" w:color="auto"/>
      </w:divBdr>
    </w:div>
    <w:div w:id="307172513">
      <w:bodyDiv w:val="1"/>
      <w:marLeft w:val="0"/>
      <w:marRight w:val="0"/>
      <w:marTop w:val="0"/>
      <w:marBottom w:val="0"/>
      <w:divBdr>
        <w:top w:val="none" w:sz="0" w:space="0" w:color="auto"/>
        <w:left w:val="none" w:sz="0" w:space="0" w:color="auto"/>
        <w:bottom w:val="none" w:sz="0" w:space="0" w:color="auto"/>
        <w:right w:val="none" w:sz="0" w:space="0" w:color="auto"/>
      </w:divBdr>
      <w:divsChild>
        <w:div w:id="1761215567">
          <w:marLeft w:val="0"/>
          <w:marRight w:val="0"/>
          <w:marTop w:val="0"/>
          <w:marBottom w:val="0"/>
          <w:divBdr>
            <w:top w:val="none" w:sz="0" w:space="0" w:color="auto"/>
            <w:left w:val="none" w:sz="0" w:space="0" w:color="auto"/>
            <w:bottom w:val="none" w:sz="0" w:space="0" w:color="auto"/>
            <w:right w:val="none" w:sz="0" w:space="0" w:color="auto"/>
          </w:divBdr>
        </w:div>
        <w:div w:id="227375846">
          <w:marLeft w:val="0"/>
          <w:marRight w:val="0"/>
          <w:marTop w:val="0"/>
          <w:marBottom w:val="0"/>
          <w:divBdr>
            <w:top w:val="none" w:sz="0" w:space="0" w:color="auto"/>
            <w:left w:val="none" w:sz="0" w:space="0" w:color="auto"/>
            <w:bottom w:val="none" w:sz="0" w:space="0" w:color="auto"/>
            <w:right w:val="none" w:sz="0" w:space="0" w:color="auto"/>
          </w:divBdr>
        </w:div>
        <w:div w:id="2123376266">
          <w:marLeft w:val="0"/>
          <w:marRight w:val="0"/>
          <w:marTop w:val="0"/>
          <w:marBottom w:val="0"/>
          <w:divBdr>
            <w:top w:val="none" w:sz="0" w:space="0" w:color="auto"/>
            <w:left w:val="none" w:sz="0" w:space="0" w:color="auto"/>
            <w:bottom w:val="none" w:sz="0" w:space="0" w:color="auto"/>
            <w:right w:val="none" w:sz="0" w:space="0" w:color="auto"/>
          </w:divBdr>
        </w:div>
      </w:divsChild>
    </w:div>
    <w:div w:id="311183186">
      <w:bodyDiv w:val="1"/>
      <w:marLeft w:val="0"/>
      <w:marRight w:val="0"/>
      <w:marTop w:val="0"/>
      <w:marBottom w:val="0"/>
      <w:divBdr>
        <w:top w:val="none" w:sz="0" w:space="0" w:color="auto"/>
        <w:left w:val="none" w:sz="0" w:space="0" w:color="auto"/>
        <w:bottom w:val="none" w:sz="0" w:space="0" w:color="auto"/>
        <w:right w:val="none" w:sz="0" w:space="0" w:color="auto"/>
      </w:divBdr>
    </w:div>
    <w:div w:id="417020956">
      <w:bodyDiv w:val="1"/>
      <w:marLeft w:val="0"/>
      <w:marRight w:val="0"/>
      <w:marTop w:val="0"/>
      <w:marBottom w:val="0"/>
      <w:divBdr>
        <w:top w:val="none" w:sz="0" w:space="0" w:color="auto"/>
        <w:left w:val="none" w:sz="0" w:space="0" w:color="auto"/>
        <w:bottom w:val="none" w:sz="0" w:space="0" w:color="auto"/>
        <w:right w:val="none" w:sz="0" w:space="0" w:color="auto"/>
      </w:divBdr>
    </w:div>
    <w:div w:id="429088693">
      <w:bodyDiv w:val="1"/>
      <w:marLeft w:val="0"/>
      <w:marRight w:val="0"/>
      <w:marTop w:val="0"/>
      <w:marBottom w:val="0"/>
      <w:divBdr>
        <w:top w:val="none" w:sz="0" w:space="0" w:color="auto"/>
        <w:left w:val="none" w:sz="0" w:space="0" w:color="auto"/>
        <w:bottom w:val="none" w:sz="0" w:space="0" w:color="auto"/>
        <w:right w:val="none" w:sz="0" w:space="0" w:color="auto"/>
      </w:divBdr>
    </w:div>
    <w:div w:id="431516026">
      <w:bodyDiv w:val="1"/>
      <w:marLeft w:val="0"/>
      <w:marRight w:val="0"/>
      <w:marTop w:val="0"/>
      <w:marBottom w:val="0"/>
      <w:divBdr>
        <w:top w:val="none" w:sz="0" w:space="0" w:color="auto"/>
        <w:left w:val="none" w:sz="0" w:space="0" w:color="auto"/>
        <w:bottom w:val="none" w:sz="0" w:space="0" w:color="auto"/>
        <w:right w:val="none" w:sz="0" w:space="0" w:color="auto"/>
      </w:divBdr>
    </w:div>
    <w:div w:id="437994416">
      <w:bodyDiv w:val="1"/>
      <w:marLeft w:val="0"/>
      <w:marRight w:val="0"/>
      <w:marTop w:val="0"/>
      <w:marBottom w:val="0"/>
      <w:divBdr>
        <w:top w:val="none" w:sz="0" w:space="0" w:color="auto"/>
        <w:left w:val="none" w:sz="0" w:space="0" w:color="auto"/>
        <w:bottom w:val="none" w:sz="0" w:space="0" w:color="auto"/>
        <w:right w:val="none" w:sz="0" w:space="0" w:color="auto"/>
      </w:divBdr>
    </w:div>
    <w:div w:id="444160824">
      <w:bodyDiv w:val="1"/>
      <w:marLeft w:val="0"/>
      <w:marRight w:val="0"/>
      <w:marTop w:val="0"/>
      <w:marBottom w:val="0"/>
      <w:divBdr>
        <w:top w:val="none" w:sz="0" w:space="0" w:color="auto"/>
        <w:left w:val="none" w:sz="0" w:space="0" w:color="auto"/>
        <w:bottom w:val="none" w:sz="0" w:space="0" w:color="auto"/>
        <w:right w:val="none" w:sz="0" w:space="0" w:color="auto"/>
      </w:divBdr>
    </w:div>
    <w:div w:id="476846190">
      <w:bodyDiv w:val="1"/>
      <w:marLeft w:val="0"/>
      <w:marRight w:val="0"/>
      <w:marTop w:val="0"/>
      <w:marBottom w:val="0"/>
      <w:divBdr>
        <w:top w:val="none" w:sz="0" w:space="0" w:color="auto"/>
        <w:left w:val="none" w:sz="0" w:space="0" w:color="auto"/>
        <w:bottom w:val="none" w:sz="0" w:space="0" w:color="auto"/>
        <w:right w:val="none" w:sz="0" w:space="0" w:color="auto"/>
      </w:divBdr>
    </w:div>
    <w:div w:id="477037494">
      <w:bodyDiv w:val="1"/>
      <w:marLeft w:val="0"/>
      <w:marRight w:val="0"/>
      <w:marTop w:val="0"/>
      <w:marBottom w:val="0"/>
      <w:divBdr>
        <w:top w:val="none" w:sz="0" w:space="0" w:color="auto"/>
        <w:left w:val="none" w:sz="0" w:space="0" w:color="auto"/>
        <w:bottom w:val="none" w:sz="0" w:space="0" w:color="auto"/>
        <w:right w:val="none" w:sz="0" w:space="0" w:color="auto"/>
      </w:divBdr>
    </w:div>
    <w:div w:id="484394801">
      <w:bodyDiv w:val="1"/>
      <w:marLeft w:val="0"/>
      <w:marRight w:val="0"/>
      <w:marTop w:val="0"/>
      <w:marBottom w:val="0"/>
      <w:divBdr>
        <w:top w:val="none" w:sz="0" w:space="0" w:color="auto"/>
        <w:left w:val="none" w:sz="0" w:space="0" w:color="auto"/>
        <w:bottom w:val="none" w:sz="0" w:space="0" w:color="auto"/>
        <w:right w:val="none" w:sz="0" w:space="0" w:color="auto"/>
      </w:divBdr>
    </w:div>
    <w:div w:id="495926211">
      <w:bodyDiv w:val="1"/>
      <w:marLeft w:val="0"/>
      <w:marRight w:val="0"/>
      <w:marTop w:val="0"/>
      <w:marBottom w:val="0"/>
      <w:divBdr>
        <w:top w:val="none" w:sz="0" w:space="0" w:color="auto"/>
        <w:left w:val="none" w:sz="0" w:space="0" w:color="auto"/>
        <w:bottom w:val="none" w:sz="0" w:space="0" w:color="auto"/>
        <w:right w:val="none" w:sz="0" w:space="0" w:color="auto"/>
      </w:divBdr>
      <w:divsChild>
        <w:div w:id="1790051892">
          <w:marLeft w:val="0"/>
          <w:marRight w:val="0"/>
          <w:marTop w:val="0"/>
          <w:marBottom w:val="0"/>
          <w:divBdr>
            <w:top w:val="none" w:sz="0" w:space="0" w:color="auto"/>
            <w:left w:val="none" w:sz="0" w:space="0" w:color="auto"/>
            <w:bottom w:val="none" w:sz="0" w:space="0" w:color="auto"/>
            <w:right w:val="none" w:sz="0" w:space="0" w:color="auto"/>
          </w:divBdr>
        </w:div>
        <w:div w:id="1070927212">
          <w:marLeft w:val="0"/>
          <w:marRight w:val="0"/>
          <w:marTop w:val="0"/>
          <w:marBottom w:val="0"/>
          <w:divBdr>
            <w:top w:val="none" w:sz="0" w:space="0" w:color="auto"/>
            <w:left w:val="none" w:sz="0" w:space="0" w:color="auto"/>
            <w:bottom w:val="none" w:sz="0" w:space="0" w:color="auto"/>
            <w:right w:val="none" w:sz="0" w:space="0" w:color="auto"/>
          </w:divBdr>
        </w:div>
        <w:div w:id="1505241439">
          <w:marLeft w:val="0"/>
          <w:marRight w:val="0"/>
          <w:marTop w:val="0"/>
          <w:marBottom w:val="0"/>
          <w:divBdr>
            <w:top w:val="none" w:sz="0" w:space="0" w:color="auto"/>
            <w:left w:val="none" w:sz="0" w:space="0" w:color="auto"/>
            <w:bottom w:val="none" w:sz="0" w:space="0" w:color="auto"/>
            <w:right w:val="none" w:sz="0" w:space="0" w:color="auto"/>
          </w:divBdr>
        </w:div>
        <w:div w:id="2051493080">
          <w:marLeft w:val="0"/>
          <w:marRight w:val="0"/>
          <w:marTop w:val="0"/>
          <w:marBottom w:val="0"/>
          <w:divBdr>
            <w:top w:val="none" w:sz="0" w:space="0" w:color="auto"/>
            <w:left w:val="none" w:sz="0" w:space="0" w:color="auto"/>
            <w:bottom w:val="none" w:sz="0" w:space="0" w:color="auto"/>
            <w:right w:val="none" w:sz="0" w:space="0" w:color="auto"/>
          </w:divBdr>
        </w:div>
      </w:divsChild>
    </w:div>
    <w:div w:id="513572316">
      <w:bodyDiv w:val="1"/>
      <w:marLeft w:val="0"/>
      <w:marRight w:val="0"/>
      <w:marTop w:val="0"/>
      <w:marBottom w:val="0"/>
      <w:divBdr>
        <w:top w:val="none" w:sz="0" w:space="0" w:color="auto"/>
        <w:left w:val="none" w:sz="0" w:space="0" w:color="auto"/>
        <w:bottom w:val="none" w:sz="0" w:space="0" w:color="auto"/>
        <w:right w:val="none" w:sz="0" w:space="0" w:color="auto"/>
      </w:divBdr>
    </w:div>
    <w:div w:id="549732482">
      <w:bodyDiv w:val="1"/>
      <w:marLeft w:val="0"/>
      <w:marRight w:val="0"/>
      <w:marTop w:val="0"/>
      <w:marBottom w:val="0"/>
      <w:divBdr>
        <w:top w:val="none" w:sz="0" w:space="0" w:color="auto"/>
        <w:left w:val="none" w:sz="0" w:space="0" w:color="auto"/>
        <w:bottom w:val="none" w:sz="0" w:space="0" w:color="auto"/>
        <w:right w:val="none" w:sz="0" w:space="0" w:color="auto"/>
      </w:divBdr>
    </w:div>
    <w:div w:id="579827631">
      <w:bodyDiv w:val="1"/>
      <w:marLeft w:val="0"/>
      <w:marRight w:val="0"/>
      <w:marTop w:val="0"/>
      <w:marBottom w:val="0"/>
      <w:divBdr>
        <w:top w:val="none" w:sz="0" w:space="0" w:color="auto"/>
        <w:left w:val="none" w:sz="0" w:space="0" w:color="auto"/>
        <w:bottom w:val="none" w:sz="0" w:space="0" w:color="auto"/>
        <w:right w:val="none" w:sz="0" w:space="0" w:color="auto"/>
      </w:divBdr>
    </w:div>
    <w:div w:id="584345841">
      <w:bodyDiv w:val="1"/>
      <w:marLeft w:val="0"/>
      <w:marRight w:val="0"/>
      <w:marTop w:val="0"/>
      <w:marBottom w:val="0"/>
      <w:divBdr>
        <w:top w:val="none" w:sz="0" w:space="0" w:color="auto"/>
        <w:left w:val="none" w:sz="0" w:space="0" w:color="auto"/>
        <w:bottom w:val="none" w:sz="0" w:space="0" w:color="auto"/>
        <w:right w:val="none" w:sz="0" w:space="0" w:color="auto"/>
      </w:divBdr>
    </w:div>
    <w:div w:id="598372358">
      <w:bodyDiv w:val="1"/>
      <w:marLeft w:val="0"/>
      <w:marRight w:val="0"/>
      <w:marTop w:val="0"/>
      <w:marBottom w:val="0"/>
      <w:divBdr>
        <w:top w:val="none" w:sz="0" w:space="0" w:color="auto"/>
        <w:left w:val="none" w:sz="0" w:space="0" w:color="auto"/>
        <w:bottom w:val="none" w:sz="0" w:space="0" w:color="auto"/>
        <w:right w:val="none" w:sz="0" w:space="0" w:color="auto"/>
      </w:divBdr>
    </w:div>
    <w:div w:id="615455207">
      <w:bodyDiv w:val="1"/>
      <w:marLeft w:val="0"/>
      <w:marRight w:val="0"/>
      <w:marTop w:val="0"/>
      <w:marBottom w:val="0"/>
      <w:divBdr>
        <w:top w:val="none" w:sz="0" w:space="0" w:color="auto"/>
        <w:left w:val="none" w:sz="0" w:space="0" w:color="auto"/>
        <w:bottom w:val="none" w:sz="0" w:space="0" w:color="auto"/>
        <w:right w:val="none" w:sz="0" w:space="0" w:color="auto"/>
      </w:divBdr>
    </w:div>
    <w:div w:id="658460858">
      <w:bodyDiv w:val="1"/>
      <w:marLeft w:val="0"/>
      <w:marRight w:val="0"/>
      <w:marTop w:val="0"/>
      <w:marBottom w:val="0"/>
      <w:divBdr>
        <w:top w:val="none" w:sz="0" w:space="0" w:color="auto"/>
        <w:left w:val="none" w:sz="0" w:space="0" w:color="auto"/>
        <w:bottom w:val="none" w:sz="0" w:space="0" w:color="auto"/>
        <w:right w:val="none" w:sz="0" w:space="0" w:color="auto"/>
      </w:divBdr>
    </w:div>
    <w:div w:id="706023307">
      <w:bodyDiv w:val="1"/>
      <w:marLeft w:val="0"/>
      <w:marRight w:val="0"/>
      <w:marTop w:val="0"/>
      <w:marBottom w:val="0"/>
      <w:divBdr>
        <w:top w:val="none" w:sz="0" w:space="0" w:color="auto"/>
        <w:left w:val="none" w:sz="0" w:space="0" w:color="auto"/>
        <w:bottom w:val="none" w:sz="0" w:space="0" w:color="auto"/>
        <w:right w:val="none" w:sz="0" w:space="0" w:color="auto"/>
      </w:divBdr>
    </w:div>
    <w:div w:id="738020172">
      <w:bodyDiv w:val="1"/>
      <w:marLeft w:val="0"/>
      <w:marRight w:val="0"/>
      <w:marTop w:val="0"/>
      <w:marBottom w:val="0"/>
      <w:divBdr>
        <w:top w:val="none" w:sz="0" w:space="0" w:color="auto"/>
        <w:left w:val="none" w:sz="0" w:space="0" w:color="auto"/>
        <w:bottom w:val="none" w:sz="0" w:space="0" w:color="auto"/>
        <w:right w:val="none" w:sz="0" w:space="0" w:color="auto"/>
      </w:divBdr>
    </w:div>
    <w:div w:id="791247136">
      <w:bodyDiv w:val="1"/>
      <w:marLeft w:val="0"/>
      <w:marRight w:val="0"/>
      <w:marTop w:val="0"/>
      <w:marBottom w:val="0"/>
      <w:divBdr>
        <w:top w:val="none" w:sz="0" w:space="0" w:color="auto"/>
        <w:left w:val="none" w:sz="0" w:space="0" w:color="auto"/>
        <w:bottom w:val="none" w:sz="0" w:space="0" w:color="auto"/>
        <w:right w:val="none" w:sz="0" w:space="0" w:color="auto"/>
      </w:divBdr>
    </w:div>
    <w:div w:id="801777423">
      <w:bodyDiv w:val="1"/>
      <w:marLeft w:val="0"/>
      <w:marRight w:val="0"/>
      <w:marTop w:val="0"/>
      <w:marBottom w:val="0"/>
      <w:divBdr>
        <w:top w:val="none" w:sz="0" w:space="0" w:color="auto"/>
        <w:left w:val="none" w:sz="0" w:space="0" w:color="auto"/>
        <w:bottom w:val="none" w:sz="0" w:space="0" w:color="auto"/>
        <w:right w:val="none" w:sz="0" w:space="0" w:color="auto"/>
      </w:divBdr>
    </w:div>
    <w:div w:id="809636620">
      <w:bodyDiv w:val="1"/>
      <w:marLeft w:val="0"/>
      <w:marRight w:val="0"/>
      <w:marTop w:val="0"/>
      <w:marBottom w:val="0"/>
      <w:divBdr>
        <w:top w:val="none" w:sz="0" w:space="0" w:color="auto"/>
        <w:left w:val="none" w:sz="0" w:space="0" w:color="auto"/>
        <w:bottom w:val="none" w:sz="0" w:space="0" w:color="auto"/>
        <w:right w:val="none" w:sz="0" w:space="0" w:color="auto"/>
      </w:divBdr>
    </w:div>
    <w:div w:id="909999607">
      <w:bodyDiv w:val="1"/>
      <w:marLeft w:val="0"/>
      <w:marRight w:val="0"/>
      <w:marTop w:val="0"/>
      <w:marBottom w:val="0"/>
      <w:divBdr>
        <w:top w:val="none" w:sz="0" w:space="0" w:color="auto"/>
        <w:left w:val="none" w:sz="0" w:space="0" w:color="auto"/>
        <w:bottom w:val="none" w:sz="0" w:space="0" w:color="auto"/>
        <w:right w:val="none" w:sz="0" w:space="0" w:color="auto"/>
      </w:divBdr>
    </w:div>
    <w:div w:id="919405990">
      <w:bodyDiv w:val="1"/>
      <w:marLeft w:val="0"/>
      <w:marRight w:val="0"/>
      <w:marTop w:val="0"/>
      <w:marBottom w:val="0"/>
      <w:divBdr>
        <w:top w:val="none" w:sz="0" w:space="0" w:color="auto"/>
        <w:left w:val="none" w:sz="0" w:space="0" w:color="auto"/>
        <w:bottom w:val="none" w:sz="0" w:space="0" w:color="auto"/>
        <w:right w:val="none" w:sz="0" w:space="0" w:color="auto"/>
      </w:divBdr>
    </w:div>
    <w:div w:id="919556209">
      <w:bodyDiv w:val="1"/>
      <w:marLeft w:val="0"/>
      <w:marRight w:val="0"/>
      <w:marTop w:val="0"/>
      <w:marBottom w:val="0"/>
      <w:divBdr>
        <w:top w:val="none" w:sz="0" w:space="0" w:color="auto"/>
        <w:left w:val="none" w:sz="0" w:space="0" w:color="auto"/>
        <w:bottom w:val="none" w:sz="0" w:space="0" w:color="auto"/>
        <w:right w:val="none" w:sz="0" w:space="0" w:color="auto"/>
      </w:divBdr>
    </w:div>
    <w:div w:id="924266396">
      <w:bodyDiv w:val="1"/>
      <w:marLeft w:val="0"/>
      <w:marRight w:val="0"/>
      <w:marTop w:val="0"/>
      <w:marBottom w:val="0"/>
      <w:divBdr>
        <w:top w:val="none" w:sz="0" w:space="0" w:color="auto"/>
        <w:left w:val="none" w:sz="0" w:space="0" w:color="auto"/>
        <w:bottom w:val="none" w:sz="0" w:space="0" w:color="auto"/>
        <w:right w:val="none" w:sz="0" w:space="0" w:color="auto"/>
      </w:divBdr>
    </w:div>
    <w:div w:id="926383133">
      <w:bodyDiv w:val="1"/>
      <w:marLeft w:val="0"/>
      <w:marRight w:val="0"/>
      <w:marTop w:val="0"/>
      <w:marBottom w:val="0"/>
      <w:divBdr>
        <w:top w:val="none" w:sz="0" w:space="0" w:color="auto"/>
        <w:left w:val="none" w:sz="0" w:space="0" w:color="auto"/>
        <w:bottom w:val="none" w:sz="0" w:space="0" w:color="auto"/>
        <w:right w:val="none" w:sz="0" w:space="0" w:color="auto"/>
      </w:divBdr>
    </w:div>
    <w:div w:id="932085710">
      <w:bodyDiv w:val="1"/>
      <w:marLeft w:val="0"/>
      <w:marRight w:val="0"/>
      <w:marTop w:val="0"/>
      <w:marBottom w:val="0"/>
      <w:divBdr>
        <w:top w:val="none" w:sz="0" w:space="0" w:color="auto"/>
        <w:left w:val="none" w:sz="0" w:space="0" w:color="auto"/>
        <w:bottom w:val="none" w:sz="0" w:space="0" w:color="auto"/>
        <w:right w:val="none" w:sz="0" w:space="0" w:color="auto"/>
      </w:divBdr>
    </w:div>
    <w:div w:id="979387955">
      <w:bodyDiv w:val="1"/>
      <w:marLeft w:val="0"/>
      <w:marRight w:val="0"/>
      <w:marTop w:val="0"/>
      <w:marBottom w:val="0"/>
      <w:divBdr>
        <w:top w:val="none" w:sz="0" w:space="0" w:color="auto"/>
        <w:left w:val="none" w:sz="0" w:space="0" w:color="auto"/>
        <w:bottom w:val="none" w:sz="0" w:space="0" w:color="auto"/>
        <w:right w:val="none" w:sz="0" w:space="0" w:color="auto"/>
      </w:divBdr>
    </w:div>
    <w:div w:id="983847582">
      <w:bodyDiv w:val="1"/>
      <w:marLeft w:val="0"/>
      <w:marRight w:val="0"/>
      <w:marTop w:val="0"/>
      <w:marBottom w:val="0"/>
      <w:divBdr>
        <w:top w:val="none" w:sz="0" w:space="0" w:color="auto"/>
        <w:left w:val="none" w:sz="0" w:space="0" w:color="auto"/>
        <w:bottom w:val="none" w:sz="0" w:space="0" w:color="auto"/>
        <w:right w:val="none" w:sz="0" w:space="0" w:color="auto"/>
      </w:divBdr>
    </w:div>
    <w:div w:id="988440763">
      <w:bodyDiv w:val="1"/>
      <w:marLeft w:val="0"/>
      <w:marRight w:val="0"/>
      <w:marTop w:val="0"/>
      <w:marBottom w:val="0"/>
      <w:divBdr>
        <w:top w:val="none" w:sz="0" w:space="0" w:color="auto"/>
        <w:left w:val="none" w:sz="0" w:space="0" w:color="auto"/>
        <w:bottom w:val="none" w:sz="0" w:space="0" w:color="auto"/>
        <w:right w:val="none" w:sz="0" w:space="0" w:color="auto"/>
      </w:divBdr>
    </w:div>
    <w:div w:id="989022496">
      <w:bodyDiv w:val="1"/>
      <w:marLeft w:val="0"/>
      <w:marRight w:val="0"/>
      <w:marTop w:val="0"/>
      <w:marBottom w:val="0"/>
      <w:divBdr>
        <w:top w:val="none" w:sz="0" w:space="0" w:color="auto"/>
        <w:left w:val="none" w:sz="0" w:space="0" w:color="auto"/>
        <w:bottom w:val="none" w:sz="0" w:space="0" w:color="auto"/>
        <w:right w:val="none" w:sz="0" w:space="0" w:color="auto"/>
      </w:divBdr>
    </w:div>
    <w:div w:id="994720823">
      <w:bodyDiv w:val="1"/>
      <w:marLeft w:val="0"/>
      <w:marRight w:val="0"/>
      <w:marTop w:val="0"/>
      <w:marBottom w:val="0"/>
      <w:divBdr>
        <w:top w:val="none" w:sz="0" w:space="0" w:color="auto"/>
        <w:left w:val="none" w:sz="0" w:space="0" w:color="auto"/>
        <w:bottom w:val="none" w:sz="0" w:space="0" w:color="auto"/>
        <w:right w:val="none" w:sz="0" w:space="0" w:color="auto"/>
      </w:divBdr>
    </w:div>
    <w:div w:id="1023359646">
      <w:bodyDiv w:val="1"/>
      <w:marLeft w:val="0"/>
      <w:marRight w:val="0"/>
      <w:marTop w:val="0"/>
      <w:marBottom w:val="0"/>
      <w:divBdr>
        <w:top w:val="none" w:sz="0" w:space="0" w:color="auto"/>
        <w:left w:val="none" w:sz="0" w:space="0" w:color="auto"/>
        <w:bottom w:val="none" w:sz="0" w:space="0" w:color="auto"/>
        <w:right w:val="none" w:sz="0" w:space="0" w:color="auto"/>
      </w:divBdr>
    </w:div>
    <w:div w:id="1038966542">
      <w:bodyDiv w:val="1"/>
      <w:marLeft w:val="0"/>
      <w:marRight w:val="0"/>
      <w:marTop w:val="0"/>
      <w:marBottom w:val="0"/>
      <w:divBdr>
        <w:top w:val="none" w:sz="0" w:space="0" w:color="auto"/>
        <w:left w:val="none" w:sz="0" w:space="0" w:color="auto"/>
        <w:bottom w:val="none" w:sz="0" w:space="0" w:color="auto"/>
        <w:right w:val="none" w:sz="0" w:space="0" w:color="auto"/>
      </w:divBdr>
    </w:div>
    <w:div w:id="1053457285">
      <w:bodyDiv w:val="1"/>
      <w:marLeft w:val="0"/>
      <w:marRight w:val="0"/>
      <w:marTop w:val="0"/>
      <w:marBottom w:val="0"/>
      <w:divBdr>
        <w:top w:val="none" w:sz="0" w:space="0" w:color="auto"/>
        <w:left w:val="none" w:sz="0" w:space="0" w:color="auto"/>
        <w:bottom w:val="none" w:sz="0" w:space="0" w:color="auto"/>
        <w:right w:val="none" w:sz="0" w:space="0" w:color="auto"/>
      </w:divBdr>
    </w:div>
    <w:div w:id="1059016062">
      <w:bodyDiv w:val="1"/>
      <w:marLeft w:val="0"/>
      <w:marRight w:val="0"/>
      <w:marTop w:val="0"/>
      <w:marBottom w:val="0"/>
      <w:divBdr>
        <w:top w:val="none" w:sz="0" w:space="0" w:color="auto"/>
        <w:left w:val="none" w:sz="0" w:space="0" w:color="auto"/>
        <w:bottom w:val="none" w:sz="0" w:space="0" w:color="auto"/>
        <w:right w:val="none" w:sz="0" w:space="0" w:color="auto"/>
      </w:divBdr>
    </w:div>
    <w:div w:id="1073315417">
      <w:bodyDiv w:val="1"/>
      <w:marLeft w:val="0"/>
      <w:marRight w:val="0"/>
      <w:marTop w:val="0"/>
      <w:marBottom w:val="0"/>
      <w:divBdr>
        <w:top w:val="none" w:sz="0" w:space="0" w:color="auto"/>
        <w:left w:val="none" w:sz="0" w:space="0" w:color="auto"/>
        <w:bottom w:val="none" w:sz="0" w:space="0" w:color="auto"/>
        <w:right w:val="none" w:sz="0" w:space="0" w:color="auto"/>
      </w:divBdr>
    </w:div>
    <w:div w:id="1076825439">
      <w:bodyDiv w:val="1"/>
      <w:marLeft w:val="0"/>
      <w:marRight w:val="0"/>
      <w:marTop w:val="0"/>
      <w:marBottom w:val="0"/>
      <w:divBdr>
        <w:top w:val="none" w:sz="0" w:space="0" w:color="auto"/>
        <w:left w:val="none" w:sz="0" w:space="0" w:color="auto"/>
        <w:bottom w:val="none" w:sz="0" w:space="0" w:color="auto"/>
        <w:right w:val="none" w:sz="0" w:space="0" w:color="auto"/>
      </w:divBdr>
    </w:div>
    <w:div w:id="1079594181">
      <w:bodyDiv w:val="1"/>
      <w:marLeft w:val="0"/>
      <w:marRight w:val="0"/>
      <w:marTop w:val="0"/>
      <w:marBottom w:val="0"/>
      <w:divBdr>
        <w:top w:val="none" w:sz="0" w:space="0" w:color="auto"/>
        <w:left w:val="none" w:sz="0" w:space="0" w:color="auto"/>
        <w:bottom w:val="none" w:sz="0" w:space="0" w:color="auto"/>
        <w:right w:val="none" w:sz="0" w:space="0" w:color="auto"/>
      </w:divBdr>
    </w:div>
    <w:div w:id="1092974876">
      <w:bodyDiv w:val="1"/>
      <w:marLeft w:val="0"/>
      <w:marRight w:val="0"/>
      <w:marTop w:val="0"/>
      <w:marBottom w:val="0"/>
      <w:divBdr>
        <w:top w:val="none" w:sz="0" w:space="0" w:color="auto"/>
        <w:left w:val="none" w:sz="0" w:space="0" w:color="auto"/>
        <w:bottom w:val="none" w:sz="0" w:space="0" w:color="auto"/>
        <w:right w:val="none" w:sz="0" w:space="0" w:color="auto"/>
      </w:divBdr>
    </w:div>
    <w:div w:id="1118836874">
      <w:bodyDiv w:val="1"/>
      <w:marLeft w:val="0"/>
      <w:marRight w:val="0"/>
      <w:marTop w:val="0"/>
      <w:marBottom w:val="0"/>
      <w:divBdr>
        <w:top w:val="none" w:sz="0" w:space="0" w:color="auto"/>
        <w:left w:val="none" w:sz="0" w:space="0" w:color="auto"/>
        <w:bottom w:val="none" w:sz="0" w:space="0" w:color="auto"/>
        <w:right w:val="none" w:sz="0" w:space="0" w:color="auto"/>
      </w:divBdr>
    </w:div>
    <w:div w:id="1156460531">
      <w:bodyDiv w:val="1"/>
      <w:marLeft w:val="0"/>
      <w:marRight w:val="0"/>
      <w:marTop w:val="0"/>
      <w:marBottom w:val="0"/>
      <w:divBdr>
        <w:top w:val="none" w:sz="0" w:space="0" w:color="auto"/>
        <w:left w:val="none" w:sz="0" w:space="0" w:color="auto"/>
        <w:bottom w:val="none" w:sz="0" w:space="0" w:color="auto"/>
        <w:right w:val="none" w:sz="0" w:space="0" w:color="auto"/>
      </w:divBdr>
    </w:div>
    <w:div w:id="1162309290">
      <w:bodyDiv w:val="1"/>
      <w:marLeft w:val="0"/>
      <w:marRight w:val="0"/>
      <w:marTop w:val="0"/>
      <w:marBottom w:val="0"/>
      <w:divBdr>
        <w:top w:val="none" w:sz="0" w:space="0" w:color="auto"/>
        <w:left w:val="none" w:sz="0" w:space="0" w:color="auto"/>
        <w:bottom w:val="none" w:sz="0" w:space="0" w:color="auto"/>
        <w:right w:val="none" w:sz="0" w:space="0" w:color="auto"/>
      </w:divBdr>
    </w:div>
    <w:div w:id="1164082332">
      <w:bodyDiv w:val="1"/>
      <w:marLeft w:val="0"/>
      <w:marRight w:val="0"/>
      <w:marTop w:val="0"/>
      <w:marBottom w:val="0"/>
      <w:divBdr>
        <w:top w:val="none" w:sz="0" w:space="0" w:color="auto"/>
        <w:left w:val="none" w:sz="0" w:space="0" w:color="auto"/>
        <w:bottom w:val="none" w:sz="0" w:space="0" w:color="auto"/>
        <w:right w:val="none" w:sz="0" w:space="0" w:color="auto"/>
      </w:divBdr>
      <w:divsChild>
        <w:div w:id="1912154903">
          <w:marLeft w:val="0"/>
          <w:marRight w:val="0"/>
          <w:marTop w:val="0"/>
          <w:marBottom w:val="0"/>
          <w:divBdr>
            <w:top w:val="none" w:sz="0" w:space="0" w:color="auto"/>
            <w:left w:val="none" w:sz="0" w:space="0" w:color="auto"/>
            <w:bottom w:val="none" w:sz="0" w:space="0" w:color="auto"/>
            <w:right w:val="none" w:sz="0" w:space="0" w:color="auto"/>
          </w:divBdr>
        </w:div>
        <w:div w:id="663132">
          <w:marLeft w:val="0"/>
          <w:marRight w:val="0"/>
          <w:marTop w:val="0"/>
          <w:marBottom w:val="0"/>
          <w:divBdr>
            <w:top w:val="none" w:sz="0" w:space="0" w:color="auto"/>
            <w:left w:val="none" w:sz="0" w:space="0" w:color="auto"/>
            <w:bottom w:val="none" w:sz="0" w:space="0" w:color="auto"/>
            <w:right w:val="none" w:sz="0" w:space="0" w:color="auto"/>
          </w:divBdr>
        </w:div>
        <w:div w:id="1345860345">
          <w:marLeft w:val="0"/>
          <w:marRight w:val="0"/>
          <w:marTop w:val="0"/>
          <w:marBottom w:val="0"/>
          <w:divBdr>
            <w:top w:val="none" w:sz="0" w:space="0" w:color="auto"/>
            <w:left w:val="none" w:sz="0" w:space="0" w:color="auto"/>
            <w:bottom w:val="none" w:sz="0" w:space="0" w:color="auto"/>
            <w:right w:val="none" w:sz="0" w:space="0" w:color="auto"/>
          </w:divBdr>
        </w:div>
      </w:divsChild>
    </w:div>
    <w:div w:id="1167745679">
      <w:bodyDiv w:val="1"/>
      <w:marLeft w:val="0"/>
      <w:marRight w:val="0"/>
      <w:marTop w:val="0"/>
      <w:marBottom w:val="0"/>
      <w:divBdr>
        <w:top w:val="none" w:sz="0" w:space="0" w:color="auto"/>
        <w:left w:val="none" w:sz="0" w:space="0" w:color="auto"/>
        <w:bottom w:val="none" w:sz="0" w:space="0" w:color="auto"/>
        <w:right w:val="none" w:sz="0" w:space="0" w:color="auto"/>
      </w:divBdr>
    </w:div>
    <w:div w:id="1207179451">
      <w:bodyDiv w:val="1"/>
      <w:marLeft w:val="0"/>
      <w:marRight w:val="0"/>
      <w:marTop w:val="0"/>
      <w:marBottom w:val="0"/>
      <w:divBdr>
        <w:top w:val="none" w:sz="0" w:space="0" w:color="auto"/>
        <w:left w:val="none" w:sz="0" w:space="0" w:color="auto"/>
        <w:bottom w:val="none" w:sz="0" w:space="0" w:color="auto"/>
        <w:right w:val="none" w:sz="0" w:space="0" w:color="auto"/>
      </w:divBdr>
    </w:div>
    <w:div w:id="1212811397">
      <w:bodyDiv w:val="1"/>
      <w:marLeft w:val="0"/>
      <w:marRight w:val="0"/>
      <w:marTop w:val="0"/>
      <w:marBottom w:val="0"/>
      <w:divBdr>
        <w:top w:val="none" w:sz="0" w:space="0" w:color="auto"/>
        <w:left w:val="none" w:sz="0" w:space="0" w:color="auto"/>
        <w:bottom w:val="none" w:sz="0" w:space="0" w:color="auto"/>
        <w:right w:val="none" w:sz="0" w:space="0" w:color="auto"/>
      </w:divBdr>
    </w:div>
    <w:div w:id="1215504889">
      <w:bodyDiv w:val="1"/>
      <w:marLeft w:val="0"/>
      <w:marRight w:val="0"/>
      <w:marTop w:val="0"/>
      <w:marBottom w:val="0"/>
      <w:divBdr>
        <w:top w:val="none" w:sz="0" w:space="0" w:color="auto"/>
        <w:left w:val="none" w:sz="0" w:space="0" w:color="auto"/>
        <w:bottom w:val="none" w:sz="0" w:space="0" w:color="auto"/>
        <w:right w:val="none" w:sz="0" w:space="0" w:color="auto"/>
      </w:divBdr>
    </w:div>
    <w:div w:id="1231111072">
      <w:bodyDiv w:val="1"/>
      <w:marLeft w:val="0"/>
      <w:marRight w:val="0"/>
      <w:marTop w:val="0"/>
      <w:marBottom w:val="0"/>
      <w:divBdr>
        <w:top w:val="none" w:sz="0" w:space="0" w:color="auto"/>
        <w:left w:val="none" w:sz="0" w:space="0" w:color="auto"/>
        <w:bottom w:val="none" w:sz="0" w:space="0" w:color="auto"/>
        <w:right w:val="none" w:sz="0" w:space="0" w:color="auto"/>
      </w:divBdr>
    </w:div>
    <w:div w:id="1252859970">
      <w:bodyDiv w:val="1"/>
      <w:marLeft w:val="0"/>
      <w:marRight w:val="0"/>
      <w:marTop w:val="0"/>
      <w:marBottom w:val="0"/>
      <w:divBdr>
        <w:top w:val="none" w:sz="0" w:space="0" w:color="auto"/>
        <w:left w:val="none" w:sz="0" w:space="0" w:color="auto"/>
        <w:bottom w:val="none" w:sz="0" w:space="0" w:color="auto"/>
        <w:right w:val="none" w:sz="0" w:space="0" w:color="auto"/>
      </w:divBdr>
      <w:divsChild>
        <w:div w:id="990408902">
          <w:marLeft w:val="0"/>
          <w:marRight w:val="0"/>
          <w:marTop w:val="0"/>
          <w:marBottom w:val="0"/>
          <w:divBdr>
            <w:top w:val="none" w:sz="0" w:space="0" w:color="auto"/>
            <w:left w:val="none" w:sz="0" w:space="0" w:color="auto"/>
            <w:bottom w:val="none" w:sz="0" w:space="0" w:color="auto"/>
            <w:right w:val="none" w:sz="0" w:space="0" w:color="auto"/>
          </w:divBdr>
        </w:div>
        <w:div w:id="2060934812">
          <w:marLeft w:val="0"/>
          <w:marRight w:val="0"/>
          <w:marTop w:val="0"/>
          <w:marBottom w:val="0"/>
          <w:divBdr>
            <w:top w:val="none" w:sz="0" w:space="0" w:color="auto"/>
            <w:left w:val="none" w:sz="0" w:space="0" w:color="auto"/>
            <w:bottom w:val="none" w:sz="0" w:space="0" w:color="auto"/>
            <w:right w:val="none" w:sz="0" w:space="0" w:color="auto"/>
          </w:divBdr>
        </w:div>
        <w:div w:id="319163990">
          <w:marLeft w:val="0"/>
          <w:marRight w:val="0"/>
          <w:marTop w:val="0"/>
          <w:marBottom w:val="0"/>
          <w:divBdr>
            <w:top w:val="none" w:sz="0" w:space="0" w:color="auto"/>
            <w:left w:val="none" w:sz="0" w:space="0" w:color="auto"/>
            <w:bottom w:val="none" w:sz="0" w:space="0" w:color="auto"/>
            <w:right w:val="none" w:sz="0" w:space="0" w:color="auto"/>
          </w:divBdr>
        </w:div>
      </w:divsChild>
    </w:div>
    <w:div w:id="1269464566">
      <w:bodyDiv w:val="1"/>
      <w:marLeft w:val="0"/>
      <w:marRight w:val="0"/>
      <w:marTop w:val="0"/>
      <w:marBottom w:val="0"/>
      <w:divBdr>
        <w:top w:val="none" w:sz="0" w:space="0" w:color="auto"/>
        <w:left w:val="none" w:sz="0" w:space="0" w:color="auto"/>
        <w:bottom w:val="none" w:sz="0" w:space="0" w:color="auto"/>
        <w:right w:val="none" w:sz="0" w:space="0" w:color="auto"/>
      </w:divBdr>
    </w:div>
    <w:div w:id="1314456049">
      <w:bodyDiv w:val="1"/>
      <w:marLeft w:val="0"/>
      <w:marRight w:val="0"/>
      <w:marTop w:val="0"/>
      <w:marBottom w:val="0"/>
      <w:divBdr>
        <w:top w:val="none" w:sz="0" w:space="0" w:color="auto"/>
        <w:left w:val="none" w:sz="0" w:space="0" w:color="auto"/>
        <w:bottom w:val="none" w:sz="0" w:space="0" w:color="auto"/>
        <w:right w:val="none" w:sz="0" w:space="0" w:color="auto"/>
      </w:divBdr>
    </w:div>
    <w:div w:id="1333945068">
      <w:bodyDiv w:val="1"/>
      <w:marLeft w:val="0"/>
      <w:marRight w:val="0"/>
      <w:marTop w:val="0"/>
      <w:marBottom w:val="0"/>
      <w:divBdr>
        <w:top w:val="none" w:sz="0" w:space="0" w:color="auto"/>
        <w:left w:val="none" w:sz="0" w:space="0" w:color="auto"/>
        <w:bottom w:val="none" w:sz="0" w:space="0" w:color="auto"/>
        <w:right w:val="none" w:sz="0" w:space="0" w:color="auto"/>
      </w:divBdr>
    </w:div>
    <w:div w:id="1361472267">
      <w:bodyDiv w:val="1"/>
      <w:marLeft w:val="0"/>
      <w:marRight w:val="0"/>
      <w:marTop w:val="0"/>
      <w:marBottom w:val="0"/>
      <w:divBdr>
        <w:top w:val="none" w:sz="0" w:space="0" w:color="auto"/>
        <w:left w:val="none" w:sz="0" w:space="0" w:color="auto"/>
        <w:bottom w:val="none" w:sz="0" w:space="0" w:color="auto"/>
        <w:right w:val="none" w:sz="0" w:space="0" w:color="auto"/>
      </w:divBdr>
    </w:div>
    <w:div w:id="1375469744">
      <w:bodyDiv w:val="1"/>
      <w:marLeft w:val="0"/>
      <w:marRight w:val="0"/>
      <w:marTop w:val="0"/>
      <w:marBottom w:val="0"/>
      <w:divBdr>
        <w:top w:val="none" w:sz="0" w:space="0" w:color="auto"/>
        <w:left w:val="none" w:sz="0" w:space="0" w:color="auto"/>
        <w:bottom w:val="none" w:sz="0" w:space="0" w:color="auto"/>
        <w:right w:val="none" w:sz="0" w:space="0" w:color="auto"/>
      </w:divBdr>
    </w:div>
    <w:div w:id="1389959512">
      <w:bodyDiv w:val="1"/>
      <w:marLeft w:val="0"/>
      <w:marRight w:val="0"/>
      <w:marTop w:val="0"/>
      <w:marBottom w:val="0"/>
      <w:divBdr>
        <w:top w:val="none" w:sz="0" w:space="0" w:color="auto"/>
        <w:left w:val="none" w:sz="0" w:space="0" w:color="auto"/>
        <w:bottom w:val="none" w:sz="0" w:space="0" w:color="auto"/>
        <w:right w:val="none" w:sz="0" w:space="0" w:color="auto"/>
      </w:divBdr>
    </w:div>
    <w:div w:id="1420102706">
      <w:bodyDiv w:val="1"/>
      <w:marLeft w:val="0"/>
      <w:marRight w:val="0"/>
      <w:marTop w:val="0"/>
      <w:marBottom w:val="0"/>
      <w:divBdr>
        <w:top w:val="none" w:sz="0" w:space="0" w:color="auto"/>
        <w:left w:val="none" w:sz="0" w:space="0" w:color="auto"/>
        <w:bottom w:val="none" w:sz="0" w:space="0" w:color="auto"/>
        <w:right w:val="none" w:sz="0" w:space="0" w:color="auto"/>
      </w:divBdr>
    </w:div>
    <w:div w:id="1450466818">
      <w:bodyDiv w:val="1"/>
      <w:marLeft w:val="0"/>
      <w:marRight w:val="0"/>
      <w:marTop w:val="0"/>
      <w:marBottom w:val="0"/>
      <w:divBdr>
        <w:top w:val="none" w:sz="0" w:space="0" w:color="auto"/>
        <w:left w:val="none" w:sz="0" w:space="0" w:color="auto"/>
        <w:bottom w:val="none" w:sz="0" w:space="0" w:color="auto"/>
        <w:right w:val="none" w:sz="0" w:space="0" w:color="auto"/>
      </w:divBdr>
    </w:div>
    <w:div w:id="1458719496">
      <w:bodyDiv w:val="1"/>
      <w:marLeft w:val="0"/>
      <w:marRight w:val="0"/>
      <w:marTop w:val="0"/>
      <w:marBottom w:val="0"/>
      <w:divBdr>
        <w:top w:val="none" w:sz="0" w:space="0" w:color="auto"/>
        <w:left w:val="none" w:sz="0" w:space="0" w:color="auto"/>
        <w:bottom w:val="none" w:sz="0" w:space="0" w:color="auto"/>
        <w:right w:val="none" w:sz="0" w:space="0" w:color="auto"/>
      </w:divBdr>
    </w:div>
    <w:div w:id="1470440420">
      <w:bodyDiv w:val="1"/>
      <w:marLeft w:val="0"/>
      <w:marRight w:val="0"/>
      <w:marTop w:val="0"/>
      <w:marBottom w:val="0"/>
      <w:divBdr>
        <w:top w:val="none" w:sz="0" w:space="0" w:color="auto"/>
        <w:left w:val="none" w:sz="0" w:space="0" w:color="auto"/>
        <w:bottom w:val="none" w:sz="0" w:space="0" w:color="auto"/>
        <w:right w:val="none" w:sz="0" w:space="0" w:color="auto"/>
      </w:divBdr>
    </w:div>
    <w:div w:id="1481800337">
      <w:bodyDiv w:val="1"/>
      <w:marLeft w:val="0"/>
      <w:marRight w:val="0"/>
      <w:marTop w:val="0"/>
      <w:marBottom w:val="0"/>
      <w:divBdr>
        <w:top w:val="none" w:sz="0" w:space="0" w:color="auto"/>
        <w:left w:val="none" w:sz="0" w:space="0" w:color="auto"/>
        <w:bottom w:val="none" w:sz="0" w:space="0" w:color="auto"/>
        <w:right w:val="none" w:sz="0" w:space="0" w:color="auto"/>
      </w:divBdr>
    </w:div>
    <w:div w:id="1491406988">
      <w:bodyDiv w:val="1"/>
      <w:marLeft w:val="0"/>
      <w:marRight w:val="0"/>
      <w:marTop w:val="0"/>
      <w:marBottom w:val="0"/>
      <w:divBdr>
        <w:top w:val="none" w:sz="0" w:space="0" w:color="auto"/>
        <w:left w:val="none" w:sz="0" w:space="0" w:color="auto"/>
        <w:bottom w:val="none" w:sz="0" w:space="0" w:color="auto"/>
        <w:right w:val="none" w:sz="0" w:space="0" w:color="auto"/>
      </w:divBdr>
    </w:div>
    <w:div w:id="1502693164">
      <w:bodyDiv w:val="1"/>
      <w:marLeft w:val="0"/>
      <w:marRight w:val="0"/>
      <w:marTop w:val="0"/>
      <w:marBottom w:val="0"/>
      <w:divBdr>
        <w:top w:val="none" w:sz="0" w:space="0" w:color="auto"/>
        <w:left w:val="none" w:sz="0" w:space="0" w:color="auto"/>
        <w:bottom w:val="none" w:sz="0" w:space="0" w:color="auto"/>
        <w:right w:val="none" w:sz="0" w:space="0" w:color="auto"/>
      </w:divBdr>
    </w:div>
    <w:div w:id="1506045846">
      <w:bodyDiv w:val="1"/>
      <w:marLeft w:val="0"/>
      <w:marRight w:val="0"/>
      <w:marTop w:val="0"/>
      <w:marBottom w:val="0"/>
      <w:divBdr>
        <w:top w:val="none" w:sz="0" w:space="0" w:color="auto"/>
        <w:left w:val="none" w:sz="0" w:space="0" w:color="auto"/>
        <w:bottom w:val="none" w:sz="0" w:space="0" w:color="auto"/>
        <w:right w:val="none" w:sz="0" w:space="0" w:color="auto"/>
      </w:divBdr>
    </w:div>
    <w:div w:id="1550149893">
      <w:bodyDiv w:val="1"/>
      <w:marLeft w:val="0"/>
      <w:marRight w:val="0"/>
      <w:marTop w:val="0"/>
      <w:marBottom w:val="0"/>
      <w:divBdr>
        <w:top w:val="none" w:sz="0" w:space="0" w:color="auto"/>
        <w:left w:val="none" w:sz="0" w:space="0" w:color="auto"/>
        <w:bottom w:val="none" w:sz="0" w:space="0" w:color="auto"/>
        <w:right w:val="none" w:sz="0" w:space="0" w:color="auto"/>
      </w:divBdr>
    </w:div>
    <w:div w:id="1570076739">
      <w:bodyDiv w:val="1"/>
      <w:marLeft w:val="0"/>
      <w:marRight w:val="0"/>
      <w:marTop w:val="0"/>
      <w:marBottom w:val="0"/>
      <w:divBdr>
        <w:top w:val="none" w:sz="0" w:space="0" w:color="auto"/>
        <w:left w:val="none" w:sz="0" w:space="0" w:color="auto"/>
        <w:bottom w:val="none" w:sz="0" w:space="0" w:color="auto"/>
        <w:right w:val="none" w:sz="0" w:space="0" w:color="auto"/>
      </w:divBdr>
    </w:div>
    <w:div w:id="1608927774">
      <w:bodyDiv w:val="1"/>
      <w:marLeft w:val="0"/>
      <w:marRight w:val="0"/>
      <w:marTop w:val="0"/>
      <w:marBottom w:val="0"/>
      <w:divBdr>
        <w:top w:val="none" w:sz="0" w:space="0" w:color="auto"/>
        <w:left w:val="none" w:sz="0" w:space="0" w:color="auto"/>
        <w:bottom w:val="none" w:sz="0" w:space="0" w:color="auto"/>
        <w:right w:val="none" w:sz="0" w:space="0" w:color="auto"/>
      </w:divBdr>
    </w:div>
    <w:div w:id="1630284077">
      <w:bodyDiv w:val="1"/>
      <w:marLeft w:val="0"/>
      <w:marRight w:val="0"/>
      <w:marTop w:val="0"/>
      <w:marBottom w:val="0"/>
      <w:divBdr>
        <w:top w:val="none" w:sz="0" w:space="0" w:color="auto"/>
        <w:left w:val="none" w:sz="0" w:space="0" w:color="auto"/>
        <w:bottom w:val="none" w:sz="0" w:space="0" w:color="auto"/>
        <w:right w:val="none" w:sz="0" w:space="0" w:color="auto"/>
      </w:divBdr>
    </w:div>
    <w:div w:id="1641225257">
      <w:bodyDiv w:val="1"/>
      <w:marLeft w:val="0"/>
      <w:marRight w:val="0"/>
      <w:marTop w:val="0"/>
      <w:marBottom w:val="0"/>
      <w:divBdr>
        <w:top w:val="none" w:sz="0" w:space="0" w:color="auto"/>
        <w:left w:val="none" w:sz="0" w:space="0" w:color="auto"/>
        <w:bottom w:val="none" w:sz="0" w:space="0" w:color="auto"/>
        <w:right w:val="none" w:sz="0" w:space="0" w:color="auto"/>
      </w:divBdr>
    </w:div>
    <w:div w:id="1650549138">
      <w:bodyDiv w:val="1"/>
      <w:marLeft w:val="0"/>
      <w:marRight w:val="0"/>
      <w:marTop w:val="0"/>
      <w:marBottom w:val="0"/>
      <w:divBdr>
        <w:top w:val="none" w:sz="0" w:space="0" w:color="auto"/>
        <w:left w:val="none" w:sz="0" w:space="0" w:color="auto"/>
        <w:bottom w:val="none" w:sz="0" w:space="0" w:color="auto"/>
        <w:right w:val="none" w:sz="0" w:space="0" w:color="auto"/>
      </w:divBdr>
      <w:divsChild>
        <w:div w:id="1785267542">
          <w:marLeft w:val="0"/>
          <w:marRight w:val="0"/>
          <w:marTop w:val="0"/>
          <w:marBottom w:val="0"/>
          <w:divBdr>
            <w:top w:val="none" w:sz="0" w:space="0" w:color="auto"/>
            <w:left w:val="none" w:sz="0" w:space="0" w:color="auto"/>
            <w:bottom w:val="none" w:sz="0" w:space="0" w:color="auto"/>
            <w:right w:val="none" w:sz="0" w:space="0" w:color="auto"/>
          </w:divBdr>
        </w:div>
        <w:div w:id="734277887">
          <w:marLeft w:val="0"/>
          <w:marRight w:val="0"/>
          <w:marTop w:val="0"/>
          <w:marBottom w:val="0"/>
          <w:divBdr>
            <w:top w:val="none" w:sz="0" w:space="0" w:color="auto"/>
            <w:left w:val="none" w:sz="0" w:space="0" w:color="auto"/>
            <w:bottom w:val="none" w:sz="0" w:space="0" w:color="auto"/>
            <w:right w:val="none" w:sz="0" w:space="0" w:color="auto"/>
          </w:divBdr>
        </w:div>
        <w:div w:id="1124737988">
          <w:marLeft w:val="0"/>
          <w:marRight w:val="0"/>
          <w:marTop w:val="0"/>
          <w:marBottom w:val="0"/>
          <w:divBdr>
            <w:top w:val="none" w:sz="0" w:space="0" w:color="auto"/>
            <w:left w:val="none" w:sz="0" w:space="0" w:color="auto"/>
            <w:bottom w:val="none" w:sz="0" w:space="0" w:color="auto"/>
            <w:right w:val="none" w:sz="0" w:space="0" w:color="auto"/>
          </w:divBdr>
        </w:div>
      </w:divsChild>
    </w:div>
    <w:div w:id="1663510794">
      <w:bodyDiv w:val="1"/>
      <w:marLeft w:val="0"/>
      <w:marRight w:val="0"/>
      <w:marTop w:val="0"/>
      <w:marBottom w:val="0"/>
      <w:divBdr>
        <w:top w:val="none" w:sz="0" w:space="0" w:color="auto"/>
        <w:left w:val="none" w:sz="0" w:space="0" w:color="auto"/>
        <w:bottom w:val="none" w:sz="0" w:space="0" w:color="auto"/>
        <w:right w:val="none" w:sz="0" w:space="0" w:color="auto"/>
      </w:divBdr>
    </w:div>
    <w:div w:id="1698845925">
      <w:bodyDiv w:val="1"/>
      <w:marLeft w:val="0"/>
      <w:marRight w:val="0"/>
      <w:marTop w:val="0"/>
      <w:marBottom w:val="0"/>
      <w:divBdr>
        <w:top w:val="none" w:sz="0" w:space="0" w:color="auto"/>
        <w:left w:val="none" w:sz="0" w:space="0" w:color="auto"/>
        <w:bottom w:val="none" w:sz="0" w:space="0" w:color="auto"/>
        <w:right w:val="none" w:sz="0" w:space="0" w:color="auto"/>
      </w:divBdr>
    </w:div>
    <w:div w:id="1745184229">
      <w:bodyDiv w:val="1"/>
      <w:marLeft w:val="0"/>
      <w:marRight w:val="0"/>
      <w:marTop w:val="0"/>
      <w:marBottom w:val="0"/>
      <w:divBdr>
        <w:top w:val="none" w:sz="0" w:space="0" w:color="auto"/>
        <w:left w:val="none" w:sz="0" w:space="0" w:color="auto"/>
        <w:bottom w:val="none" w:sz="0" w:space="0" w:color="auto"/>
        <w:right w:val="none" w:sz="0" w:space="0" w:color="auto"/>
      </w:divBdr>
    </w:div>
    <w:div w:id="1799645203">
      <w:bodyDiv w:val="1"/>
      <w:marLeft w:val="0"/>
      <w:marRight w:val="0"/>
      <w:marTop w:val="0"/>
      <w:marBottom w:val="0"/>
      <w:divBdr>
        <w:top w:val="none" w:sz="0" w:space="0" w:color="auto"/>
        <w:left w:val="none" w:sz="0" w:space="0" w:color="auto"/>
        <w:bottom w:val="none" w:sz="0" w:space="0" w:color="auto"/>
        <w:right w:val="none" w:sz="0" w:space="0" w:color="auto"/>
      </w:divBdr>
    </w:div>
    <w:div w:id="1802066856">
      <w:bodyDiv w:val="1"/>
      <w:marLeft w:val="0"/>
      <w:marRight w:val="0"/>
      <w:marTop w:val="0"/>
      <w:marBottom w:val="0"/>
      <w:divBdr>
        <w:top w:val="none" w:sz="0" w:space="0" w:color="auto"/>
        <w:left w:val="none" w:sz="0" w:space="0" w:color="auto"/>
        <w:bottom w:val="none" w:sz="0" w:space="0" w:color="auto"/>
        <w:right w:val="none" w:sz="0" w:space="0" w:color="auto"/>
      </w:divBdr>
    </w:div>
    <w:div w:id="1809859074">
      <w:bodyDiv w:val="1"/>
      <w:marLeft w:val="0"/>
      <w:marRight w:val="0"/>
      <w:marTop w:val="0"/>
      <w:marBottom w:val="0"/>
      <w:divBdr>
        <w:top w:val="none" w:sz="0" w:space="0" w:color="auto"/>
        <w:left w:val="none" w:sz="0" w:space="0" w:color="auto"/>
        <w:bottom w:val="none" w:sz="0" w:space="0" w:color="auto"/>
        <w:right w:val="none" w:sz="0" w:space="0" w:color="auto"/>
      </w:divBdr>
    </w:div>
    <w:div w:id="1819225434">
      <w:bodyDiv w:val="1"/>
      <w:marLeft w:val="0"/>
      <w:marRight w:val="0"/>
      <w:marTop w:val="0"/>
      <w:marBottom w:val="0"/>
      <w:divBdr>
        <w:top w:val="none" w:sz="0" w:space="0" w:color="auto"/>
        <w:left w:val="none" w:sz="0" w:space="0" w:color="auto"/>
        <w:bottom w:val="none" w:sz="0" w:space="0" w:color="auto"/>
        <w:right w:val="none" w:sz="0" w:space="0" w:color="auto"/>
      </w:divBdr>
      <w:divsChild>
        <w:div w:id="1168519727">
          <w:marLeft w:val="0"/>
          <w:marRight w:val="0"/>
          <w:marTop w:val="0"/>
          <w:marBottom w:val="0"/>
          <w:divBdr>
            <w:top w:val="none" w:sz="0" w:space="0" w:color="auto"/>
            <w:left w:val="none" w:sz="0" w:space="0" w:color="auto"/>
            <w:bottom w:val="none" w:sz="0" w:space="0" w:color="auto"/>
            <w:right w:val="none" w:sz="0" w:space="0" w:color="auto"/>
          </w:divBdr>
        </w:div>
        <w:div w:id="1059598985">
          <w:marLeft w:val="0"/>
          <w:marRight w:val="0"/>
          <w:marTop w:val="0"/>
          <w:marBottom w:val="0"/>
          <w:divBdr>
            <w:top w:val="none" w:sz="0" w:space="0" w:color="auto"/>
            <w:left w:val="none" w:sz="0" w:space="0" w:color="auto"/>
            <w:bottom w:val="none" w:sz="0" w:space="0" w:color="auto"/>
            <w:right w:val="none" w:sz="0" w:space="0" w:color="auto"/>
          </w:divBdr>
        </w:div>
        <w:div w:id="487788405">
          <w:marLeft w:val="0"/>
          <w:marRight w:val="0"/>
          <w:marTop w:val="0"/>
          <w:marBottom w:val="0"/>
          <w:divBdr>
            <w:top w:val="none" w:sz="0" w:space="0" w:color="auto"/>
            <w:left w:val="none" w:sz="0" w:space="0" w:color="auto"/>
            <w:bottom w:val="none" w:sz="0" w:space="0" w:color="auto"/>
            <w:right w:val="none" w:sz="0" w:space="0" w:color="auto"/>
          </w:divBdr>
        </w:div>
        <w:div w:id="1568295690">
          <w:marLeft w:val="0"/>
          <w:marRight w:val="0"/>
          <w:marTop w:val="0"/>
          <w:marBottom w:val="0"/>
          <w:divBdr>
            <w:top w:val="none" w:sz="0" w:space="0" w:color="auto"/>
            <w:left w:val="none" w:sz="0" w:space="0" w:color="auto"/>
            <w:bottom w:val="none" w:sz="0" w:space="0" w:color="auto"/>
            <w:right w:val="none" w:sz="0" w:space="0" w:color="auto"/>
          </w:divBdr>
        </w:div>
      </w:divsChild>
    </w:div>
    <w:div w:id="1832914650">
      <w:bodyDiv w:val="1"/>
      <w:marLeft w:val="0"/>
      <w:marRight w:val="0"/>
      <w:marTop w:val="0"/>
      <w:marBottom w:val="0"/>
      <w:divBdr>
        <w:top w:val="none" w:sz="0" w:space="0" w:color="auto"/>
        <w:left w:val="none" w:sz="0" w:space="0" w:color="auto"/>
        <w:bottom w:val="none" w:sz="0" w:space="0" w:color="auto"/>
        <w:right w:val="none" w:sz="0" w:space="0" w:color="auto"/>
      </w:divBdr>
    </w:div>
    <w:div w:id="1858232605">
      <w:bodyDiv w:val="1"/>
      <w:marLeft w:val="0"/>
      <w:marRight w:val="0"/>
      <w:marTop w:val="0"/>
      <w:marBottom w:val="0"/>
      <w:divBdr>
        <w:top w:val="none" w:sz="0" w:space="0" w:color="auto"/>
        <w:left w:val="none" w:sz="0" w:space="0" w:color="auto"/>
        <w:bottom w:val="none" w:sz="0" w:space="0" w:color="auto"/>
        <w:right w:val="none" w:sz="0" w:space="0" w:color="auto"/>
      </w:divBdr>
    </w:div>
    <w:div w:id="1859856942">
      <w:bodyDiv w:val="1"/>
      <w:marLeft w:val="0"/>
      <w:marRight w:val="0"/>
      <w:marTop w:val="0"/>
      <w:marBottom w:val="0"/>
      <w:divBdr>
        <w:top w:val="none" w:sz="0" w:space="0" w:color="auto"/>
        <w:left w:val="none" w:sz="0" w:space="0" w:color="auto"/>
        <w:bottom w:val="none" w:sz="0" w:space="0" w:color="auto"/>
        <w:right w:val="none" w:sz="0" w:space="0" w:color="auto"/>
      </w:divBdr>
    </w:div>
    <w:div w:id="1865097653">
      <w:bodyDiv w:val="1"/>
      <w:marLeft w:val="0"/>
      <w:marRight w:val="0"/>
      <w:marTop w:val="0"/>
      <w:marBottom w:val="0"/>
      <w:divBdr>
        <w:top w:val="none" w:sz="0" w:space="0" w:color="auto"/>
        <w:left w:val="none" w:sz="0" w:space="0" w:color="auto"/>
        <w:bottom w:val="none" w:sz="0" w:space="0" w:color="auto"/>
        <w:right w:val="none" w:sz="0" w:space="0" w:color="auto"/>
      </w:divBdr>
    </w:div>
    <w:div w:id="1879121285">
      <w:bodyDiv w:val="1"/>
      <w:marLeft w:val="0"/>
      <w:marRight w:val="0"/>
      <w:marTop w:val="0"/>
      <w:marBottom w:val="0"/>
      <w:divBdr>
        <w:top w:val="none" w:sz="0" w:space="0" w:color="auto"/>
        <w:left w:val="none" w:sz="0" w:space="0" w:color="auto"/>
        <w:bottom w:val="none" w:sz="0" w:space="0" w:color="auto"/>
        <w:right w:val="none" w:sz="0" w:space="0" w:color="auto"/>
      </w:divBdr>
    </w:div>
    <w:div w:id="1922179230">
      <w:bodyDiv w:val="1"/>
      <w:marLeft w:val="0"/>
      <w:marRight w:val="0"/>
      <w:marTop w:val="0"/>
      <w:marBottom w:val="0"/>
      <w:divBdr>
        <w:top w:val="none" w:sz="0" w:space="0" w:color="auto"/>
        <w:left w:val="none" w:sz="0" w:space="0" w:color="auto"/>
        <w:bottom w:val="none" w:sz="0" w:space="0" w:color="auto"/>
        <w:right w:val="none" w:sz="0" w:space="0" w:color="auto"/>
      </w:divBdr>
    </w:div>
    <w:div w:id="1981691185">
      <w:bodyDiv w:val="1"/>
      <w:marLeft w:val="0"/>
      <w:marRight w:val="0"/>
      <w:marTop w:val="0"/>
      <w:marBottom w:val="0"/>
      <w:divBdr>
        <w:top w:val="none" w:sz="0" w:space="0" w:color="auto"/>
        <w:left w:val="none" w:sz="0" w:space="0" w:color="auto"/>
        <w:bottom w:val="none" w:sz="0" w:space="0" w:color="auto"/>
        <w:right w:val="none" w:sz="0" w:space="0" w:color="auto"/>
      </w:divBdr>
    </w:div>
    <w:div w:id="1988439871">
      <w:bodyDiv w:val="1"/>
      <w:marLeft w:val="0"/>
      <w:marRight w:val="0"/>
      <w:marTop w:val="0"/>
      <w:marBottom w:val="0"/>
      <w:divBdr>
        <w:top w:val="none" w:sz="0" w:space="0" w:color="auto"/>
        <w:left w:val="none" w:sz="0" w:space="0" w:color="auto"/>
        <w:bottom w:val="none" w:sz="0" w:space="0" w:color="auto"/>
        <w:right w:val="none" w:sz="0" w:space="0" w:color="auto"/>
      </w:divBdr>
    </w:div>
    <w:div w:id="2006662093">
      <w:bodyDiv w:val="1"/>
      <w:marLeft w:val="0"/>
      <w:marRight w:val="0"/>
      <w:marTop w:val="0"/>
      <w:marBottom w:val="0"/>
      <w:divBdr>
        <w:top w:val="none" w:sz="0" w:space="0" w:color="auto"/>
        <w:left w:val="none" w:sz="0" w:space="0" w:color="auto"/>
        <w:bottom w:val="none" w:sz="0" w:space="0" w:color="auto"/>
        <w:right w:val="none" w:sz="0" w:space="0" w:color="auto"/>
      </w:divBdr>
    </w:div>
    <w:div w:id="2056656559">
      <w:bodyDiv w:val="1"/>
      <w:marLeft w:val="0"/>
      <w:marRight w:val="0"/>
      <w:marTop w:val="0"/>
      <w:marBottom w:val="0"/>
      <w:divBdr>
        <w:top w:val="none" w:sz="0" w:space="0" w:color="auto"/>
        <w:left w:val="none" w:sz="0" w:space="0" w:color="auto"/>
        <w:bottom w:val="none" w:sz="0" w:space="0" w:color="auto"/>
        <w:right w:val="none" w:sz="0" w:space="0" w:color="auto"/>
      </w:divBdr>
    </w:div>
    <w:div w:id="2060322794">
      <w:bodyDiv w:val="1"/>
      <w:marLeft w:val="0"/>
      <w:marRight w:val="0"/>
      <w:marTop w:val="0"/>
      <w:marBottom w:val="0"/>
      <w:divBdr>
        <w:top w:val="none" w:sz="0" w:space="0" w:color="auto"/>
        <w:left w:val="none" w:sz="0" w:space="0" w:color="auto"/>
        <w:bottom w:val="none" w:sz="0" w:space="0" w:color="auto"/>
        <w:right w:val="none" w:sz="0" w:space="0" w:color="auto"/>
      </w:divBdr>
    </w:div>
    <w:div w:id="2113433197">
      <w:bodyDiv w:val="1"/>
      <w:marLeft w:val="0"/>
      <w:marRight w:val="0"/>
      <w:marTop w:val="0"/>
      <w:marBottom w:val="0"/>
      <w:divBdr>
        <w:top w:val="none" w:sz="0" w:space="0" w:color="auto"/>
        <w:left w:val="none" w:sz="0" w:space="0" w:color="auto"/>
        <w:bottom w:val="none" w:sz="0" w:space="0" w:color="auto"/>
        <w:right w:val="none" w:sz="0" w:space="0" w:color="auto"/>
      </w:divBdr>
    </w:div>
    <w:div w:id="2123380136">
      <w:bodyDiv w:val="1"/>
      <w:marLeft w:val="0"/>
      <w:marRight w:val="0"/>
      <w:marTop w:val="0"/>
      <w:marBottom w:val="0"/>
      <w:divBdr>
        <w:top w:val="none" w:sz="0" w:space="0" w:color="auto"/>
        <w:left w:val="none" w:sz="0" w:space="0" w:color="auto"/>
        <w:bottom w:val="none" w:sz="0" w:space="0" w:color="auto"/>
        <w:right w:val="none" w:sz="0" w:space="0" w:color="auto"/>
      </w:divBdr>
    </w:div>
    <w:div w:id="2129935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1" Type="http://schemas.openxmlformats.org/officeDocument/2006/relationships/customXml" Target="ink/ink1.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docs.flutter.dev/" TargetMode="External"/><Relationship Id="rId68" Type="http://schemas.openxmlformats.org/officeDocument/2006/relationships/hyperlink" Target="https://www.kdd.org/kdd2018/" TargetMode="External"/><Relationship Id="rId7" Type="http://schemas.openxmlformats.org/officeDocument/2006/relationships/footnotes" Target="footnotes.xml"/><Relationship Id="rId71" Type="http://schemas.openxmlformats.org/officeDocument/2006/relationships/hyperlink" Target="https://doi.org/10.1007/978-3-642-40763-5_51" TargetMode="External"/><Relationship Id="rId2" Type="http://schemas.openxmlformats.org/officeDocument/2006/relationships/customXml" Target="../customXml/item2.xml"/><Relationship Id="rId16" Type="http://schemas.openxmlformats.org/officeDocument/2006/relationships/image" Target="media/image8.png"/><Relationship Id="rId11" Type="http://schemas.openxmlformats.org/officeDocument/2006/relationships/image" Target="media/image3.png"/><Relationship Id="rId37" Type="http://schemas.openxmlformats.org/officeDocument/2006/relationships/customXml" Target="ink/ink4.xml"/><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7.png"/><Relationship Id="rId58" Type="http://schemas.openxmlformats.org/officeDocument/2006/relationships/hyperlink" Target="https://cds.cern.ch/record/2301910" TargetMode="External"/><Relationship Id="rId66" Type="http://schemas.openxmlformats.org/officeDocument/2006/relationships/hyperlink" Target="https://doi.org/10.1109/ACCESS.2015.2437951" TargetMode="External"/><Relationship Id="rId74" Type="http://schemas.openxmlformats.org/officeDocument/2006/relationships/hyperlink" Target="https://doi.org/10.1145/1390156.1390294"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espressif.com/sites/default/files/documentation/esp8266-technical_reference_en.pdf" TargetMode="External"/><Relationship Id="rId19" Type="http://schemas.openxmlformats.org/officeDocument/2006/relationships/image" Target="media/image11.png"/><Relationship Id="rId14" Type="http://schemas.openxmlformats.org/officeDocument/2006/relationships/image" Target="media/image6.jpeg"/><Relationship Id="rId35" Type="http://schemas.openxmlformats.org/officeDocument/2006/relationships/customXml" Target="ink/ink2.xml"/><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hyperlink" Target="https://www.digiteum.com/internet-medical-things-medical-software-development" TargetMode="External"/><Relationship Id="rId64" Type="http://schemas.openxmlformats.org/officeDocument/2006/relationships/hyperlink" Target="https://firebase.google.com/docs/auth" TargetMode="External"/><Relationship Id="rId69" Type="http://schemas.openxmlformats.org/officeDocument/2006/relationships/hyperlink" Target="https://physionet.org/physiobank/database/mitdb/" TargetMode="External"/><Relationship Id="rId77" Type="http://schemas.openxmlformats.org/officeDocument/2006/relationships/hyperlink" Target="https://doi.org/10.1145/1390156.1390294"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yperlink" Target="https://doi.org/10.1038/nature21056"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38" Type="http://schemas.openxmlformats.org/officeDocument/2006/relationships/customXml" Target="ink/ink5.xml"/><Relationship Id="rId46" Type="http://schemas.openxmlformats.org/officeDocument/2006/relationships/image" Target="media/image19.png"/><Relationship Id="rId59" Type="http://schemas.openxmlformats.org/officeDocument/2006/relationships/hyperlink" Target="https://datasheets.maximintegrated.com/en/ds/MAX30100.pdf" TargetMode="External"/><Relationship Id="rId67" Type="http://schemas.openxmlformats.org/officeDocument/2006/relationships/hyperlink" Target="https://doi.org/10.1109/TSMCC.2009.2032660" TargetMode="External"/><Relationship Id="rId20" Type="http://schemas.openxmlformats.org/officeDocument/2006/relationships/image" Target="media/image12.png"/><Relationship Id="rId41" Type="http://schemas.openxmlformats.org/officeDocument/2006/relationships/image" Target="media/image14.png"/><Relationship Id="rId54" Type="http://schemas.openxmlformats.org/officeDocument/2006/relationships/image" Target="media/image28.png"/><Relationship Id="rId62" Type="http://schemas.openxmlformats.org/officeDocument/2006/relationships/hyperlink" Target="https://cdn-shop.adafruit.com/datasheets/ST7735.pdf" TargetMode="External"/><Relationship Id="rId70" Type="http://schemas.openxmlformats.org/officeDocument/2006/relationships/hyperlink" Target="https://doi.org/10.1007/s10489-017-0977-y" TargetMode="External"/><Relationship Id="rId75" Type="http://schemas.openxmlformats.org/officeDocument/2006/relationships/hyperlink" Target="https://www.kdd.org/kdd201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36" Type="http://schemas.openxmlformats.org/officeDocument/2006/relationships/customXml" Target="ink/ink3.xml"/><Relationship Id="rId49" Type="http://schemas.openxmlformats.org/officeDocument/2006/relationships/image" Target="media/image22.png"/><Relationship Id="rId57" Type="http://schemas.openxmlformats.org/officeDocument/2006/relationships/hyperlink" Target="https://www2.deloitte.com/global/en/pages/life-sciences-and-healthcare/articles/medtechinternet-of-medical-things.html" TargetMode="External"/><Relationship Id="rId10" Type="http://schemas.openxmlformats.org/officeDocument/2006/relationships/image" Target="media/image2.png"/><Relationship Id="rId44" Type="http://schemas.openxmlformats.org/officeDocument/2006/relationships/image" Target="media/image17.png"/><Relationship Id="rId52" Type="http://schemas.openxmlformats.org/officeDocument/2006/relationships/image" Target="media/image26.png"/><Relationship Id="rId60" Type="http://schemas.openxmlformats.org/officeDocument/2006/relationships/hyperlink" Target="https://www.analog.com/media/en/technical-documentation/data-sheets/ad8232.pdf" TargetMode="External"/><Relationship Id="rId65" Type="http://schemas.openxmlformats.org/officeDocument/2006/relationships/hyperlink" Target="https://doi.org/10.1109/TITB.2004.840019" TargetMode="External"/><Relationship Id="rId73" Type="http://schemas.openxmlformats.org/officeDocument/2006/relationships/hyperlink" Target="https://doi.org/10.1109/TBME.2015.2468589" TargetMode="External"/><Relationship Id="rId78" Type="http://schemas.openxmlformats.org/officeDocument/2006/relationships/hyperlink" Target="https://doi.org/10.1109/ACCESS.2019.2941950" TargetMode="Externa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ustomXml" Target="ink/ink6.xml"/><Relationship Id="rId34" Type="http://schemas.openxmlformats.org/officeDocument/2006/relationships/image" Target="media/image2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kdd.org/kdd2018/"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6:45:55.236"/>
    </inkml:context>
    <inkml:brush xml:id="br0">
      <inkml:brushProperty name="width" value="0.04992" units="cm"/>
      <inkml:brushProperty name="height" value="0.04992" units="cm"/>
      <inkml:brushProperty name="color" value="#00BFFF"/>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6:45:57.108"/>
    </inkml:context>
    <inkml:brush xml:id="br0">
      <inkml:brushProperty name="width" value="0.04992" units="cm"/>
      <inkml:brushProperty name="height" value="0.04992" units="cm"/>
      <inkml:brushProperty name="color" value="#00BFFF"/>
    </inkml:brush>
  </inkml:definitions>
  <inkml:trace contextRef="#ctx0" brushRef="#br0">0 0,'0'0,"0"0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6:45:56.380"/>
    </inkml:context>
    <inkml:brush xml:id="br0">
      <inkml:brushProperty name="width" value="0.04992" units="cm"/>
      <inkml:brushProperty name="height" value="0.04992" units="cm"/>
      <inkml:brushProperty name="color" value="#00BFFF"/>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6:45:55.902"/>
    </inkml:context>
    <inkml:brush xml:id="br0">
      <inkml:brushProperty name="width" value="0.04992" units="cm"/>
      <inkml:brushProperty name="height" value="0.04992" units="cm"/>
      <inkml:brushProperty name="color" value="#00BFFF"/>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6:45:54.284"/>
    </inkml:context>
    <inkml:brush xml:id="br0">
      <inkml:brushProperty name="width" value="0.04992" units="cm"/>
      <inkml:brushProperty name="height" value="0.04992" units="cm"/>
      <inkml:brushProperty name="color" value="#00BFFF"/>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6:45:52.613"/>
    </inkml:context>
    <inkml:brush xml:id="br0">
      <inkml:brushProperty name="width" value="0.04992" units="cm"/>
      <inkml:brushProperty name="height" value="0.04992" units="cm"/>
      <inkml:brushProperty name="color" value="#00BFFF"/>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Nu9JTwzzqNvIXV5LbCkj0XIqfA==">CgMxLjAyDmguZXkydHk1NWkycWUyMg5oLjdiaG44eWN4cHFtMjIOaC54azQzNmFhaWlnNm4yDmguYnRzZWF0a2V3dXo5Mg1oLnNyYms5ZnhnYW40Mg5oLnM1bGhsZjNrdXBxejIOaC43MWk1NHdqaWk3cGIyDmgueGdxeXRoNzN4cGoyMg1oLjFhMXpycmU4cHhyMghoLmdqZGd4czIJaC4zMGowemxsMgloLjFmb2I5dGUyCWguM3pueXNoNzIJaC4yZXQ5MnAwMghoLnR5amN3dDIJaC4zZHk2dmttMgloLjF0M2g1c2YyCWguNGQzNG9nODIJaC4yczhleW8xMgloLjE3ZHA4dnUyCWguM3JkY3JqbjIJaC4yNmluMXJnMghoLmxueGJ6OTIJaC4zNW5rdW4yMgloLjFrc3Y0dXYyCWguNDRzaW5pbzgAciExY3Y2dVg4RFdBTUhMcnROYnNZYm1oc1p1ZFJiNFBsR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CA6061-C334-4143-AEB1-0FB621C53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90</Pages>
  <Words>20555</Words>
  <Characters>117164</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m</dc:creator>
  <cp:lastModifiedBy>noor m</cp:lastModifiedBy>
  <cp:revision>3</cp:revision>
  <cp:lastPrinted>2025-06-14T01:45:00Z</cp:lastPrinted>
  <dcterms:created xsi:type="dcterms:W3CDTF">2025-06-14T01:45:00Z</dcterms:created>
  <dcterms:modified xsi:type="dcterms:W3CDTF">2025-06-14T01:46:00Z</dcterms:modified>
</cp:coreProperties>
</file>