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image/png" PartName="/word/media/document_image_rId15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Target="docProps/app.xml" Type="http://schemas.openxmlformats.org/officeDocument/2006/relationships/extended-properties" Id="rId3"/><Relationship Target="docProps/core.xml" Type="http://schemas.openxmlformats.org/package/2006/relationships/metadata/core-properties" Id="rId2"/><Relationship Target="word/document.xml" Type="http://schemas.openxmlformats.org/officeDocument/2006/relationships/officeDocument" Id="rId1"/><Relationship Target="docProps/custom.xml" Type="http://schemas.openxmlformats.org/officeDocument/2006/relationships/custom-properties" Id="rId4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ns19="urn:schemas-microsoft-com:office:excel" xmlns:v="urn:schemas-microsoft-com:vm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 xmlns:w16se="http://schemas.microsoft.com/office/word/2015/wordml/symex" mc:Ignorable="w14 w15 w16se wp14">
  <w:body>
    <w:p>
      <w:pPr>
        <w:pStyle w:val="heading2"/>
        <w:numPr>
          <w:ilvl w:val="0"/>
          <w:numId w:val="46"/>
        </w:numPr>
        <w:snapToGrid w:val="true"/>
        <w:spacing/>
        <w:ind/>
        <w:jc w:val="left"/>
        <w:rPr>
          <w:rFonts w:ascii="微软雅黑" w:hAnsi="微软雅黑" w:eastAsia="微软雅黑"/>
        </w:rPr>
      </w:pPr>
      <w:r>
        <w:rPr>
          <w:rFonts w:hint="eastAsia"/>
        </w:rPr>
      </w:r>
      <w:r>
        <w:rPr>
          <w:rFonts w:ascii="微软雅黑" w:hAnsi="微软雅黑" w:eastAsia="微软雅黑"/>
        </w:rPr>
        <w:t>概述</w:t>
      </w:r>
    </w:p>
    <w:p>
      <w:pPr>
        <w:snapToGrid w:val="false"/>
        <w:spacing/>
        <w:ind w:firstLineChars="200"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本培训主要关注 Java 开发中常用的调试工具和方法，提供了一系列的练习题，分成必做和选做两部分，新员工需要完成所有必做部分，选做题根据自身情况完成，部分选做题目有一定工作量，不一定在培训期间完成。</w:t>
      </w:r>
    </w:p>
    <w:p>
      <w:pPr>
        <w:snapToGrid w:val="false"/>
        <w:spacing/>
        <w:ind w:firstLineChars="200"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Java 相关的开发、调试工具很多，在本培训中我们主要关注 JDK 自带的工具，难度上在入门级别。完成培训之后，请结合实践继续深入学习。</w:t>
      </w:r>
    </w:p>
    <w:p>
      <w:pPr>
        <w:snapToGrid w:val="false"/>
        <w:spacing/>
        <w:ind w:firstLineChars="200"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本培训</w:t>
      </w:r>
      <w:r>
        <w:rPr>
          <w:rFonts w:ascii="微软雅黑" w:hAnsi="微软雅黑" w:eastAsia="微软雅黑"/>
          <w:sz w:val="24"/>
          <w:szCs w:val="24"/>
        </w:rPr>
        <w:t>主要</w:t>
      </w:r>
      <w:r>
        <w:rPr>
          <w:rFonts w:ascii="微软雅黑" w:hAnsi="微软雅黑" w:eastAsia="微软雅黑"/>
          <w:sz w:val="24"/>
          <w:szCs w:val="24"/>
        </w:rPr>
        <w:t>涉及以下工具：</w:t>
      </w:r>
    </w:p>
    <w:tbl>
      <w:tblPr>
        <w:tblStyle w:val="a7"/>
        <w:tblW w:w="0" w:type="auto"/>
        <w:tblInd w:w="300"/>
        <w:tblLook w:firstRow="1" w:lastRow="0" w:firstColumn="1" w:lastColumn="0" w:noHBand="0" w:noVBand="1" w:val="04A0"/>
      </w:tblPr>
      <w:tblGrid>
        <w:gridCol w:w="1830"/>
        <w:gridCol w:w="4140"/>
        <w:gridCol w:w="2955"/>
      </w:tblGrid>
      <w:tr>
        <w:trPr>
          <w:trHeight w:val="345" w:hRule="atLeast"/>
        </w:trPr>
        <w:tc>
          <w:tcPr>
            <w:tcW w:w="1830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transparent"/>
            <w:vAlign w:val="top"/>
          </w:tcPr>
          <w:p>
            <w:pPr>
              <w:snapToGrid w:val="false"/>
              <w:spacing/>
              <w:ind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名称</w:t>
            </w:r>
          </w:p>
        </w:tc>
        <w:tc>
          <w:tcPr>
            <w:tcW w:w="4140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transparent"/>
            <w:vAlign w:val="top"/>
          </w:tcPr>
          <w:p>
            <w:pPr>
              <w:snapToGrid w:val="false"/>
              <w:spacing/>
              <w:ind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描述</w:t>
            </w:r>
          </w:p>
        </w:tc>
        <w:tc>
          <w:tcPr>
            <w:tcW w:w="3000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transparent"/>
            <w:vAlign w:val="top"/>
          </w:tcPr>
          <w:p>
            <w:pPr>
              <w:snapToGrid w:val="false"/>
              <w:spacing/>
              <w:ind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备注</w:t>
            </w:r>
          </w:p>
        </w:tc>
      </w:tr>
      <w:tr>
        <w:trPr>
          <w:trHeight w:val="345" w:hRule="atLeast"/>
        </w:trPr>
        <w:tc>
          <w:tcPr>
            <w:tcW w:w="1830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transparent"/>
            <w:vAlign w:val="top"/>
          </w:tcPr>
          <w:p>
            <w:pPr>
              <w:snapToGrid w:val="false"/>
              <w:spacing/>
              <w:ind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jps</w:t>
            </w:r>
          </w:p>
        </w:tc>
        <w:tc>
          <w:tcPr>
            <w:tcW w:w="4140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transparent"/>
            <w:vAlign w:val="top"/>
          </w:tcPr>
          <w:p>
            <w:pPr>
              <w:snapToGrid w:val="false"/>
              <w:spacing/>
              <w:ind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列出本机 java 进程</w:t>
            </w:r>
          </w:p>
        </w:tc>
        <w:tc>
          <w:tcPr>
            <w:tcW w:w="3000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transparent"/>
            <w:vAlign w:val="top"/>
          </w:tcPr>
          <w:p>
            <w:pPr>
              <w:snapToGrid w:val="false"/>
              <w:spacing/>
              <w:ind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命令行</w:t>
            </w:r>
          </w:p>
        </w:tc>
      </w:tr>
      <w:tr>
        <w:trPr>
          <w:trHeight w:val="510" w:hRule="atLeast"/>
        </w:trPr>
        <w:tc>
          <w:tcPr>
            <w:tcW w:w="1830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transparent"/>
            <w:vAlign w:val="top"/>
          </w:tcPr>
          <w:p>
            <w:pPr>
              <w:snapToGrid w:val="false"/>
              <w:spacing/>
              <w:ind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jinfo</w:t>
            </w:r>
          </w:p>
        </w:tc>
        <w:tc>
          <w:tcPr>
            <w:tcW w:w="4140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transparent"/>
            <w:vAlign w:val="top"/>
          </w:tcPr>
          <w:p>
            <w:pPr>
              <w:snapToGrid w:val="false"/>
              <w:spacing/>
              <w:ind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获取／设置 JVM 信息</w:t>
            </w:r>
          </w:p>
        </w:tc>
        <w:tc>
          <w:tcPr>
            <w:tcW w:w="3000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transparent"/>
            <w:vAlign w:val="top"/>
          </w:tcPr>
          <w:p>
            <w:pPr>
              <w:snapToGrid w:val="false"/>
              <w:spacing/>
              <w:ind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命令行</w:t>
            </w:r>
          </w:p>
        </w:tc>
      </w:tr>
      <w:tr>
        <w:trPr>
          <w:trHeight w:val="345" w:hRule="atLeast"/>
        </w:trPr>
        <w:tc>
          <w:tcPr>
            <w:tcW w:w="1830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transparent"/>
            <w:vAlign w:val="top"/>
          </w:tcPr>
          <w:p>
            <w:pPr>
              <w:spacing/>
              <w:ind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jstack</w:t>
            </w:r>
          </w:p>
        </w:tc>
        <w:tc>
          <w:tcPr>
            <w:tcW w:w="4140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transparent"/>
            <w:vAlign w:val="top"/>
          </w:tcPr>
          <w:p>
            <w:pPr>
              <w:snapToGrid w:val="false"/>
              <w:spacing/>
              <w:ind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获取 JVM 调用栈</w:t>
            </w:r>
          </w:p>
        </w:tc>
        <w:tc>
          <w:tcPr>
            <w:tcW w:w="3000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transparent"/>
            <w:vAlign w:val="top"/>
          </w:tcPr>
          <w:p>
            <w:pPr>
              <w:snapToGrid w:val="false"/>
              <w:spacing/>
              <w:ind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命令行</w:t>
            </w:r>
          </w:p>
        </w:tc>
      </w:tr>
      <w:tr>
        <w:trPr>
          <w:trHeight w:val="345" w:hRule="atLeast"/>
        </w:trPr>
        <w:tc>
          <w:tcPr>
            <w:tcW w:w="1830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transparent"/>
            <w:vAlign w:val="top"/>
          </w:tcPr>
          <w:p>
            <w:pPr>
              <w:spacing/>
              <w:ind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j</w:t>
            </w:r>
            <w:r>
              <w:rPr>
                <w:rFonts w:ascii="微软雅黑" w:hAnsi="微软雅黑" w:eastAsia="微软雅黑"/>
                <w:sz w:val="24"/>
                <w:szCs w:val="24"/>
              </w:rPr>
              <w:t>map</w:t>
            </w:r>
          </w:p>
        </w:tc>
        <w:tc>
          <w:tcPr>
            <w:tcW w:w="4140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transparent"/>
            <w:vAlign w:val="top"/>
          </w:tcPr>
          <w:p>
            <w:pPr>
              <w:snapToGrid w:val="false"/>
              <w:spacing/>
              <w:ind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获取 JVM 堆信息</w:t>
            </w:r>
          </w:p>
        </w:tc>
        <w:tc>
          <w:tcPr>
            <w:tcW w:w="3000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transparent"/>
            <w:vAlign w:val="top"/>
          </w:tcPr>
          <w:p>
            <w:pPr>
              <w:snapToGrid w:val="false"/>
              <w:spacing/>
              <w:ind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命令行</w:t>
            </w:r>
          </w:p>
        </w:tc>
      </w:tr>
      <w:tr>
        <w:trPr>
          <w:trHeight w:val="345" w:hRule="atLeast"/>
        </w:trPr>
        <w:tc>
          <w:tcPr>
            <w:tcW w:w="1830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transparent"/>
            <w:vAlign w:val="top"/>
          </w:tcPr>
          <w:p>
            <w:pPr>
              <w:spacing/>
              <w:ind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jstat</w:t>
            </w:r>
          </w:p>
        </w:tc>
        <w:tc>
          <w:tcPr>
            <w:tcW w:w="4140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transparent"/>
            <w:vAlign w:val="top"/>
          </w:tcPr>
          <w:p>
            <w:pPr>
              <w:snapToGrid w:val="false"/>
              <w:spacing/>
              <w:ind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JVM 信息监控</w:t>
            </w:r>
          </w:p>
        </w:tc>
        <w:tc>
          <w:tcPr>
            <w:tcW w:w="3000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transparent"/>
            <w:vAlign w:val="top"/>
          </w:tcPr>
          <w:p>
            <w:pPr>
              <w:snapToGrid w:val="false"/>
              <w:spacing/>
              <w:ind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命令行</w:t>
            </w:r>
          </w:p>
        </w:tc>
      </w:tr>
      <w:tr>
        <w:trPr>
          <w:trHeight w:val="345" w:hRule="atLeast"/>
        </w:trPr>
        <w:tc>
          <w:tcPr>
            <w:tcW w:w="1830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transparent"/>
            <w:vAlign w:val="top"/>
          </w:tcPr>
          <w:p>
            <w:pPr>
              <w:spacing/>
              <w:ind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jhat</w:t>
            </w:r>
          </w:p>
        </w:tc>
        <w:tc>
          <w:tcPr>
            <w:tcW w:w="4140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transparent"/>
            <w:vAlign w:val="top"/>
          </w:tcPr>
          <w:p>
            <w:pPr>
              <w:snapToGrid w:val="false"/>
              <w:spacing/>
              <w:ind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JVM 堆分析</w:t>
            </w:r>
          </w:p>
        </w:tc>
        <w:tc>
          <w:tcPr>
            <w:tcW w:w="3000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transparent"/>
            <w:vAlign w:val="top"/>
          </w:tcPr>
          <w:p>
            <w:pPr>
              <w:snapToGrid w:val="false"/>
              <w:spacing/>
              <w:ind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命令行</w:t>
            </w:r>
            <w:r>
              <w:rPr>
                <w:rFonts w:ascii="微软雅黑" w:hAnsi="微软雅黑" w:eastAsia="微软雅黑"/>
                <w:sz w:val="24"/>
                <w:szCs w:val="24"/>
              </w:rPr>
              <w:t>／Web</w:t>
            </w:r>
          </w:p>
        </w:tc>
      </w:tr>
      <w:tr>
        <w:trPr>
          <w:trHeight w:val="345" w:hRule="atLeast"/>
        </w:trPr>
        <w:tc>
          <w:tcPr>
            <w:tcW w:w="1830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transparent"/>
            <w:vAlign w:val="top"/>
          </w:tcPr>
          <w:p>
            <w:pPr>
              <w:spacing/>
              <w:ind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visualvm</w:t>
            </w:r>
          </w:p>
        </w:tc>
        <w:tc>
          <w:tcPr>
            <w:tcW w:w="4140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transparent"/>
            <w:vAlign w:val="top"/>
          </w:tcPr>
          <w:p>
            <w:pPr>
              <w:snapToGrid w:val="false"/>
              <w:spacing/>
              <w:ind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综合性分析、监控工具（图形化）</w:t>
            </w:r>
          </w:p>
        </w:tc>
        <w:tc>
          <w:tcPr>
            <w:tcW w:w="3000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transparent"/>
            <w:vAlign w:val="top"/>
          </w:tcPr>
          <w:p>
            <w:pPr>
              <w:snapToGrid w:val="false"/>
              <w:spacing/>
              <w:ind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图形界面</w:t>
            </w:r>
          </w:p>
        </w:tc>
      </w:tr>
      <w:tr>
        <w:trPr>
          <w:trHeight w:val="345" w:hRule="atLeast"/>
        </w:trPr>
        <w:tc>
          <w:tcPr>
            <w:tcW w:w="1830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transparent"/>
            <w:vAlign w:val="top"/>
          </w:tcPr>
          <w:p>
            <w:pPr>
              <w:snapToGrid w:val="false"/>
              <w:spacing/>
              <w:ind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MAT</w:t>
            </w:r>
          </w:p>
        </w:tc>
        <w:tc>
          <w:tcPr>
            <w:tcW w:w="4140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transparent"/>
            <w:vAlign w:val="top"/>
          </w:tcPr>
          <w:p>
            <w:pPr>
              <w:snapToGrid w:val="false"/>
              <w:spacing/>
              <w:ind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堆分析工具</w:t>
            </w:r>
          </w:p>
        </w:tc>
        <w:tc>
          <w:tcPr>
            <w:tcW w:w="3000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transparent"/>
            <w:vAlign w:val="top"/>
          </w:tcPr>
          <w:p>
            <w:pPr>
              <w:snapToGrid w:val="false"/>
              <w:spacing/>
              <w:ind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eclipse 工具，可以独立使用</w:t>
            </w:r>
          </w:p>
        </w:tc>
      </w:tr>
      <w:tr>
        <w:trPr>
          <w:trHeight w:val="345" w:hRule="atLeast"/>
        </w:trPr>
        <w:tc>
          <w:tcPr>
            <w:tcW w:w="1830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transparent"/>
            <w:vAlign w:val="top"/>
          </w:tcPr>
          <w:p>
            <w:pPr>
              <w:snapToGrid w:val="false"/>
              <w:spacing/>
              <w:ind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A</w:t>
            </w:r>
            <w:r>
              <w:rPr>
                <w:rFonts w:ascii="微软雅黑" w:hAnsi="微软雅黑" w:eastAsia="微软雅黑"/>
                <w:sz w:val="24"/>
                <w:szCs w:val="24"/>
              </w:rPr>
              <w:t>rthas</w:t>
            </w:r>
          </w:p>
        </w:tc>
        <w:tc>
          <w:tcPr>
            <w:tcW w:w="4140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transparent"/>
            <w:vAlign w:val="top"/>
          </w:tcPr>
          <w:p>
            <w:pPr>
              <w:snapToGrid w:val="false"/>
              <w:spacing/>
              <w:ind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综合性调试工具</w:t>
            </w:r>
          </w:p>
        </w:tc>
        <w:tc>
          <w:tcPr>
            <w:tcW w:w="3000" w:type="dxa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transparent"/>
            <w:vAlign w:val="top"/>
          </w:tcPr>
          <w:p>
            <w:pPr>
              <w:snapToGrid w:val="false"/>
              <w:spacing/>
              <w:ind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阿里巴巴</w:t>
            </w:r>
            <w:r>
              <w:rPr>
                <w:rFonts w:ascii="微软雅黑" w:hAnsi="微软雅黑" w:eastAsia="微软雅黑"/>
                <w:sz w:val="24"/>
                <w:szCs w:val="24"/>
              </w:rPr>
              <w:t>开源</w:t>
            </w:r>
          </w:p>
          <w:p>
            <w:pPr>
              <w:snapToGrid w:val="false"/>
              <w:spacing/>
              <w:ind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</w:r>
          </w:p>
        </w:tc>
      </w:tr>
    </w:tbl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</w:r>
      <w:r>
        <w:rPr>
          <w:rFonts w:ascii="微软雅黑" w:hAnsi="微软雅黑" w:eastAsia="微软雅黑"/>
          <w:sz w:val="24"/>
          <w:szCs w:val="24"/>
        </w:rPr>
        <w:t>所有的工具都不会介绍如何使用，可以参照官方文档，网上查阅资料，有疑问可以向培训负责人提出。大部分</w:t>
      </w:r>
      <w:r>
        <w:rPr>
          <w:rFonts w:ascii="微软雅黑" w:hAnsi="微软雅黑" w:eastAsia="微软雅黑"/>
          <w:sz w:val="24"/>
          <w:szCs w:val="24"/>
        </w:rPr>
        <w:t>工具</w:t>
      </w:r>
      <w:r>
        <w:rPr>
          <w:rFonts w:ascii="微软雅黑" w:hAnsi="微软雅黑" w:eastAsia="微软雅黑"/>
          <w:sz w:val="24"/>
          <w:szCs w:val="24"/>
        </w:rPr>
        <w:t>都是</w:t>
      </w:r>
      <w:r>
        <w:rPr>
          <w:rFonts w:ascii="微软雅黑" w:hAnsi="微软雅黑" w:eastAsia="微软雅黑"/>
          <w:sz w:val="24"/>
          <w:szCs w:val="24"/>
        </w:rPr>
        <w:t xml:space="preserve"> JDK 自带的，请</w:t>
      </w:r>
      <w:r>
        <w:rPr>
          <w:rFonts w:ascii="微软雅黑" w:hAnsi="微软雅黑" w:eastAsia="微软雅黑"/>
          <w:sz w:val="24"/>
          <w:szCs w:val="24"/>
        </w:rPr>
        <w:t>参考</w:t>
      </w:r>
      <w:r>
        <w:rPr>
          <w:rFonts w:ascii="微软雅黑" w:hAnsi="微软雅黑" w:eastAsia="微软雅黑"/>
          <w:sz w:val="24"/>
          <w:szCs w:val="24"/>
        </w:rPr>
        <w:t>：</w:t>
      </w:r>
      <w:r>
        <w:rPr>
          <w:rFonts w:ascii="微软雅黑" w:hAnsi="微软雅黑" w:eastAsia="微软雅黑"/>
          <w:sz w:val="24"/>
          <w:szCs w:val="24"/>
        </w:rPr>
        <w:t xml:space="preserve">	</w:t>
      </w:r>
      <w:hyperlink r:id="rId9">
        <w:r>
          <w:rPr>
            <w:rFonts w:ascii="微软雅黑" w:hAnsi="微软雅黑" w:eastAsia="微软雅黑"/>
            <w:color w:val="1155cc"/>
            <w:sz w:val="24"/>
            <w:szCs w:val="24"/>
            <w:u w:val="single"/>
          </w:rPr>
          <w:t>Java Platform, Standard Edition Tools Reference</w:t>
        </w:r>
      </w:hyperlink>
    </w:p>
    <w:p>
      <w:pPr>
        <w:pStyle w:val="heading2"/>
        <w:numPr>
          <w:ilvl w:val="0"/>
          <w:numId w:val="46"/>
        </w:numPr>
        <w:snapToGrid w:val="true"/>
        <w:spacing/>
        <w:ind/>
        <w:jc w:val="left"/>
        <w:rPr>
          <w:rFonts w:ascii="微软雅黑" w:hAnsi="微软雅黑" w:eastAsia="微软雅黑"/>
        </w:rPr>
      </w:pPr>
      <w:r>
        <w:rPr>
          <w:rFonts w:hint="eastAsia"/>
        </w:rPr>
      </w:r>
      <w:r>
        <w:rPr>
          <w:rFonts w:ascii="微软雅黑" w:hAnsi="微软雅黑" w:eastAsia="微软雅黑"/>
        </w:rPr>
        <w:t>培训准备</w:t>
      </w:r>
    </w:p>
    <w:p>
      <w:pPr>
        <w:pStyle w:val="heading3"/>
        <w:numPr>
          <w:ilvl w:val="0"/>
          <w:numId w:val="44"/>
        </w:numPr>
        <w:snapToGrid w:val="true"/>
        <w:spacing/>
        <w:ind/>
        <w:jc w:val="left"/>
        <w:rPr>
          <w:rFonts w:ascii="微软雅黑" w:hAnsi="微软雅黑" w:eastAsia="微软雅黑"/>
        </w:rPr>
      </w:pPr>
      <w:r>
        <w:rPr>
          <w:rFonts w:hint="eastAsia"/>
        </w:rPr>
      </w:r>
      <w:r>
        <w:rPr>
          <w:rFonts w:ascii="微软雅黑" w:hAnsi="微软雅黑" w:eastAsia="微软雅黑"/>
        </w:rPr>
        <w:t>安装相关软件</w:t>
      </w:r>
    </w:p>
    <w:p>
      <w:pPr>
        <w:snapToGrid w:val="false"/>
        <w:spacing/>
        <w:ind w:firstLineChars="200"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进行本培训需要安装</w:t>
      </w:r>
      <w:r>
        <w:rPr>
          <w:rFonts w:ascii="微软雅黑" w:hAnsi="微软雅黑" w:eastAsia="微软雅黑"/>
          <w:sz w:val="24"/>
          <w:szCs w:val="24"/>
        </w:rPr>
        <w:t xml:space="preserve"> openjdk</w:t>
      </w:r>
      <w:r>
        <w:rPr>
          <w:rFonts w:ascii="微软雅黑" w:hAnsi="微软雅黑" w:eastAsia="微软雅黑"/>
          <w:sz w:val="24"/>
          <w:szCs w:val="24"/>
        </w:rPr>
        <w:t>8，visualvm 可以独立安装：</w:t>
      </w:r>
      <w:hyperlink r:id="rId10">
        <w:r>
          <w:rPr>
            <w:rFonts w:ascii="微软雅黑" w:hAnsi="微软雅黑" w:eastAsia="微软雅黑"/>
            <w:color w:val="1155cc"/>
            <w:sz w:val="24"/>
            <w:szCs w:val="24"/>
            <w:u w:val="single"/>
          </w:rPr>
          <w:t>VisualVM: Home</w:t>
        </w:r>
      </w:hyperlink>
      <w:r>
        <w:rPr>
          <w:rFonts w:ascii="微软雅黑" w:hAnsi="微软雅黑" w:eastAsia="微软雅黑"/>
          <w:sz w:val="24"/>
          <w:szCs w:val="24"/>
        </w:rPr>
        <w:t>，JDK 中应该也自带了（jvisualvm.exe），请注意需要额外安装所有插件。</w:t>
      </w:r>
    </w:p>
    <w:p>
      <w:pPr>
        <w:snapToGrid w:val="false"/>
        <w:spacing/>
        <w:ind w:firstLineChars="200"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另外选做部分还会用到：</w:t>
      </w:r>
    </w:p>
    <w:p>
      <w:pPr>
        <w:numPr>
          <w:ilvl w:val="1"/>
          <w:numId w:val="43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MAT：</w:t>
      </w:r>
      <w:r>
        <w:rPr>
          <w:rFonts w:hint="eastAsia"/>
        </w:rPr>
      </w:r>
      <w:hyperlink r:id="rId11">
        <w:r>
          <w:rPr>
            <w:rFonts w:ascii="微软雅黑" w:hAnsi="微软雅黑" w:eastAsia="微软雅黑"/>
            <w:color w:val="1155cc"/>
            <w:sz w:val="24"/>
            <w:szCs w:val="24"/>
            <w:u w:val="single"/>
          </w:rPr>
          <w:t>MAT - Memory Analyzer</w:t>
        </w:r>
      </w:hyperlink>
    </w:p>
    <w:p>
      <w:pPr>
        <w:numPr>
          <w:ilvl w:val="1"/>
          <w:numId w:val="43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Arthas：</w:t>
      </w:r>
      <w:r>
        <w:rPr>
          <w:rFonts w:hint="eastAsia"/>
        </w:rPr>
      </w:r>
      <w:hyperlink r:id="rId12">
        <w:r>
          <w:rPr>
            <w:rFonts w:ascii="微软雅黑" w:hAnsi="微软雅黑" w:eastAsia="微软雅黑"/>
            <w:color w:val="1155cc"/>
            <w:sz w:val="24"/>
            <w:szCs w:val="24"/>
            <w:u w:val="single"/>
          </w:rPr>
          <w:t xml:space="preserve">Arthas - Alibaba Java Diagnostic Tool </w:t>
        </w:r>
      </w:hyperlink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（仅能在 Linux/Unix/MacOS 下使用）</w:t>
      </w:r>
    </w:p>
    <w:p>
      <w:pPr>
        <w:pStyle w:val="heading3"/>
        <w:numPr>
          <w:ilvl w:val="0"/>
          <w:numId w:val="44"/>
        </w:numPr>
        <w:snapToGrid w:val="true"/>
        <w:spacing/>
        <w:ind/>
        <w:jc w:val="left"/>
        <w:rPr>
          <w:rFonts w:ascii="微软雅黑" w:hAnsi="微软雅黑" w:eastAsia="微软雅黑"/>
        </w:rPr>
      </w:pPr>
      <w:r>
        <w:rPr>
          <w:rFonts w:hint="eastAsia"/>
        </w:rPr>
      </w:r>
      <w:r>
        <w:rPr>
          <w:rFonts w:ascii="微软雅黑" w:hAnsi="微软雅黑" w:eastAsia="微软雅黑"/>
        </w:rPr>
        <w:t>培训要求</w:t>
      </w:r>
    </w:p>
    <w:p>
      <w:pPr>
        <w:snapToGrid w:val="false"/>
        <w:spacing/>
        <w:ind w:firstLineChars="200"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本培训会用到一个示例程序</w:t>
      </w:r>
      <w:r>
        <w:rPr>
          <w:rFonts w:ascii="微软雅黑" w:hAnsi="微软雅黑" w:eastAsia="微软雅黑"/>
          <w:sz w:val="24"/>
          <w:szCs w:val="24"/>
        </w:rPr>
        <w:t>：</w:t>
      </w:r>
      <w:hyperlink r:id="rId13">
        <w:r>
          <w:rPr>
            <w:rFonts w:ascii="微软雅黑" w:hAnsi="微软雅黑" w:eastAsia="微软雅黑"/>
            <w:color w:val="1155cc"/>
            <w:sz w:val="24"/>
            <w:szCs w:val="24"/>
            <w:u w:val="single"/>
          </w:rPr>
          <w:t>jdt.jar</w:t>
        </w:r>
      </w:hyperlink>
      <w:r>
        <w:rPr>
          <w:rFonts w:ascii="微软雅黑" w:hAnsi="微软雅黑" w:eastAsia="微软雅黑"/>
          <w:sz w:val="24"/>
          <w:szCs w:val="24"/>
        </w:rPr>
        <w:t>，也可以从微盘中下载。所有的题目会基于该程序进行，需要用到相关的调试工具来分析这个程序。实际工作中，分析问题往往需要结合代码。但本培训中的题目都不需要用到代码，也不会提供（可以自行反编译）。</w:t>
      </w:r>
    </w:p>
    <w:p>
      <w:pPr>
        <w:snapToGrid w:val="false"/>
        <w:spacing/>
        <w:ind w:firstLineChars="200"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参加培训的人员需要完成题目，操作过程进行截图，或者用文字说明，撰写一个报告，提交给培训负责人。</w:t>
      </w:r>
    </w:p>
    <w:p>
      <w:pPr>
        <w:pStyle w:val="heading2"/>
        <w:numPr>
          <w:ilvl w:val="0"/>
          <w:numId w:val="46"/>
        </w:numPr>
        <w:snapToGrid w:val="true"/>
        <w:spacing/>
        <w:ind/>
        <w:jc w:val="left"/>
        <w:rPr>
          <w:rFonts w:ascii="微软雅黑" w:hAnsi="微软雅黑" w:eastAsia="微软雅黑"/>
        </w:rPr>
      </w:pPr>
      <w:r>
        <w:rPr>
          <w:rFonts w:hint="eastAsia"/>
        </w:rPr>
      </w:r>
      <w:r>
        <w:rPr>
          <w:rFonts w:ascii="微软雅黑" w:hAnsi="微软雅黑" w:eastAsia="微软雅黑"/>
        </w:rPr>
        <w:t>培训内容</w:t>
      </w:r>
      <w:r>
        <w:rPr>
          <w:rFonts w:hint="eastAsia"/>
        </w:rPr>
      </w:r>
      <w:r>
        <w:rPr>
          <w:rFonts w:ascii="微软雅黑" w:hAnsi="微软雅黑" w:eastAsia="微软雅黑"/>
        </w:rPr>
        <w:t xml:space="preserve"> </w:t>
      </w:r>
    </w:p>
    <w:p>
      <w:pPr>
        <w:pStyle w:val="heading3"/>
        <w:numPr>
          <w:ilvl w:val="0"/>
          <w:numId w:val="42"/>
        </w:numPr>
        <w:snapToGrid w:val="true"/>
        <w:spacing/>
        <w:ind/>
        <w:jc w:val="left"/>
        <w:rPr>
          <w:rFonts w:ascii="微软雅黑" w:hAnsi="微软雅黑" w:eastAsia="微软雅黑"/>
        </w:rPr>
      </w:pPr>
      <w:r>
        <w:rPr>
          <w:rFonts w:hint="eastAsia"/>
        </w:rPr>
      </w:r>
      <w:r>
        <w:rPr>
          <w:rFonts w:ascii="微软雅黑" w:hAnsi="微软雅黑" w:eastAsia="微软雅黑"/>
        </w:rPr>
        <w:t>JVM 信息获取</w:t>
      </w:r>
    </w:p>
    <w:p>
      <w:pPr>
        <w:snapToGrid w:val="false"/>
        <w:spacing/>
        <w:ind w:firstLineChars="200"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b w:val="true"/>
          <w:bCs w:val="true"/>
          <w:sz w:val="24"/>
          <w:szCs w:val="24"/>
        </w:rPr>
        <w:t>准备工作：</w:t>
      </w:r>
    </w:p>
    <w:p>
      <w:pPr>
        <w:snapToGrid w:val="false"/>
        <w:spacing/>
        <w:ind w:firstLineChars="200"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了解 jps、jinfo、jstack 这三个命令的使用方式，然后以下述命令运行示例程序：</w:t>
      </w:r>
    </w:p>
    <w:p>
      <w:r>
        <w:t>java -jar jdt.jar --case 0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</w:r>
    </w:p>
    <w:p>
      <w:pPr>
        <w:snapToGrid w:val="false"/>
        <w:spacing/>
        <w:ind w:firstLineChars="200"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b w:val="true"/>
          <w:bCs w:val="true"/>
          <w:sz w:val="24"/>
          <w:szCs w:val="24"/>
        </w:rPr>
        <w:t>必做题：</w:t>
      </w:r>
    </w:p>
    <w:p>
      <w:pPr>
        <w:numPr>
          <w:ilvl w:val="0"/>
          <w:numId w:val="41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通过 jps 命令获取刚才启动的程序的 pid。</w:t>
      </w:r>
    </w:p>
    <w:p>
      <w:pPr>
        <w:snapToGrid w:val="false"/>
        <w:spacing/>
        <w:ind w:leftChars="200"/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进程的 pid 也可以用操作系统的相关工具获取，这一步骤在后续的题目中都需要，但不再重复。</w:t>
      </w:r>
    </w:p>
    <w:p>
      <w:pPr>
        <w:numPr>
          <w:ilvl w:val="0"/>
          <w:numId w:val="41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通过 jinfo 命令查看示例程序的 properties。</w:t>
      </w:r>
    </w:p>
    <w:p>
      <w:pPr>
        <w:snapToGrid w:val="false"/>
        <w:spacing/>
        <w:ind w:leftChars="200" w:firstLineChars="200"/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返回的结果中有很多有用的信息，请自行查看，无需写到报告中。示例</w:t>
      </w:r>
      <w:r>
        <w:rPr>
          <w:rFonts w:ascii="微软雅黑" w:hAnsi="微软雅黑" w:eastAsia="微软雅黑"/>
          <w:sz w:val="18"/>
          <w:szCs w:val="18"/>
        </w:rPr>
        <w:t>程序中设置了一个 property</w:t>
      </w:r>
      <w:r>
        <w:rPr>
          <w:rFonts w:ascii="微软雅黑" w:hAnsi="微软雅黑" w:eastAsia="微软雅黑"/>
          <w:sz w:val="18"/>
          <w:szCs w:val="18"/>
        </w:rPr>
        <w:t>，</w:t>
      </w:r>
      <w:r>
        <w:rPr>
          <w:rFonts w:ascii="微软雅黑" w:hAnsi="微软雅黑" w:eastAsia="微软雅黑"/>
          <w:sz w:val="18"/>
          <w:szCs w:val="18"/>
        </w:rPr>
        <w:t>是公司的创建年份，请把它找出来。</w:t>
      </w:r>
    </w:p>
    <w:p>
      <w:pPr>
        <w:numPr>
          <w:ilvl w:val="0"/>
          <w:numId w:val="41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通过 jinfo 命令查看示例程序的 JVM 参数。</w:t>
      </w:r>
    </w:p>
    <w:p>
      <w:pPr>
        <w:snapToGrid w:val="false"/>
        <w:spacing/>
        <w:ind w:leftChars="200" w:firstLineChars="200"/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我们启动程序的时候没有设置任何参数，看看 JVM 默认添加了哪些参数？自己加一个参数重新启动，再用 jinfo 命令查看。</w:t>
      </w:r>
    </w:p>
    <w:p>
      <w:pPr>
        <w:numPr>
          <w:ilvl w:val="0"/>
          <w:numId w:val="41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通过 jstack 命令查看示例程序包含了哪些线程。</w:t>
      </w:r>
    </w:p>
    <w:p>
      <w:pPr>
        <w:snapToGrid w:val="false"/>
        <w:spacing/>
        <w:ind w:leftChars="200" w:firstLineChars="200"/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这个示例程序只做了一件事，循环打印一个点号，也就是只有一个线程，把它找出来。思考其它线程是哪来的，有什么作用？</w:t>
      </w:r>
    </w:p>
    <w:p>
      <w:pPr>
        <w:snapToGrid w:val="false"/>
        <w:spacing/>
        <w:ind w:leftChars="200" w:firstLineChars="200"/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</w:r>
    </w:p>
    <w:p>
      <w:pPr>
        <w:snapToGrid w:val="false"/>
        <w:spacing/>
        <w:ind w:firstLineChars="200"/>
        <w:jc w:val="left"/>
        <w:rPr>
          <w:rFonts w:ascii="微软雅黑" w:hAnsi="微软雅黑" w:eastAsia="微软雅黑"/>
          <w:b w:val="true"/>
          <w:bCs w:val="true"/>
          <w:sz w:val="24"/>
          <w:szCs w:val="24"/>
        </w:rPr>
      </w:pPr>
      <w:r>
        <w:rPr>
          <w:rFonts w:ascii="微软雅黑" w:hAnsi="微软雅黑" w:eastAsia="微软雅黑"/>
          <w:b w:val="true"/>
          <w:bCs w:val="true"/>
          <w:sz w:val="24"/>
          <w:szCs w:val="24"/>
        </w:rPr>
        <w:t>选做题</w:t>
      </w:r>
      <w:r>
        <w:rPr>
          <w:rFonts w:ascii="微软雅黑" w:hAnsi="微软雅黑" w:eastAsia="微软雅黑"/>
          <w:b w:val="true"/>
          <w:bCs w:val="true"/>
          <w:sz w:val="24"/>
          <w:szCs w:val="24"/>
        </w:rPr>
        <w:t>：</w:t>
      </w:r>
    </w:p>
    <w:p>
      <w:pPr>
        <w:numPr>
          <w:ilvl w:val="0"/>
          <w:numId w:val="41"/>
        </w:numPr>
        <w:snapToGrid w:val="false"/>
        <w:spacing/>
        <w:ind/>
        <w:jc w:val="left"/>
        <w:rPr>
          <w:rFonts w:ascii="微软雅黑" w:hAnsi="微软雅黑" w:eastAsia="微软雅黑"/>
          <w:b w:val="true"/>
          <w:bCs w:val="true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将</w:t>
      </w: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示例程序跑到另外一个环境上（例如一台服务器），再用 jinfo 查看 JVM 默认设置的参数，与刚才有什么不同？为什么会不同？</w:t>
      </w:r>
    </w:p>
    <w:p>
      <w:pPr>
        <w:numPr>
          <w:ilvl w:val="0"/>
          <w:numId w:val="41"/>
        </w:numPr>
        <w:snapToGrid w:val="false"/>
        <w:spacing/>
        <w:ind w:leftChars="200"/>
        <w:jc w:val="left"/>
        <w:rPr>
          <w:rFonts w:ascii="微软雅黑" w:hAnsi="微软雅黑" w:eastAsia="微软雅黑"/>
          <w:b w:val="true"/>
          <w:bCs w:val="true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jinfo 的一个用途是可以动态调整 JVM 参数，但不是所有参数都可调，查阅资料确定哪些参数可以调整。后面的题目中可以使用（当然总是可以重启</w:t>
      </w: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来</w:t>
      </w: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调整）。</w:t>
      </w:r>
    </w:p>
    <w:p>
      <w:pPr>
        <w:numPr>
          <w:ilvl w:val="0"/>
          <w:numId w:val="41"/>
        </w:numPr>
        <w:snapToGrid w:val="false"/>
        <w:spacing/>
        <w:ind w:leftChars="200"/>
        <w:jc w:val="left"/>
        <w:rPr>
          <w:rFonts w:ascii="微软雅黑" w:hAnsi="微软雅黑" w:eastAsia="微软雅黑"/>
          <w:b w:val="true"/>
          <w:bCs w:val="true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jstack</w:t>
      </w: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 xml:space="preserve"> 看到线程数目很多，尝试通过调整参数，让线程数变少一些。</w:t>
      </w:r>
    </w:p>
    <w:p>
      <w:pPr>
        <w:snapToGrid w:val="false"/>
        <w:spacing/>
        <w:ind w:leftChars="200" w:firstLineChars="200"/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备注：这么做只是为了研究学习 JVM 参数，实际应用中通常没有必要。</w:t>
      </w:r>
    </w:p>
    <w:p>
      <w:pPr>
        <w:pStyle w:val="heading3"/>
        <w:numPr>
          <w:ilvl w:val="0"/>
          <w:numId w:val="42"/>
        </w:numPr>
        <w:snapToGrid w:val="true"/>
        <w:spacing/>
        <w:ind/>
        <w:jc w:val="left"/>
        <w:rPr>
          <w:rFonts w:ascii="微软雅黑" w:hAnsi="微软雅黑" w:eastAsia="微软雅黑"/>
        </w:rPr>
      </w:pPr>
      <w:r>
        <w:rPr>
          <w:rFonts w:hint="eastAsia"/>
        </w:rPr>
      </w:r>
      <w:r>
        <w:rPr>
          <w:rFonts w:ascii="微软雅黑" w:hAnsi="微软雅黑" w:eastAsia="微软雅黑"/>
        </w:rPr>
        <w:t>死锁分析</w:t>
      </w:r>
    </w:p>
    <w:p>
      <w:pPr>
        <w:snapToGrid w:val="false"/>
        <w:spacing/>
        <w:ind w:firstLineChars="200"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b w:val="true"/>
          <w:bCs w:val="true"/>
          <w:sz w:val="24"/>
          <w:szCs w:val="24"/>
        </w:rPr>
        <w:t>准备工作：</w:t>
      </w:r>
    </w:p>
    <w:p>
      <w:pPr>
        <w:snapToGrid w:val="false"/>
        <w:spacing/>
        <w:ind w:firstLineChars="200"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查阅资料，了解什么是“哲学家就餐问题”，然后</w:t>
      </w:r>
      <w:r>
        <w:rPr>
          <w:rFonts w:ascii="微软雅黑" w:hAnsi="微软雅黑" w:eastAsia="微软雅黑"/>
          <w:sz w:val="24"/>
          <w:szCs w:val="24"/>
        </w:rPr>
        <w:t>请以下述命令运行示例程序：</w:t>
      </w:r>
    </w:p>
    <w:p>
      <w:r>
        <w:t>java -jar jdt.jar --case </w:t>
      </w:r>
      <w:r>
        <w:t>1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</w:r>
    </w:p>
    <w:p>
      <w:pPr>
        <w:snapToGrid w:val="false"/>
        <w:spacing/>
        <w:ind w:firstLineChars="200"/>
        <w:jc w:val="left"/>
        <w:rPr>
          <w:rFonts w:ascii="微软雅黑" w:hAnsi="微软雅黑" w:eastAsia="微软雅黑"/>
          <w:b w:val="true"/>
          <w:bCs w:val="true"/>
          <w:sz w:val="24"/>
          <w:szCs w:val="24"/>
        </w:rPr>
      </w:pPr>
      <w:r>
        <w:rPr>
          <w:rFonts w:ascii="微软雅黑" w:hAnsi="微软雅黑" w:eastAsia="微软雅黑"/>
          <w:b w:val="true"/>
          <w:bCs w:val="true"/>
          <w:sz w:val="24"/>
          <w:szCs w:val="24"/>
        </w:rPr>
        <w:t>必做题：</w:t>
      </w:r>
    </w:p>
    <w:p>
      <w:pPr>
        <w:numPr>
          <w:ilvl w:val="0"/>
          <w:numId w:val="40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上述程序运行后会输出一些信息，然后卡住。用 jstack 打印出调用栈并进行分析。</w:t>
      </w:r>
    </w:p>
    <w:p>
      <w:pPr>
        <w:snapToGrid w:val="false"/>
        <w:spacing/>
        <w:ind w:leftChars="200" w:firstLineChars="200"/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jstack 会自动检测出死锁，请看懂相关信息，并用自己的语言描述当前的几个线程所处的状态。</w:t>
      </w:r>
    </w:p>
    <w:p>
      <w:pPr>
        <w:snapToGrid w:val="false"/>
        <w:spacing/>
        <w:ind w:leftChars="200" w:firstLineChars="200"/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</w:r>
    </w:p>
    <w:p>
      <w:pPr>
        <w:snapToGrid w:val="false"/>
        <w:spacing/>
        <w:ind w:firstLineChars="200"/>
        <w:jc w:val="left"/>
        <w:rPr>
          <w:rFonts w:ascii="微软雅黑" w:hAnsi="微软雅黑" w:eastAsia="微软雅黑"/>
          <w:b w:val="true"/>
          <w:bCs w:val="true"/>
          <w:sz w:val="24"/>
          <w:szCs w:val="24"/>
        </w:rPr>
      </w:pPr>
      <w:r>
        <w:rPr>
          <w:rFonts w:ascii="微软雅黑" w:hAnsi="微软雅黑" w:eastAsia="微软雅黑"/>
          <w:b w:val="true"/>
          <w:bCs w:val="true"/>
          <w:sz w:val="24"/>
          <w:szCs w:val="24"/>
        </w:rPr>
        <w:t>选做题</w:t>
      </w:r>
      <w:r>
        <w:rPr>
          <w:rFonts w:ascii="微软雅黑" w:hAnsi="微软雅黑" w:eastAsia="微软雅黑"/>
          <w:b w:val="true"/>
          <w:bCs w:val="true"/>
          <w:sz w:val="24"/>
          <w:szCs w:val="24"/>
        </w:rPr>
        <w:t>：</w:t>
      </w:r>
    </w:p>
    <w:p>
      <w:pPr>
        <w:numPr>
          <w:ilvl w:val="0"/>
          <w:numId w:val="40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jconsole 和 visualvm 这类监控工具中的线程监控功能也都带有死锁检测的功能，自己使用一下。</w:t>
      </w:r>
    </w:p>
    <w:p>
      <w:pPr>
        <w:numPr>
          <w:ilvl w:val="0"/>
          <w:numId w:val="40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附件中提供了和示例程序类似的实现代码</w:t>
      </w: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：</w:t>
      </w:r>
      <w:r>
        <w:rPr>
          <w:rFonts w:hint="eastAsia"/>
        </w:rPr>
      </w:r>
      <w:hyperlink r:id="rId14">
        <w:r>
          <w:rPr>
            <w:rFonts w:ascii="微软雅黑" w:hAnsi="微软雅黑" w:eastAsia="微软雅黑"/>
            <w:color w:val="1155cc"/>
            <w:sz w:val="24"/>
            <w:szCs w:val="24"/>
            <w:u w:val="single"/>
          </w:rPr>
          <w:t>DiningPhilosophers.java</w:t>
        </w:r>
      </w:hyperlink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，请了解哲学家就餐问题有哪些解决方法，自己尝试修改代码实现，让程序不再死锁，可以一直运行下去。</w:t>
      </w:r>
    </w:p>
    <w:p>
      <w:pPr>
        <w:numPr>
          <w:ilvl w:val="0"/>
          <w:numId w:val="40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附件的代码中，哲学家的思考和</w:t>
      </w: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吃饭</w:t>
      </w: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都是耗时极短的，只打印了一条</w:t>
      </w: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信息</w:t>
      </w: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。这显然不符合</w:t>
      </w: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现实</w:t>
      </w: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，给这两个步骤加上一定的延时来模拟，再运行程序看看会怎样？思考这对我们有什么启示？</w:t>
      </w:r>
    </w:p>
    <w:p>
      <w:pPr>
        <w:pStyle w:val="heading3"/>
        <w:numPr>
          <w:ilvl w:val="0"/>
          <w:numId w:val="42"/>
        </w:numPr>
        <w:snapToGrid w:val="true"/>
        <w:spacing/>
        <w:ind/>
        <w:jc w:val="left"/>
        <w:rPr>
          <w:rFonts w:ascii="微软雅黑" w:hAnsi="微软雅黑" w:eastAsia="微软雅黑"/>
        </w:rPr>
      </w:pPr>
      <w:r>
        <w:rPr>
          <w:rFonts w:hint="eastAsia"/>
        </w:rPr>
      </w:r>
      <w:r>
        <w:rPr>
          <w:rFonts w:ascii="微软雅黑" w:hAnsi="微软雅黑" w:eastAsia="微软雅黑"/>
        </w:rPr>
        <w:t>CPU 消耗分析</w:t>
      </w:r>
    </w:p>
    <w:p>
      <w:pPr>
        <w:snapToGrid w:val="false"/>
        <w:spacing/>
        <w:ind w:firstLineChars="200"/>
        <w:jc w:val="left"/>
        <w:rPr>
          <w:rFonts w:ascii="微软雅黑" w:hAnsi="微软雅黑" w:eastAsia="微软雅黑"/>
          <w:b w:val="true"/>
          <w:bCs w:val="true"/>
          <w:sz w:val="24"/>
          <w:szCs w:val="24"/>
        </w:rPr>
      </w:pPr>
      <w:r>
        <w:rPr>
          <w:rFonts w:ascii="微软雅黑" w:hAnsi="微软雅黑" w:eastAsia="微软雅黑"/>
          <w:b w:val="true"/>
          <w:bCs w:val="true"/>
          <w:sz w:val="24"/>
          <w:szCs w:val="24"/>
        </w:rPr>
        <w:t>准备工作：</w:t>
      </w:r>
    </w:p>
    <w:p>
      <w:pPr>
        <w:snapToGrid w:val="false"/>
        <w:spacing/>
        <w:ind w:firstLineChars="200"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请以下述命令运行示例程序：</w:t>
      </w:r>
    </w:p>
    <w:p>
      <w:r>
        <w:t>java -jar jdt.jar --case </w:t>
      </w:r>
      <w:r>
        <w:t>2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</w:r>
    </w:p>
    <w:p>
      <w:pPr>
        <w:snapToGrid w:val="false"/>
        <w:spacing/>
        <w:ind w:firstLineChars="200"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b w:val="true"/>
          <w:bCs w:val="true"/>
          <w:sz w:val="24"/>
          <w:szCs w:val="24"/>
        </w:rPr>
        <w:t>必做题：</w:t>
      </w:r>
    </w:p>
    <w:p>
      <w:pPr>
        <w:numPr>
          <w:ilvl w:val="0"/>
          <w:numId w:val="38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示例程序启动了10个Worker线程，找出CPU</w:t>
      </w: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消耗</w:t>
      </w: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前三的线程，列出它们的名称。</w:t>
      </w:r>
    </w:p>
    <w:p>
      <w:pPr>
        <w:snapToGrid w:val="false"/>
        <w:spacing/>
        <w:ind w:leftChars="400"/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 xml:space="preserve">提示1: Java 很早就废弃了 green thread，使用 native thread，也就是 Java 中的一个线程，就对应操作系统中的一个线程。jstack </w:t>
      </w:r>
      <w:r>
        <w:rPr>
          <w:rFonts w:ascii="微软雅黑" w:hAnsi="微软雅黑" w:eastAsia="微软雅黑"/>
          <w:sz w:val="18"/>
          <w:szCs w:val="18"/>
        </w:rPr>
        <w:t>得到信息中并没有 cpu 占用率，但有是线程本身的信息。可以尝试从操作系统层面来获取相关信息。</w:t>
      </w:r>
    </w:p>
    <w:p>
      <w:pPr>
        <w:snapToGrid w:val="false"/>
        <w:spacing/>
        <w:ind w:leftChars="400"/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提示2: 前一种方法比较麻烦，需要对操作系统有一定了解，</w:t>
      </w:r>
      <w:r>
        <w:rPr>
          <w:rFonts w:ascii="微软雅黑" w:hAnsi="微软雅黑" w:eastAsia="微软雅黑"/>
          <w:sz w:val="18"/>
          <w:szCs w:val="18"/>
        </w:rPr>
        <w:t>且</w:t>
      </w:r>
      <w:r>
        <w:rPr>
          <w:rFonts w:ascii="微软雅黑" w:hAnsi="微软雅黑" w:eastAsia="微软雅黑"/>
          <w:sz w:val="18"/>
          <w:szCs w:val="18"/>
        </w:rPr>
        <w:t>手动分析比较麻烦，可能还需要编写脚本。如果不愿意做，有另外一种简单的方法，使用 visualvm 对 cpu 采样（Sampler 功能），即可获取到相关信息。</w:t>
      </w:r>
    </w:p>
    <w:p>
      <w:pPr>
        <w:snapToGrid w:val="false"/>
        <w:spacing/>
        <w:ind w:leftChars="400"/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</w:r>
    </w:p>
    <w:p>
      <w:pPr>
        <w:snapToGrid w:val="false"/>
        <w:spacing/>
        <w:ind w:leftChars="0" w:firstLineChars="200"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b w:val="true"/>
          <w:bCs w:val="true"/>
          <w:sz w:val="24"/>
          <w:szCs w:val="24"/>
        </w:rPr>
        <w:t>选做题：</w:t>
      </w:r>
    </w:p>
    <w:p>
      <w:pPr>
        <w:numPr>
          <w:ilvl w:val="0"/>
          <w:numId w:val="38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查看 visualvm 中的 MBeans 功能，从中获取线程相关的信息。</w:t>
      </w:r>
    </w:p>
    <w:p>
      <w:pPr>
        <w:numPr>
          <w:ilvl w:val="0"/>
          <w:numId w:val="38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了解什么是 JMX，如果需要编写一个 Java 程序来解决上述问题，可以怎么做？</w:t>
      </w:r>
    </w:p>
    <w:p>
      <w:pPr>
        <w:pStyle w:val="heading3"/>
        <w:numPr>
          <w:ilvl w:val="0"/>
          <w:numId w:val="42"/>
        </w:numPr>
        <w:snapToGrid w:val="true"/>
        <w:spacing/>
        <w:ind/>
        <w:jc w:val="left"/>
        <w:rPr>
          <w:rFonts w:ascii="微软雅黑" w:hAnsi="微软雅黑" w:eastAsia="微软雅黑"/>
        </w:rPr>
      </w:pPr>
      <w:r>
        <w:rPr>
          <w:rFonts w:hint="eastAsia"/>
        </w:rPr>
      </w:r>
      <w:r>
        <w:rPr>
          <w:rFonts w:ascii="微软雅黑" w:hAnsi="微软雅黑" w:eastAsia="微软雅黑"/>
        </w:rPr>
        <w:t>堆（内存）分析</w:t>
      </w:r>
    </w:p>
    <w:p>
      <w:pPr>
        <w:snapToGrid w:val="false"/>
        <w:spacing/>
        <w:ind w:firstLineChars="200"/>
        <w:jc w:val="left"/>
        <w:rPr>
          <w:rFonts w:ascii="微软雅黑" w:hAnsi="微软雅黑" w:eastAsia="微软雅黑"/>
          <w:b w:val="true"/>
          <w:bCs w:val="true"/>
          <w:sz w:val="24"/>
          <w:szCs w:val="24"/>
        </w:rPr>
      </w:pPr>
      <w:r>
        <w:rPr>
          <w:rFonts w:ascii="微软雅黑" w:hAnsi="微软雅黑" w:eastAsia="微软雅黑"/>
          <w:b w:val="true"/>
          <w:bCs w:val="true"/>
          <w:sz w:val="24"/>
          <w:szCs w:val="24"/>
        </w:rPr>
        <w:t>准备工作：</w:t>
      </w:r>
    </w:p>
    <w:p>
      <w:pPr>
        <w:snapToGrid w:val="false"/>
        <w:spacing/>
        <w:ind w:firstLineChars="200"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了解</w:t>
      </w:r>
      <w:r>
        <w:rPr>
          <w:rFonts w:ascii="微软雅黑" w:hAnsi="微软雅黑" w:eastAsia="微软雅黑"/>
          <w:sz w:val="24"/>
          <w:szCs w:val="24"/>
        </w:rPr>
        <w:t xml:space="preserve"> jmap 命令的用法，然后</w:t>
      </w:r>
      <w:r>
        <w:rPr>
          <w:rFonts w:ascii="微软雅黑" w:hAnsi="微软雅黑" w:eastAsia="微软雅黑"/>
          <w:sz w:val="24"/>
          <w:szCs w:val="24"/>
        </w:rPr>
        <w:t>以下述命令运行示例程序：</w:t>
      </w:r>
    </w:p>
    <w:p>
      <w:r>
        <w:t>java -jar jdt.jar --case </w:t>
      </w:r>
      <w:r>
        <w:t>3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</w:r>
    </w:p>
    <w:p>
      <w:pPr>
        <w:snapToGrid w:val="false"/>
        <w:spacing/>
        <w:ind w:firstLineChars="200"/>
        <w:jc w:val="left"/>
        <w:rPr>
          <w:rFonts w:ascii="微软雅黑" w:hAnsi="微软雅黑" w:eastAsia="微软雅黑"/>
          <w:b w:val="true"/>
          <w:bCs w:val="true"/>
          <w:sz w:val="24"/>
          <w:szCs w:val="24"/>
        </w:rPr>
      </w:pPr>
      <w:r>
        <w:rPr>
          <w:rFonts w:ascii="微软雅黑" w:hAnsi="微软雅黑" w:eastAsia="微软雅黑"/>
          <w:b w:val="true"/>
          <w:bCs w:val="true"/>
          <w:sz w:val="24"/>
          <w:szCs w:val="24"/>
        </w:rPr>
        <w:t>必做题：</w:t>
      </w:r>
    </w:p>
    <w:p>
      <w:pPr>
        <w:numPr>
          <w:ilvl w:val="0"/>
          <w:numId w:val="37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通过 visualvm 的 monitor 查看堆空间的变化情况，解释曲线的变化。</w:t>
      </w:r>
    </w:p>
    <w:p>
      <w:pPr>
        <w:numPr>
          <w:ilvl w:val="0"/>
          <w:numId w:val="37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通过 jmap 命令查看堆的基本信息。</w:t>
      </w:r>
    </w:p>
    <w:p>
      <w:pPr>
        <w:snapToGrid w:val="false"/>
        <w:spacing/>
        <w:ind w:leftChars="200" w:firstLineChars="200"/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jmap -heap</w:t>
      </w:r>
    </w:p>
    <w:p>
      <w:pPr>
        <w:numPr>
          <w:ilvl w:val="0"/>
          <w:numId w:val="37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在线分析：通过 jmap 命令查看当前堆当前堆中最占内存的对象是什么？</w:t>
      </w:r>
    </w:p>
    <w:p>
      <w:pPr>
        <w:snapToGrid w:val="false"/>
        <w:spacing/>
        <w:ind w:leftChars="400"/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>jm</w:t>
      </w:r>
      <w:r>
        <w:rPr>
          <w:rFonts w:ascii="微软雅黑" w:hAnsi="微软雅黑" w:eastAsia="微软雅黑"/>
          <w:sz w:val="18"/>
          <w:szCs w:val="18"/>
        </w:rPr>
        <w:t>a</w:t>
      </w:r>
      <w:r>
        <w:rPr>
          <w:rFonts w:ascii="微软雅黑" w:hAnsi="微软雅黑" w:eastAsia="微软雅黑"/>
          <w:sz w:val="18"/>
          <w:szCs w:val="18"/>
        </w:rPr>
        <w:t>p -histo</w:t>
      </w:r>
    </w:p>
    <w:p>
      <w:pPr>
        <w:numPr>
          <w:ilvl w:val="0"/>
          <w:numId w:val="37"/>
        </w:numPr>
        <w:snapToGrid w:val="false"/>
        <w:spacing/>
        <w:ind/>
        <w:jc w:val="left"/>
        <w:rPr>
          <w:rFonts w:ascii="微软雅黑" w:hAnsi="微软雅黑" w:eastAsia="微软雅黑"/>
          <w:b w:val="true"/>
          <w:bCs w:val="true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离线分析</w:t>
      </w: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：通过 jmap 命令把堆 dump 出来，然后用 jhat 命令进行分析，找出最占内存</w:t>
      </w: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和数量最多的对象分别</w:t>
      </w: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是什么</w:t>
      </w: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？分析最占内存的对象的引用关系。</w:t>
      </w:r>
    </w:p>
    <w:p>
      <w:pPr>
        <w:snapToGrid w:val="false"/>
        <w:spacing/>
        <w:ind w:leftChars="200" w:firstLineChars="200"/>
        <w:jc w:val="left"/>
        <w:rPr>
          <w:rFonts w:ascii="微软雅黑" w:hAnsi="微软雅黑" w:eastAsia="微软雅黑"/>
          <w:b w:val="true"/>
          <w:bCs w:val="true"/>
          <w:sz w:val="24"/>
          <w:szCs w:val="24"/>
        </w:rPr>
      </w:pPr>
      <w:r>
        <w:rPr>
          <w:rFonts w:ascii="微软雅黑" w:hAnsi="微软雅黑" w:eastAsia="微软雅黑"/>
          <w:sz w:val="18"/>
          <w:szCs w:val="18"/>
        </w:rPr>
        <w:t>备注：jhat 是一个比较陈旧的工具，功能简单，性能较差，分析较大的堆时几乎不可用。建议在堆空间较小时就 dump 出来分析。</w:t>
      </w:r>
    </w:p>
    <w:p>
      <w:pPr>
        <w:numPr>
          <w:ilvl w:val="0"/>
          <w:numId w:val="37"/>
        </w:numPr>
        <w:snapToGrid w:val="false"/>
        <w:spacing/>
        <w:ind/>
        <w:jc w:val="left"/>
        <w:rPr>
          <w:rFonts w:ascii="微软雅黑" w:hAnsi="微软雅黑" w:eastAsia="微软雅黑"/>
          <w:b w:val="true"/>
          <w:bCs w:val="true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离线分析：把刚刚 dump 出来的文件通过 visualvm 打开，完成相同的工作。</w:t>
      </w:r>
    </w:p>
    <w:p>
      <w:pPr>
        <w:numPr>
          <w:ilvl w:val="0"/>
          <w:numId w:val="37"/>
        </w:numPr>
        <w:snapToGrid w:val="false"/>
        <w:spacing/>
        <w:ind/>
        <w:jc w:val="left"/>
        <w:rPr>
          <w:rFonts w:ascii="微软雅黑" w:hAnsi="微软雅黑" w:eastAsia="微软雅黑"/>
          <w:b w:val="true"/>
          <w:bCs w:val="true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OOM：设置堆上限为一个较小的值（如：128MB），</w:t>
      </w: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设置</w:t>
      </w: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 xml:space="preserve"> OOM 时自动 dump 堆的参数。观察内存溢出的发生，dump 出来的文件分析过程和上面雷同，可以不用重复。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</w:r>
    </w:p>
    <w:p>
      <w:pPr>
        <w:snapToGrid w:val="false"/>
        <w:spacing/>
        <w:ind w:leftChars="200"/>
        <w:jc w:val="left"/>
        <w:rPr>
          <w:rFonts w:ascii="微软雅黑" w:hAnsi="微软雅黑" w:eastAsia="微软雅黑"/>
          <w:b w:val="true"/>
          <w:bCs w:val="true"/>
          <w:sz w:val="24"/>
          <w:szCs w:val="24"/>
        </w:rPr>
      </w:pPr>
      <w:r>
        <w:rPr>
          <w:rFonts w:ascii="微软雅黑" w:hAnsi="微软雅黑" w:eastAsia="微软雅黑"/>
          <w:b w:val="true"/>
          <w:bCs w:val="true"/>
          <w:sz w:val="24"/>
          <w:szCs w:val="24"/>
        </w:rPr>
        <w:t>选做题：</w:t>
      </w:r>
    </w:p>
    <w:p>
      <w:pPr>
        <w:numPr>
          <w:ilvl w:val="0"/>
          <w:numId w:val="37"/>
        </w:numPr>
        <w:snapToGrid w:val="false"/>
        <w:spacing/>
        <w:ind/>
        <w:jc w:val="left"/>
        <w:rPr>
          <w:rFonts w:ascii="微软雅黑" w:hAnsi="微软雅黑" w:eastAsia="微软雅黑"/>
          <w:b w:val="true"/>
          <w:bCs w:val="true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MAT</w:t>
      </w: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（</w:t>
      </w:r>
      <w:r>
        <w:rPr>
          <w:rFonts w:hint="eastAsia"/>
        </w:rPr>
      </w:r>
      <w:r>
        <w:rPr>
          <w:rFonts w:ascii="arial, sans-serif" w:hAnsi="arial, sans-serif" w:eastAsia="arial, sans-serif"/>
          <w:color w:val="4d5156"/>
          <w:sz w:val="21"/>
          <w:szCs w:val="21"/>
          <w:shd w:val="clear" w:fill="ffffff"/>
        </w:rPr>
        <w:t>Memory Analyzer </w:t>
      </w: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）提供了更丰富的堆内存分析功能，用它来分析上面 dump 出来的文件。</w:t>
      </w:r>
    </w:p>
    <w:p>
      <w:pPr>
        <w:numPr>
          <w:ilvl w:val="0"/>
          <w:numId w:val="37"/>
        </w:numPr>
        <w:snapToGrid w:val="false"/>
        <w:spacing/>
        <w:ind/>
        <w:jc w:val="left"/>
        <w:rPr>
          <w:rFonts w:ascii="微软雅黑" w:hAnsi="微软雅黑" w:eastAsia="微软雅黑"/>
          <w:b w:val="true"/>
          <w:bCs w:val="true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了解</w:t>
      </w: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 xml:space="preserve"> OQL (Object Query Language），jhat 和 visualvm 中都可以使用。示例程序中生成了很多长度随机的字符串，用 OQL 找出长度最长的一个实例。</w:t>
      </w:r>
    </w:p>
    <w:p>
      <w:pPr>
        <w:numPr>
          <w:ilvl w:val="0"/>
          <w:numId w:val="37"/>
        </w:numPr>
        <w:snapToGrid w:val="false"/>
        <w:spacing/>
        <w:ind/>
        <w:jc w:val="left"/>
        <w:rPr>
          <w:rFonts w:ascii="微软雅黑" w:hAnsi="微软雅黑" w:eastAsia="微软雅黑"/>
          <w:b w:val="true"/>
          <w:bCs w:val="true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上面模拟的 OOM 是最典型的一种情况（堆空间不足），查询资料了解 OOM 还可能由哪些因素导致，尝试写代码去复现这些情况。</w:t>
      </w:r>
    </w:p>
    <w:p>
      <w:pPr>
        <w:pStyle w:val="heading3"/>
        <w:numPr>
          <w:ilvl w:val="0"/>
          <w:numId w:val="42"/>
        </w:numPr>
        <w:snapToGrid w:val="true"/>
        <w:spacing/>
        <w:ind/>
        <w:jc w:val="left"/>
        <w:rPr>
          <w:rFonts w:ascii="微软雅黑" w:hAnsi="微软雅黑" w:eastAsia="微软雅黑"/>
        </w:rPr>
      </w:pPr>
      <w:r>
        <w:rPr>
          <w:rFonts w:hint="eastAsia"/>
        </w:rPr>
      </w:r>
      <w:r>
        <w:rPr>
          <w:rFonts w:ascii="微软雅黑" w:hAnsi="微软雅黑" w:eastAsia="微软雅黑"/>
        </w:rPr>
        <w:t>GC 分析</w:t>
      </w:r>
    </w:p>
    <w:p>
      <w:pPr>
        <w:snapToGrid w:val="false"/>
        <w:spacing/>
        <w:ind w:firstLineChars="200"/>
        <w:jc w:val="left"/>
        <w:rPr>
          <w:rFonts w:ascii="微软雅黑" w:hAnsi="微软雅黑" w:eastAsia="微软雅黑"/>
          <w:b w:val="true"/>
          <w:bCs w:val="true"/>
          <w:sz w:val="24"/>
          <w:szCs w:val="24"/>
        </w:rPr>
      </w:pPr>
      <w:r>
        <w:rPr>
          <w:rFonts w:ascii="微软雅黑" w:hAnsi="微软雅黑" w:eastAsia="微软雅黑"/>
          <w:b w:val="true"/>
          <w:bCs w:val="true"/>
          <w:sz w:val="24"/>
          <w:szCs w:val="24"/>
        </w:rPr>
        <w:t>准备工作：</w:t>
      </w:r>
    </w:p>
    <w:p>
      <w:pPr>
        <w:snapToGrid w:val="false"/>
        <w:spacing/>
        <w:ind w:firstLineChars="200"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以下述命令运行示例程序：</w:t>
      </w:r>
    </w:p>
    <w:p>
      <w:r>
        <w:t>java -jar jdt.jar --case </w:t>
      </w:r>
      <w:r>
        <w:t>4</w:t>
      </w:r>
    </w:p>
    <w:p>
      <w:pPr>
        <w:snapToGrid w:val="false"/>
        <w:spacing/>
        <w:ind w:firstLineChars="200"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先确定该程序使用的是哪种垃圾回收器（</w:t>
      </w:r>
      <w:r>
        <w:rPr>
          <w:rFonts w:ascii="微软雅黑" w:hAnsi="微软雅黑" w:eastAsia="微软雅黑"/>
          <w:sz w:val="24"/>
          <w:szCs w:val="24"/>
        </w:rPr>
        <w:t>-XX:+Use...GC</w:t>
      </w:r>
      <w:r>
        <w:rPr>
          <w:rFonts w:ascii="微软雅黑" w:hAnsi="微软雅黑" w:eastAsia="微软雅黑"/>
          <w:sz w:val="24"/>
          <w:szCs w:val="24"/>
        </w:rPr>
        <w:t>，</w:t>
      </w:r>
      <w:r>
        <w:rPr>
          <w:rFonts w:ascii="微软雅黑" w:hAnsi="微软雅黑" w:eastAsia="微软雅黑"/>
          <w:sz w:val="24"/>
          <w:szCs w:val="24"/>
        </w:rPr>
        <w:t>之前用 jinfo 查看过），查询相关的资料，了解这种回收器的原理和工作流程。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</w:r>
    </w:p>
    <w:p>
      <w:pPr>
        <w:snapToGrid w:val="false"/>
        <w:spacing/>
        <w:ind w:firstLineChars="200"/>
        <w:jc w:val="left"/>
        <w:rPr>
          <w:rFonts w:ascii="微软雅黑" w:hAnsi="微软雅黑" w:eastAsia="微软雅黑"/>
          <w:b w:val="true"/>
          <w:bCs w:val="true"/>
          <w:sz w:val="24"/>
          <w:szCs w:val="24"/>
        </w:rPr>
      </w:pPr>
      <w:r>
        <w:rPr>
          <w:rFonts w:ascii="微软雅黑" w:hAnsi="微软雅黑" w:eastAsia="微软雅黑"/>
          <w:b w:val="true"/>
          <w:bCs w:val="true"/>
          <w:sz w:val="24"/>
          <w:szCs w:val="24"/>
        </w:rPr>
        <w:t>必做题：</w:t>
      </w:r>
    </w:p>
    <w:p>
      <w:pPr>
        <w:numPr>
          <w:ilvl w:val="0"/>
          <w:numId w:val="36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用 visualvm 的 Visual GC 功能观察示例程序</w:t>
      </w: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发生 GC 时各个区域的变化，解释出现的图形。</w:t>
      </w:r>
    </w:p>
    <w:p>
      <w:pPr>
        <w:numPr>
          <w:ilvl w:val="0"/>
          <w:numId w:val="36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用 jstat 命令监控示例程序的 GC 情况，将观察到的数据和之前观察到的图形对比，两种方式本质是一样的，命令行的方式虽然不直观，但更灵活，更常用，应该熟练掌握。</w:t>
      </w:r>
    </w:p>
    <w:p>
      <w:pPr>
        <w:numPr>
          <w:ilvl w:val="0"/>
          <w:numId w:val="36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通过 JVM 参数开启 GC 日志，看懂 GC 日志，选一段解释一下。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</w:r>
    </w:p>
    <w:p>
      <w:pPr>
        <w:snapToGrid w:val="false"/>
        <w:spacing/>
        <w:ind w:leftChars="200"/>
        <w:jc w:val="left"/>
        <w:rPr>
          <w:rFonts w:ascii="微软雅黑" w:hAnsi="微软雅黑" w:eastAsia="微软雅黑"/>
          <w:b w:val="true"/>
          <w:bCs w:val="true"/>
          <w:sz w:val="24"/>
          <w:szCs w:val="24"/>
        </w:rPr>
      </w:pPr>
      <w:r>
        <w:rPr>
          <w:rFonts w:ascii="微软雅黑" w:hAnsi="微软雅黑" w:eastAsia="微软雅黑"/>
          <w:b w:val="true"/>
          <w:bCs w:val="true"/>
          <w:sz w:val="24"/>
          <w:szCs w:val="24"/>
        </w:rPr>
        <w:t>选做题：</w:t>
      </w:r>
    </w:p>
    <w:p>
      <w:pPr>
        <w:numPr>
          <w:ilvl w:val="0"/>
          <w:numId w:val="36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该示例程序支持设置运行时间，加上一个参数，如运行 3 分钟：</w:t>
      </w:r>
    </w:p>
    <w:p>
      <w:r>
        <w:t>java -jar jdt.jar --case 4</w:t>
      </w:r>
      <w:r>
        <w:t> 180</w:t>
      </w:r>
    </w:p>
    <w:p>
      <w:pPr>
        <w:snapToGrid w:val="false"/>
        <w:spacing/>
        <w:ind w:leftChars="200"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通过 jstat 命令获取 GC 停顿时间是多长。换用其它 GC 算法，如：CMS 和 G1，运行相同的时间，对比 GC 次数和 GC 停顿时间有什么变化。了解这些算法的原理，看看能否解释测出来的结果。</w:t>
      </w:r>
    </w:p>
    <w:p>
      <w:pPr>
        <w:numPr>
          <w:ilvl w:val="0"/>
          <w:numId w:val="36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每种 GC 算法的工作流程是不一样的，换用 CMS 和 G1，打开 GC 日志，分析日志内容。</w:t>
      </w:r>
    </w:p>
    <w:p>
      <w:pPr>
        <w:pStyle w:val="heading3"/>
        <w:numPr>
          <w:ilvl w:val="0"/>
          <w:numId w:val="42"/>
        </w:numPr>
        <w:snapToGrid w:val="true"/>
        <w:spacing/>
        <w:ind/>
        <w:jc w:val="left"/>
        <w:rPr>
          <w:rFonts w:ascii="微软雅黑" w:hAnsi="微软雅黑" w:eastAsia="微软雅黑"/>
        </w:rPr>
      </w:pPr>
      <w:r>
        <w:rPr>
          <w:rFonts w:hint="eastAsia"/>
        </w:rPr>
      </w:r>
      <w:r>
        <w:rPr>
          <w:rFonts w:ascii="微软雅黑" w:hAnsi="微软雅黑" w:eastAsia="微软雅黑"/>
        </w:rPr>
        <w:t>性能分析</w:t>
      </w:r>
    </w:p>
    <w:p>
      <w:pPr>
        <w:snapToGrid w:val="false"/>
        <w:spacing/>
        <w:ind w:firstLineChars="200"/>
        <w:jc w:val="left"/>
        <w:rPr>
          <w:rFonts w:ascii="微软雅黑" w:hAnsi="微软雅黑" w:eastAsia="微软雅黑"/>
          <w:b w:val="true"/>
          <w:bCs w:val="true"/>
          <w:sz w:val="24"/>
          <w:szCs w:val="24"/>
        </w:rPr>
      </w:pPr>
      <w:r>
        <w:rPr>
          <w:rFonts w:ascii="微软雅黑" w:hAnsi="微软雅黑" w:eastAsia="微软雅黑"/>
          <w:b w:val="true"/>
          <w:bCs w:val="true"/>
          <w:sz w:val="24"/>
          <w:szCs w:val="24"/>
        </w:rPr>
        <w:t>准备工作</w:t>
      </w:r>
      <w:r>
        <w:rPr>
          <w:rFonts w:ascii="微软雅黑" w:hAnsi="微软雅黑" w:eastAsia="微软雅黑"/>
          <w:b w:val="true"/>
          <w:bCs w:val="true"/>
          <w:sz w:val="24"/>
          <w:szCs w:val="24"/>
        </w:rPr>
        <w:t>：</w:t>
      </w:r>
    </w:p>
    <w:p>
      <w:pPr>
        <w:snapToGrid w:val="false"/>
        <w:spacing/>
        <w:ind w:firstLineChars="200"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以下述命令运行示例程序：</w:t>
      </w:r>
    </w:p>
    <w:p>
      <w:r>
        <w:t>java -jar jdt.jar --case </w:t>
      </w:r>
      <w:r>
        <w:t>5 /path/to/storage</w:t>
      </w:r>
    </w:p>
    <w:p>
      <w:pPr>
        <w:snapToGrid w:val="false"/>
        <w:spacing/>
        <w:ind w:leftChars="0" w:firstLineChars="200"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该示例程序提供一个简单的数据存储系统的实现，需要指定存储目录，上传一个文件之后，会把文件按 1MB 分块，将每个分块加密后进行存储。过程中会计算整个文件和每个分块的 Hash 值，记录到数据库中。使用过程如下图所示：</w:t>
      </w:r>
    </w:p>
    <w:p>
      <w:pPr>
        <w:snapToGrid w:val="false"/>
        <w:spacing/>
        <w:ind w:leftChars="0" w:firstLineChars="200"/>
        <w:jc w:val="center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drawing>
          <wp:inline distT="0" distB="0" distL="0" distR="0">
            <wp:extent cx="5274310" cy="863468"/>
            <wp:effectExtent l="0" t="0" r="0" b="0"/>
            <wp:docPr id="1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</w:r>
    </w:p>
    <w:p>
      <w:pPr>
        <w:snapToGrid w:val="false"/>
        <w:spacing/>
        <w:ind w:leftChars="0" w:firstLineChars="200"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b w:val="true"/>
          <w:bCs w:val="true"/>
          <w:sz w:val="24"/>
          <w:szCs w:val="24"/>
        </w:rPr>
        <w:t>必做题：</w:t>
      </w:r>
    </w:p>
    <w:p>
      <w:pPr>
        <w:numPr>
          <w:ilvl w:val="0"/>
          <w:numId w:val="35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 xml:space="preserve">用 visualvm 的 profiler 对上述程序做 cpu 剖析，分析文件上传流程中各个阶段的耗时情况，选出最耗时的几个阶段。 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</w:r>
    </w:p>
    <w:p>
      <w:pPr>
        <w:snapToGrid w:val="false"/>
        <w:spacing/>
        <w:ind w:leftChars="200"/>
        <w:jc w:val="left"/>
        <w:rPr>
          <w:rFonts w:ascii="微软雅黑" w:hAnsi="微软雅黑" w:eastAsia="微软雅黑"/>
          <w:b w:val="true"/>
          <w:bCs w:val="true"/>
          <w:sz w:val="24"/>
          <w:szCs w:val="24"/>
        </w:rPr>
      </w:pPr>
      <w:r>
        <w:rPr>
          <w:rFonts w:ascii="微软雅黑" w:hAnsi="微软雅黑" w:eastAsia="微软雅黑"/>
          <w:b w:val="true"/>
          <w:bCs w:val="true"/>
          <w:sz w:val="24"/>
          <w:szCs w:val="24"/>
        </w:rPr>
        <w:t>选做题：</w:t>
      </w:r>
    </w:p>
    <w:p>
      <w:pPr>
        <w:numPr>
          <w:ilvl w:val="0"/>
          <w:numId w:val="35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重启程序，上传同一个文件，再次做 profiling，看看结果有什么不同？如何解释？</w:t>
      </w:r>
    </w:p>
    <w:p>
      <w:pPr>
        <w:numPr>
          <w:ilvl w:val="0"/>
          <w:numId w:val="35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之前的题目中用到过 visualvm 的 sampler 功能，功能看起来和 profiler 很接近。这个题也可以用 cpu sample 来做。了解 sampler 与 profiler 有什么区别？</w:t>
      </w:r>
    </w:p>
    <w:p>
      <w:pPr>
        <w:numPr>
          <w:ilvl w:val="0"/>
          <w:numId w:val="35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用 Arthas 的 profiler 功能，生成火焰图（了解火焰图是什么）。将火焰图分析的结果和 visualvm 分析的结果进行对比，看是否匹配。这两种方式各有什么优劣？</w:t>
      </w:r>
    </w:p>
    <w:p>
      <w:pPr>
        <w:numPr>
          <w:ilvl w:val="0"/>
          <w:numId w:val="35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JDK 中还包含了一个叫作 hprof 的工具，可以用于内存和 CPU 的分析。hprof 不是命令，而是一个 agent。这个工具比较陈旧，分析结果不是很准确，通常不建议使用，在没有其它工具可用时，可以作为参考。尝试用 hprof 做 cpu sample，对示例程序进行分析。</w:t>
      </w:r>
    </w:p>
    <w:p>
      <w:pPr>
        <w:pStyle w:val="heading2"/>
        <w:numPr>
          <w:ilvl w:val="0"/>
          <w:numId w:val="46"/>
        </w:numPr>
        <w:snapToGrid w:val="true"/>
        <w:spacing/>
        <w:ind/>
        <w:jc w:val="left"/>
        <w:rPr>
          <w:rFonts w:ascii="微软雅黑" w:hAnsi="微软雅黑" w:eastAsia="微软雅黑"/>
        </w:rPr>
      </w:pPr>
      <w:r>
        <w:rPr>
          <w:rFonts w:hint="eastAsia"/>
        </w:rPr>
      </w:r>
      <w:r>
        <w:rPr>
          <w:rFonts w:ascii="微软雅黑" w:hAnsi="微软雅黑" w:eastAsia="微软雅黑"/>
        </w:rPr>
        <w:t>扩展学习</w:t>
      </w:r>
    </w:p>
    <w:p>
      <w:pPr>
        <w:numPr>
          <w:ilvl w:val="0"/>
          <w:numId w:val="34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Arthas 是阿里巴巴开源的调试工具，功能非常强大，建议熟练掌握。本培训中较少涉及，因为官方已经提供了实践性很强的教程，请自行学习：</w:t>
      </w:r>
      <w:r>
        <w:rPr>
          <w:rFonts w:hint="eastAsia"/>
        </w:rPr>
      </w:r>
      <w:hyperlink r:id="rId16">
        <w:r>
          <w:rPr>
            <w:rFonts w:ascii="微软雅黑" w:hAnsi="微软雅黑" w:eastAsia="微软雅黑"/>
            <w:color w:val="1155cc"/>
            <w:sz w:val="24"/>
            <w:szCs w:val="24"/>
            <w:u w:val="single"/>
          </w:rPr>
          <w:t>Arthas Tutorials</w:t>
        </w:r>
      </w:hyperlink>
    </w:p>
    <w:p>
      <w:pPr>
        <w:numPr>
          <w:ilvl w:val="0"/>
          <w:numId w:val="34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JDK 中提供的工具在本培训中没有全部涉及，有一些也比较有用，比如：jdb。可以根据需要学习。另外有一些功能是商业版的功能，包括：JMC(Java Mission Control) 和 JFR(Java Flight Recorder)，可以自行了解。</w:t>
      </w:r>
    </w:p>
    <w:p>
      <w:pPr>
        <w:numPr>
          <w:ilvl w:val="0"/>
          <w:numId w:val="34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JDK 中还提供了一个叫 jcmd 的命令，是一个综合性的工具，提供的功能和其它的命令有重叠。上面的题目很多内容也可以用 jcmd 来完成，了解学习一下这个命令。</w:t>
      </w:r>
    </w:p>
    <w:p>
      <w:pPr>
        <w:numPr>
          <w:ilvl w:val="0"/>
          <w:numId w:val="34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JVM 的监控和分析有一些商用软件，功能很强大，如：</w:t>
      </w:r>
      <w:r>
        <w:rPr>
          <w:rFonts w:hint="eastAsia"/>
        </w:rPr>
      </w:r>
      <w:hyperlink r:id="rId17">
        <w:r>
          <w:rPr>
            <w:rFonts w:ascii="微软雅黑" w:hAnsi="微软雅黑" w:eastAsia="微软雅黑"/>
            <w:color w:val="1155cc"/>
            <w:sz w:val="24"/>
            <w:szCs w:val="24"/>
            <w:u w:val="single"/>
          </w:rPr>
          <w:t>JProfiler</w:t>
        </w:r>
      </w:hyperlink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,</w:t>
      </w:r>
      <w:r>
        <w:rPr>
          <w:rFonts w:hint="eastAsia"/>
        </w:rPr>
      </w:r>
      <w:hyperlink r:id="rId18">
        <w:r>
          <w:rPr>
            <w:rFonts w:ascii="微软雅黑" w:hAnsi="微软雅黑" w:eastAsia="微软雅黑"/>
            <w:color w:val="1155cc"/>
            <w:sz w:val="24"/>
            <w:szCs w:val="24"/>
            <w:u w:val="single"/>
          </w:rPr>
          <w:t>YourKit</w:t>
        </w:r>
      </w:hyperlink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等。另外有很多 APM（Application Performance Monitor）工具，可以自行了解。</w:t>
      </w:r>
    </w:p>
    <w:p>
      <w:pPr>
        <w:numPr>
          <w:ilvl w:val="0"/>
          <w:numId w:val="34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学习官方提供的 GC Tuning 文档：</w:t>
      </w:r>
      <w:r>
        <w:rPr>
          <w:rFonts w:hint="eastAsia"/>
        </w:rPr>
      </w:r>
      <w:hyperlink r:id="rId19">
        <w:r>
          <w:rPr>
            <w:rFonts w:ascii="微软雅黑" w:hAnsi="微软雅黑" w:eastAsia="微软雅黑"/>
            <w:color w:val="1155cc"/>
            <w:sz w:val="24"/>
            <w:szCs w:val="24"/>
            <w:u w:val="single"/>
          </w:rPr>
          <w:t>HotSpot Virtual Machine Garbage Collection Tuning Guide, Release 8</w:t>
        </w:r>
      </w:hyperlink>
    </w:p>
    <w:p>
      <w:pPr>
        <w:numPr>
          <w:ilvl w:val="0"/>
          <w:numId w:val="34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关于 hprof 为什么不</w:t>
      </w: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推荐使用</w:t>
      </w: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：</w:t>
      </w:r>
      <w:r>
        <w:rPr>
          <w:rFonts w:hint="eastAsia"/>
        </w:rPr>
      </w:r>
      <w:hyperlink r:id="rId20">
        <w:r>
          <w:rPr>
            <w:rFonts w:ascii="微软雅黑" w:hAnsi="微软雅黑" w:eastAsia="微软雅黑"/>
            <w:color w:val="1155cc"/>
            <w:sz w:val="24"/>
            <w:szCs w:val="24"/>
            <w:u w:val="single"/>
          </w:rPr>
          <w:t>Java CPU Sampling Using hprof</w:t>
        </w:r>
      </w:hyperlink>
    </w:p>
    <w:p>
      <w:pPr>
        <w:numPr>
          <w:ilvl w:val="0"/>
          <w:numId w:val="34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关于火焰图：</w:t>
      </w:r>
      <w:r>
        <w:rPr>
          <w:rFonts w:hint="eastAsia"/>
        </w:rPr>
      </w:r>
      <w:hyperlink r:id="rId21">
        <w:r>
          <w:rPr>
            <w:rFonts w:ascii="微软雅黑" w:hAnsi="微软雅黑" w:eastAsia="微软雅黑"/>
            <w:color w:val="1155cc"/>
            <w:sz w:val="24"/>
            <w:szCs w:val="24"/>
            <w:u w:val="single"/>
          </w:rPr>
          <w:t>Flame Graphs</w:t>
        </w:r>
      </w:hyperlink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，简单介绍：</w:t>
      </w:r>
      <w:r>
        <w:rPr>
          <w:rFonts w:hint="eastAsia"/>
        </w:rPr>
      </w:r>
      <w:hyperlink r:id="rId22">
        <w:r>
          <w:rPr>
            <w:rFonts w:ascii="微软雅黑" w:hAnsi="微软雅黑" w:eastAsia="微软雅黑"/>
            <w:color w:val="1155cc"/>
            <w:sz w:val="24"/>
            <w:szCs w:val="24"/>
            <w:u w:val="single"/>
          </w:rPr>
          <w:t>如何读懂火焰图</w:t>
        </w:r>
      </w:hyperlink>
    </w:p>
    <w:p>
      <w:pPr>
        <w:pStyle w:val="heading2"/>
        <w:numPr>
          <w:ilvl w:val="0"/>
          <w:numId w:val="46"/>
        </w:numPr>
        <w:snapToGrid w:val="true"/>
        <w:spacing/>
        <w:ind/>
        <w:jc w:val="left"/>
        <w:rPr>
          <w:rFonts w:ascii="微软雅黑" w:hAnsi="微软雅黑" w:eastAsia="微软雅黑"/>
        </w:rPr>
      </w:pPr>
      <w:r>
        <w:rPr>
          <w:rFonts w:hint="eastAsia"/>
        </w:rPr>
      </w:r>
      <w:r>
        <w:rPr>
          <w:rFonts w:ascii="微软雅黑" w:hAnsi="微软雅黑" w:eastAsia="微软雅黑"/>
        </w:rPr>
        <w:t>附件</w:t>
      </w:r>
    </w:p>
    <w:p>
      <w:pPr>
        <w:numPr>
          <w:ilvl w:val="0"/>
          <w:numId w:val="33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示例程序：</w:t>
      </w:r>
      <w:r>
        <w:rPr>
          <w:rFonts w:hint="eastAsia"/>
        </w:rPr>
      </w:r>
      <w:hyperlink r:id="rId23">
        <w:r>
          <w:rPr>
            <w:rFonts w:ascii="微软雅黑" w:hAnsi="微软雅黑" w:eastAsia="微软雅黑"/>
            <w:color w:val="1155cc"/>
            <w:sz w:val="24"/>
            <w:szCs w:val="24"/>
            <w:u w:val="single"/>
          </w:rPr>
          <w:t>jdt.jar</w:t>
        </w:r>
      </w:hyperlink>
    </w:p>
    <w:p>
      <w:pPr>
        <w:numPr>
          <w:ilvl w:val="0"/>
          <w:numId w:val="33"/>
        </w:num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hint="eastAsia"/>
        </w:rPr>
      </w:r>
      <w:r>
        <w:rPr>
          <w:rFonts w:ascii="微软雅黑" w:hAnsi="微软雅黑" w:eastAsia="微软雅黑"/>
          <w:sz w:val="24"/>
          <w:szCs w:val="24"/>
        </w:rPr>
        <w:t>死锁代码：</w:t>
      </w:r>
      <w:r>
        <w:rPr>
          <w:rFonts w:hint="eastAsia"/>
        </w:rPr>
      </w:r>
      <w:hyperlink r:id="rId24">
        <w:r>
          <w:rPr>
            <w:rFonts w:ascii="微软雅黑" w:hAnsi="微软雅黑" w:eastAsia="微软雅黑"/>
            <w:color w:val="1155cc"/>
            <w:sz w:val="24"/>
            <w:szCs w:val="24"/>
            <w:u w:val="single"/>
          </w:rPr>
          <w:t>DiningPhilosophers.java</w:t>
        </w:r>
      </w:hyperlink>
    </w:p>
    <w:sectPr w:rsidR="00C604EC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ns19="urn:schemas-microsoft-com:office:excel" xmlns:v="urn:schemas-microsoft-com:vm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>
  <w:abstractNum w:abstractNumId="0">
    <w:nsid w:val="1E537D43"/>
    <w:multiLevelType w:val="multilevel"/>
    <w:tmpl w:val="1E537D43"/>
    <w:lvl w:ilvl="0">
      <w:start w:val="1"/>
      <w:numFmt w:val="bullet"/>
      <w:lvlText w:val=""/>
      <w:lvlJc w:val="left"/>
      <w:pPr>
        <w:ind w:left="227" w:hanging="227"/>
      </w:pPr>
      <w:rPr>
        <w:rFonts w:hint="default" w:ascii="Wingdings" w:hAnsi="Wingdings"/>
      </w:rPr>
    </w:lvl>
    <w:lvl w:ilvl="1">
      <w:start w:val="1"/>
      <w:numFmt w:val="bullet"/>
      <w:lvlText w:val=""/>
      <w:lvlJc w:val="left"/>
      <w:pPr>
        <w:ind w:left="567" w:hanging="227"/>
      </w:pPr>
      <w:rPr>
        <w:rFonts w:hint="default" w:ascii="Wingdings" w:hAnsi="Wingdings"/>
      </w:rPr>
    </w:lvl>
    <w:lvl w:ilvl="2">
      <w:start w:val="1"/>
      <w:numFmt w:val="bullet"/>
      <w:lvlText w:val=""/>
      <w:lvlJc w:val="left"/>
      <w:pPr>
        <w:ind w:left="907" w:hanging="227"/>
      </w:pPr>
      <w:rPr>
        <w:rFonts w:hint="default" w:ascii="Wingdings" w:hAnsi="Wingdings"/>
      </w:rPr>
    </w:lvl>
    <w:lvl w:ilvl="3">
      <w:start w:val="1"/>
      <w:numFmt w:val="bullet"/>
      <w:lvlText w:val=""/>
      <w:lvlJc w:val="left"/>
      <w:pPr>
        <w:ind w:left="1247" w:hanging="227"/>
      </w:pPr>
      <w:rPr>
        <w:rFonts w:hint="default" w:ascii="Wingdings" w:hAnsi="Wingdings"/>
      </w:rPr>
    </w:lvl>
    <w:lvl w:ilvl="4">
      <w:start w:val="1"/>
      <w:numFmt w:val="bullet"/>
      <w:lvlText w:val=""/>
      <w:lvlJc w:val="left"/>
      <w:pPr>
        <w:ind w:left="1587" w:hanging="227"/>
      </w:pPr>
      <w:rPr>
        <w:rFonts w:hint="default" w:ascii="Wingdings" w:hAnsi="Wingdings"/>
      </w:rPr>
    </w:lvl>
    <w:lvl w:ilvl="5">
      <w:start w:val="1"/>
      <w:numFmt w:val="bullet"/>
      <w:lvlText w:val=""/>
      <w:lvlJc w:val="left"/>
      <w:pPr>
        <w:ind w:left="1927" w:hanging="227"/>
      </w:pPr>
      <w:rPr>
        <w:rFonts w:hint="default" w:ascii="Wingdings" w:hAnsi="Wingdings"/>
      </w:rPr>
    </w:lvl>
    <w:lvl w:ilvl="6">
      <w:start w:val="1"/>
      <w:numFmt w:val="bullet"/>
      <w:lvlText w:val=""/>
      <w:lvlJc w:val="left"/>
      <w:pPr>
        <w:ind w:left="2267" w:hanging="227"/>
      </w:pPr>
      <w:rPr>
        <w:rFonts w:hint="default" w:ascii="Wingdings" w:hAnsi="Wingdings"/>
      </w:rPr>
    </w:lvl>
    <w:lvl w:ilvl="7">
      <w:start w:val="1"/>
      <w:numFmt w:val="bullet"/>
      <w:lvlText w:val=""/>
      <w:lvlJc w:val="left"/>
      <w:pPr>
        <w:ind w:left="2607" w:hanging="227"/>
      </w:pPr>
      <w:rPr>
        <w:rFonts w:hint="default" w:ascii="Wingdings" w:hAnsi="Wingdings"/>
      </w:rPr>
    </w:lvl>
    <w:lvl w:ilvl="8">
      <w:start w:val="1"/>
      <w:numFmt w:val="bullet"/>
      <w:lvlText w:val=""/>
      <w:lvlJc w:val="left"/>
      <w:pPr>
        <w:ind w:left="2947" w:hanging="227"/>
      </w:pPr>
      <w:rPr>
        <w:rFonts w:hint="default" w:ascii="Wingdings" w:hAnsi="Wingdings"/>
      </w:rPr>
    </w:lvl>
  </w:abstractNum>
  <w:abstractNum w:abstractNumId="1">
    <w:nsid w:val="323C7824"/>
    <w:multiLevelType w:val="multilevel"/>
    <w:tmpl w:val="323C7824"/>
    <w:lvl w:ilvl="0">
      <w:start w:val="1"/>
      <w:numFmt w:val="bullet"/>
      <w:lvlText w:val=""/>
      <w:lvlJc w:val="left"/>
      <w:pPr>
        <w:ind w:left="227" w:hanging="227"/>
      </w:pPr>
      <w:rPr>
        <w:rFonts w:hint="default" w:ascii="Wingdings" w:hAnsi="Wingdings"/>
      </w:rPr>
    </w:lvl>
    <w:lvl w:ilvl="1">
      <w:start w:val="1"/>
      <w:numFmt w:val="bullet"/>
      <w:lvlText w:val=""/>
      <w:lvlJc w:val="left"/>
      <w:pPr>
        <w:ind w:left="567" w:hanging="227"/>
      </w:pPr>
      <w:rPr>
        <w:rFonts w:hint="default" w:ascii="Wingdings" w:hAnsi="Wingdings"/>
      </w:rPr>
    </w:lvl>
    <w:lvl w:ilvl="2">
      <w:start w:val="1"/>
      <w:numFmt w:val="bullet"/>
      <w:lvlText w:val=""/>
      <w:lvlJc w:val="left"/>
      <w:pPr>
        <w:ind w:left="907" w:hanging="227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247" w:hanging="227"/>
      </w:pPr>
      <w:rPr>
        <w:rFonts w:hint="default" w:ascii="Wingdings" w:hAnsi="Wingdings"/>
      </w:rPr>
    </w:lvl>
    <w:lvl w:ilvl="4">
      <w:start w:val="1"/>
      <w:numFmt w:val="bullet"/>
      <w:lvlText w:val=""/>
      <w:lvlJc w:val="left"/>
      <w:pPr>
        <w:ind w:left="1587" w:hanging="227"/>
      </w:pPr>
      <w:rPr>
        <w:rFonts w:hint="default" w:ascii="Wingdings" w:hAnsi="Wingdings"/>
      </w:rPr>
    </w:lvl>
    <w:lvl w:ilvl="5">
      <w:start w:val="1"/>
      <w:numFmt w:val="bullet"/>
      <w:lvlText w:val=""/>
      <w:lvlJc w:val="left"/>
      <w:pPr>
        <w:ind w:left="1927" w:hanging="227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2267" w:hanging="227"/>
      </w:pPr>
      <w:rPr>
        <w:rFonts w:hint="default" w:ascii="Wingdings" w:hAnsi="Wingdings"/>
      </w:rPr>
    </w:lvl>
    <w:lvl w:ilvl="7">
      <w:start w:val="1"/>
      <w:numFmt w:val="bullet"/>
      <w:lvlText w:val=""/>
      <w:lvlJc w:val="left"/>
      <w:pPr>
        <w:ind w:left="2607" w:hanging="227"/>
      </w:pPr>
      <w:rPr>
        <w:rFonts w:hint="default" w:ascii="Wingdings" w:hAnsi="Wingdings"/>
      </w:rPr>
    </w:lvl>
    <w:lvl w:ilvl="8">
      <w:start w:val="1"/>
      <w:numFmt w:val="bullet"/>
      <w:lvlText w:val=""/>
      <w:lvlJc w:val="left"/>
      <w:pPr>
        <w:ind w:left="2947" w:hanging="227"/>
      </w:pPr>
      <w:rPr>
        <w:rFonts w:hint="default" w:ascii="Wingdings" w:hAnsi="Wingdings"/>
      </w:rPr>
    </w:lvl>
  </w:abstractNum>
  <w:abstractNum w:abstractNumId="2">
    <w:nsid w:val="513362E4"/>
    <w:multiLevelType w:val="multilevel"/>
    <w:tmpl w:val="513362E4"/>
    <w:lvl w:ilvl="0">
      <w:start w:val="1"/>
      <w:numFmt w:val="bullet"/>
      <w:lvlText w:val=""/>
      <w:lvlJc w:val="left"/>
      <w:pPr>
        <w:ind w:left="227" w:hanging="227"/>
      </w:pPr>
      <w:rPr>
        <w:rFonts w:hint="default" w:ascii="Wingdings" w:hAnsi="Wingdings"/>
      </w:rPr>
    </w:lvl>
    <w:lvl w:ilvl="1">
      <w:start w:val="1"/>
      <w:numFmt w:val="bullet"/>
      <w:lvlText w:val=""/>
      <w:lvlJc w:val="left"/>
      <w:pPr>
        <w:ind w:left="567" w:hanging="227"/>
      </w:pPr>
      <w:rPr>
        <w:rFonts w:hint="default" w:ascii="Wingdings" w:hAnsi="Wingdings"/>
      </w:rPr>
    </w:lvl>
    <w:lvl w:ilvl="2">
      <w:start w:val="1"/>
      <w:numFmt w:val="bullet"/>
      <w:lvlText w:val=""/>
      <w:lvlJc w:val="left"/>
      <w:pPr>
        <w:ind w:left="907" w:hanging="227"/>
      </w:pPr>
      <w:rPr>
        <w:rFonts w:hint="default" w:ascii="Wingdings" w:hAnsi="Wingdings"/>
      </w:rPr>
    </w:lvl>
    <w:lvl w:ilvl="3">
      <w:start w:val="1"/>
      <w:numFmt w:val="bullet"/>
      <w:lvlText w:val=""/>
      <w:lvlJc w:val="left"/>
      <w:pPr>
        <w:ind w:left="1247" w:hanging="227"/>
      </w:pPr>
      <w:rPr>
        <w:rFonts w:hint="default" w:ascii="Wingdings" w:hAnsi="Wingdings"/>
      </w:rPr>
    </w:lvl>
    <w:lvl w:ilvl="4">
      <w:start w:val="1"/>
      <w:numFmt w:val="bullet"/>
      <w:lvlText w:val=""/>
      <w:lvlJc w:val="left"/>
      <w:pPr>
        <w:ind w:left="1587" w:hanging="227"/>
      </w:pPr>
      <w:rPr>
        <w:rFonts w:hint="default" w:ascii="Wingdings" w:hAnsi="Wingdings"/>
      </w:rPr>
    </w:lvl>
    <w:lvl w:ilvl="5">
      <w:start w:val="1"/>
      <w:numFmt w:val="bullet"/>
      <w:lvlText w:val=""/>
      <w:lvlJc w:val="left"/>
      <w:pPr>
        <w:ind w:left="1927" w:hanging="227"/>
      </w:pPr>
      <w:rPr>
        <w:rFonts w:hint="default" w:ascii="Wingdings" w:hAnsi="Wingdings"/>
      </w:rPr>
    </w:lvl>
    <w:lvl w:ilvl="6">
      <w:start w:val="1"/>
      <w:numFmt w:val="bullet"/>
      <w:lvlText w:val=""/>
      <w:lvlJc w:val="left"/>
      <w:pPr>
        <w:ind w:left="2267" w:hanging="227"/>
      </w:pPr>
      <w:rPr>
        <w:rFonts w:hint="default" w:ascii="Wingdings" w:hAnsi="Wingdings"/>
      </w:rPr>
    </w:lvl>
    <w:lvl w:ilvl="7">
      <w:start w:val="1"/>
      <w:numFmt w:val="bullet"/>
      <w:lvlText w:val=""/>
      <w:lvlJc w:val="left"/>
      <w:pPr>
        <w:ind w:left="2607" w:hanging="227"/>
      </w:pPr>
      <w:rPr>
        <w:rFonts w:hint="default" w:ascii="Wingdings" w:hAnsi="Wingdings"/>
      </w:rPr>
    </w:lvl>
    <w:lvl w:ilvl="8">
      <w:start w:val="1"/>
      <w:numFmt w:val="bullet"/>
      <w:lvlText w:val=""/>
      <w:lvlJc w:val="left"/>
      <w:pPr>
        <w:ind w:left="2947" w:hanging="227"/>
      </w:pPr>
      <w:rPr>
        <w:rFonts w:hint="default" w:ascii="Wingdings" w:hAnsi="Wingdings"/>
      </w:rPr>
    </w:lvl>
  </w:abstractNum>
  <w:abstractNum w:abstractNumId="3">
    <w:nsid w:val="5AA9370F"/>
    <w:multiLevelType w:val="multilevel"/>
    <w:tmpl w:val="5AA9370F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4">
    <w:nsid w:val="5AA93721"/>
    <w:multiLevelType w:val="multilevel"/>
    <w:tmpl w:val="5AA937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5">
    <w:nsid w:val="5AA9374C"/>
    <w:multiLevelType w:val="multilevel"/>
    <w:tmpl w:val="5AA9374C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6">
    <w:nsid w:val="5AA93847"/>
    <w:multiLevelType w:val="multilevel"/>
    <w:tmpl w:val="5AA93847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7">
    <w:nsid w:val="5AA9385D"/>
    <w:multiLevelType w:val="multilevel"/>
    <w:tmpl w:val="5AA9385D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8">
    <w:nsid w:val="5AA93871"/>
    <w:multiLevelType w:val="multilevel"/>
    <w:tmpl w:val="5AA9387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9">
    <w:nsid w:val="5AA93884"/>
    <w:multiLevelType w:val="multilevel"/>
    <w:tmpl w:val="5AA9388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0">
    <w:nsid w:val="5AA938A6"/>
    <w:multiLevelType w:val="multilevel"/>
    <w:tmpl w:val="5AA938A6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1">
    <w:nsid w:val="5AA938BA"/>
    <w:multiLevelType w:val="multilevel"/>
    <w:tmpl w:val="5AA938B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2">
    <w:nsid w:val="5AA939C1"/>
    <w:multiLevelType w:val="multilevel"/>
    <w:tmpl w:val="5AA939C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3">
    <w:nsid w:val="5AA939F5"/>
    <w:multiLevelType w:val="multilevel"/>
    <w:tmpl w:val="5AA939F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4">
    <w:nsid w:val="5AA93A09"/>
    <w:multiLevelType w:val="multilevel"/>
    <w:tmpl w:val="5AA93A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5">
    <w:nsid w:val="5AA9DAE5"/>
    <w:multiLevelType w:val="multilevel"/>
    <w:tmpl w:val="5AA9DAE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6">
    <w:nsid w:val="5AA9DAF8"/>
    <w:multiLevelType w:val="multilevel"/>
    <w:tmpl w:val="5AA9DAF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7">
    <w:nsid w:val="5AA9DB09"/>
    <w:multiLevelType w:val="multilevel"/>
    <w:tmpl w:val="5AA9DB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8">
    <w:nsid w:val="5AA9DB19"/>
    <w:multiLevelType w:val="multilevel"/>
    <w:tmpl w:val="5AA9DB1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9">
    <w:nsid w:val="5AA9DB29"/>
    <w:multiLevelType w:val="multilevel"/>
    <w:tmpl w:val="5AA9DB2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0">
    <w:nsid w:val="5AA9DB3A"/>
    <w:multiLevelType w:val="multilevel"/>
    <w:tmpl w:val="5AA9DB3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1">
    <w:nsid w:val="5AA9DB4A"/>
    <w:multiLevelType w:val="multilevel"/>
    <w:tmpl w:val="5AA9DB4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2">
    <w:nsid w:val="5AA9DB5A"/>
    <w:multiLevelType w:val="multilevel"/>
    <w:tmpl w:val="5AA9DB5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3">
    <w:nsid w:val="5AA9DC10"/>
    <w:multiLevelType w:val="multilevel"/>
    <w:tmpl w:val="5AA9DC10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4">
    <w:nsid w:val="5AA9DC21"/>
    <w:multiLevelType w:val="multilevel"/>
    <w:tmpl w:val="5AA9DC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5">
    <w:nsid w:val="5AA9DC48"/>
    <w:multiLevelType w:val="multilevel"/>
    <w:tmpl w:val="5AA9DC4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6">
    <w:nsid w:val="5AA9DC59"/>
    <w:multiLevelType w:val="multilevel"/>
    <w:tmpl w:val="5AA9DC5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7">
    <w:nsid w:val="5AA9DD04"/>
    <w:multiLevelType w:val="multilevel"/>
    <w:tmpl w:val="5AA9DD0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8">
    <w:nsid w:val="5AA9DD14"/>
    <w:multiLevelType w:val="multilevel"/>
    <w:tmpl w:val="5AA9DD1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9">
    <w:nsid w:val="5AA9DD24"/>
    <w:multiLevelType w:val="multilevel"/>
    <w:tmpl w:val="5AA9DD2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0">
    <w:nsid w:val="5B4947AB"/>
    <w:multiLevelType w:val="multilevel"/>
    <w:tmpl w:val="5B4947AB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3">
    <w:multiLevelType w:val="multilevel"/>
    <w:lvl w:ilvl="0" w:tentative="false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eastAsia="Wingdings"/>
      </w:rPr>
    </w:lvl>
    <w:lvl w:ilvl="1" w:tentative="false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 w:eastAsia="Wingdings"/>
      </w:rPr>
    </w:lvl>
    <w:lvl w:ilvl="2" w:tentative="false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 w:eastAsia="Wingdings"/>
      </w:rPr>
    </w:lvl>
    <w:lvl w:ilvl="3" w:tentative="false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eastAsia="Wingdings"/>
      </w:rPr>
    </w:lvl>
    <w:lvl w:ilvl="4" w:tentative="false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 w:eastAsia="Wingdings"/>
      </w:rPr>
    </w:lvl>
    <w:lvl w:ilvl="5" w:tentative="false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 w:eastAsia="Wingdings"/>
      </w:rPr>
    </w:lvl>
    <w:lvl w:ilvl="6" w:tentative="false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eastAsia="Wingdings"/>
      </w:rPr>
    </w:lvl>
    <w:lvl w:ilvl="7" w:tentative="false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 w:eastAsia="Wingdings"/>
      </w:rPr>
    </w:lvl>
  </w:abstractNum>
  <w:abstractNum w:abstractNumId="34">
    <w:multiLevelType w:val="multilevel"/>
    <w:lvl w:ilvl="0" w:tentative="false">
      <w:start w:val="1"/>
      <w:numFmt w:val="decimal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1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2" w:tentative="false">
      <w:start w:val="1"/>
      <w:numFmt w:val="lowerRoman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3" w:tentative="false">
      <w:start w:val="1"/>
      <w:numFmt w:val="decimal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4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5" w:tentative="false">
      <w:start w:val="1"/>
      <w:numFmt w:val="lowerRoman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6" w:tentative="false">
      <w:start w:val="1"/>
      <w:numFmt w:val="decimal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7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</w:abstractNum>
  <w:abstractNum w:abstractNumId="35">
    <w:multiLevelType w:val="multilevel"/>
    <w:lvl w:ilvl="0" w:tentative="false">
      <w:start w:val="1"/>
      <w:numFmt w:val="decimal"/>
      <w:lvlText w:val="%1）"/>
      <w:lvlJc w:val="left"/>
      <w:pPr>
        <w:ind w:left="420" w:hanging="420"/>
      </w:pPr>
      <w:rPr>
        <w:rFonts w:hint="default" w:ascii="Cambria" w:hAnsi="Cambria" w:eastAsia="Cambria"/>
      </w:rPr>
    </w:lvl>
    <w:lvl w:ilvl="1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2" w:tentative="false">
      <w:start w:val="1"/>
      <w:numFmt w:val="lowerRoman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3" w:tentative="false">
      <w:start w:val="1"/>
      <w:numFmt w:val="decimal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4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5" w:tentative="false">
      <w:start w:val="1"/>
      <w:numFmt w:val="lowerRoman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6" w:tentative="false">
      <w:start w:val="1"/>
      <w:numFmt w:val="decimal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7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</w:abstractNum>
  <w:abstractNum w:abstractNumId="36">
    <w:multiLevelType w:val="multilevel"/>
    <w:lvl w:ilvl="0" w:tentative="false">
      <w:start w:val="1"/>
      <w:numFmt w:val="decimal"/>
      <w:lvlText w:val="%1）"/>
      <w:lvlJc w:val="left"/>
      <w:pPr>
        <w:ind w:left="420" w:hanging="420"/>
      </w:pPr>
      <w:rPr>
        <w:rFonts w:hint="default" w:ascii="Cambria" w:hAnsi="Cambria" w:eastAsia="Cambria"/>
      </w:rPr>
    </w:lvl>
    <w:lvl w:ilvl="1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2" w:tentative="false">
      <w:start w:val="1"/>
      <w:numFmt w:val="lowerRoman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3" w:tentative="false">
      <w:start w:val="1"/>
      <w:numFmt w:val="decimal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4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5" w:tentative="false">
      <w:start w:val="1"/>
      <w:numFmt w:val="lowerRoman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6" w:tentative="false">
      <w:start w:val="1"/>
      <w:numFmt w:val="decimal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7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</w:abstractNum>
  <w:abstractNum w:abstractNumId="37">
    <w:multiLevelType w:val="multilevel"/>
    <w:lvl w:ilvl="0" w:tentative="false">
      <w:start w:val="1"/>
      <w:numFmt w:val="decimal"/>
      <w:lvlText w:val="%1)"/>
      <w:lvlJc w:val="left"/>
      <w:pPr>
        <w:ind w:left="420" w:hanging="420"/>
      </w:pPr>
      <w:rPr>
        <w:rFonts w:hint="default" w:ascii="Cambria" w:hAnsi="Cambria" w:eastAsia="Cambria"/>
      </w:rPr>
    </w:lvl>
    <w:lvl w:ilvl="1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2" w:tentative="false">
      <w:start w:val="1"/>
      <w:numFmt w:val="lowerRoman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3" w:tentative="false">
      <w:start w:val="1"/>
      <w:numFmt w:val="decimal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4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5" w:tentative="false">
      <w:start w:val="1"/>
      <w:numFmt w:val="lowerRoman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6" w:tentative="false">
      <w:start w:val="1"/>
      <w:numFmt w:val="decimal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7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</w:abstractNum>
  <w:abstractNum w:abstractNumId="38">
    <w:multiLevelType w:val="multilevel"/>
    <w:lvl w:ilvl="0" w:tentative="false">
      <w:start w:val="1"/>
      <w:numFmt w:val="decimal"/>
      <w:lvlText w:val="%1)"/>
      <w:lvlJc w:val="left"/>
      <w:pPr>
        <w:ind w:left="420" w:hanging="420"/>
      </w:pPr>
      <w:rPr>
        <w:rFonts w:hint="default" w:ascii="Cambria" w:hAnsi="Cambria" w:eastAsia="Cambria"/>
      </w:rPr>
    </w:lvl>
    <w:lvl w:ilvl="1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2" w:tentative="false">
      <w:start w:val="1"/>
      <w:numFmt w:val="lowerRoman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3" w:tentative="false">
      <w:start w:val="1"/>
      <w:numFmt w:val="decimal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4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5" w:tentative="false">
      <w:start w:val="1"/>
      <w:numFmt w:val="lowerRoman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6" w:tentative="false">
      <w:start w:val="1"/>
      <w:numFmt w:val="decimal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7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</w:abstractNum>
  <w:abstractNum w:abstractNumId="39">
    <w:multiLevelType w:val="multilevel"/>
    <w:lvl w:ilvl="0" w:tentative="false">
      <w:start w:val="1"/>
      <w:numFmt w:val="decimal"/>
      <w:lvlText w:val="%1)"/>
      <w:lvlJc w:val="left"/>
      <w:pPr>
        <w:ind w:left="420" w:hanging="420"/>
      </w:pPr>
      <w:rPr>
        <w:rFonts w:hint="default" w:ascii="Cambria" w:hAnsi="Cambria" w:eastAsia="Cambria"/>
      </w:rPr>
    </w:lvl>
    <w:lvl w:ilvl="1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2" w:tentative="false">
      <w:start w:val="1"/>
      <w:numFmt w:val="lowerRoman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3" w:tentative="false">
      <w:start w:val="1"/>
      <w:numFmt w:val="decimal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4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5" w:tentative="false">
      <w:start w:val="1"/>
      <w:numFmt w:val="lowerRoman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6" w:tentative="false">
      <w:start w:val="1"/>
      <w:numFmt w:val="decimal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7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</w:abstractNum>
  <w:abstractNum w:abstractNumId="40">
    <w:multiLevelType w:val="multilevel"/>
    <w:lvl w:ilvl="0" w:tentative="false">
      <w:start w:val="1"/>
      <w:numFmt w:val="decimal"/>
      <w:lvlText w:val="%1）"/>
      <w:lvlJc w:val="left"/>
      <w:pPr>
        <w:ind w:left="420" w:hanging="420"/>
      </w:pPr>
      <w:rPr>
        <w:rFonts w:hint="default" w:ascii="Cambria" w:hAnsi="Cambria" w:eastAsia="Cambria"/>
      </w:rPr>
    </w:lvl>
    <w:lvl w:ilvl="1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2" w:tentative="false">
      <w:start w:val="1"/>
      <w:numFmt w:val="lowerRoman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3" w:tentative="false">
      <w:start w:val="1"/>
      <w:numFmt w:val="decimal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4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5" w:tentative="false">
      <w:start w:val="1"/>
      <w:numFmt w:val="lowerRoman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6" w:tentative="false">
      <w:start w:val="1"/>
      <w:numFmt w:val="decimal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7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</w:abstractNum>
  <w:abstractNum w:abstractNumId="41">
    <w:multiLevelType w:val="multilevel"/>
    <w:lvl w:ilvl="0" w:tentative="false">
      <w:start w:val="1"/>
      <w:numFmt w:val="decimal"/>
      <w:lvlText w:val="%1)"/>
      <w:lvlJc w:val="left"/>
      <w:pPr>
        <w:ind w:left="420" w:hanging="420"/>
      </w:pPr>
      <w:rPr>
        <w:rFonts w:hint="default" w:ascii="Cambria" w:hAnsi="Cambria" w:eastAsia="Cambria"/>
      </w:rPr>
    </w:lvl>
    <w:lvl w:ilvl="1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2" w:tentative="false">
      <w:start w:val="1"/>
      <w:numFmt w:val="lowerRoman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3" w:tentative="false">
      <w:start w:val="1"/>
      <w:numFmt w:val="decimal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4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5" w:tentative="false">
      <w:start w:val="1"/>
      <w:numFmt w:val="lowerRoman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6" w:tentative="false">
      <w:start w:val="1"/>
      <w:numFmt w:val="decimal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7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</w:abstractNum>
  <w:abstractNum w:abstractNumId="42">
    <w:multiLevelType w:val="multilevel"/>
    <w:lvl w:ilvl="0" w:tentative="false">
      <w:start w:val="1"/>
      <w:numFmt w:val="decimal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1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2" w:tentative="false">
      <w:start w:val="1"/>
      <w:numFmt w:val="lowerRoman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3" w:tentative="false">
      <w:start w:val="1"/>
      <w:numFmt w:val="decimal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4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5" w:tentative="false">
      <w:start w:val="1"/>
      <w:numFmt w:val="lowerRoman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6" w:tentative="false">
      <w:start w:val="1"/>
      <w:numFmt w:val="decimal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7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</w:abstractNum>
  <w:abstractNum w:abstractNumId="43">
    <w:multiLevelType w:val="multilevel"/>
    <w:lvl w:ilvl="0" w:tentative="false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eastAsia="Wingdings"/>
      </w:rPr>
    </w:lvl>
    <w:lvl w:ilvl="1" w:tentative="false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 w:eastAsia="Wingdings"/>
      </w:rPr>
    </w:lvl>
    <w:lvl w:ilvl="2" w:tentative="false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 w:eastAsia="Wingdings"/>
      </w:rPr>
    </w:lvl>
    <w:lvl w:ilvl="3" w:tentative="false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eastAsia="Wingdings"/>
      </w:rPr>
    </w:lvl>
    <w:lvl w:ilvl="4" w:tentative="false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 w:eastAsia="Wingdings"/>
      </w:rPr>
    </w:lvl>
    <w:lvl w:ilvl="5" w:tentative="false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 w:eastAsia="Wingdings"/>
      </w:rPr>
    </w:lvl>
    <w:lvl w:ilvl="6" w:tentative="false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eastAsia="Wingdings"/>
      </w:rPr>
    </w:lvl>
    <w:lvl w:ilvl="7" w:tentative="false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 w:eastAsia="Wingdings"/>
      </w:rPr>
    </w:lvl>
  </w:abstractNum>
  <w:abstractNum w:abstractNumId="44">
    <w:multiLevelType w:val="multilevel"/>
    <w:lvl w:ilvl="0" w:tentative="false">
      <w:start w:val="1"/>
      <w:numFmt w:val="decimal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1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2" w:tentative="false">
      <w:start w:val="1"/>
      <w:numFmt w:val="lowerRoman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3" w:tentative="false">
      <w:start w:val="1"/>
      <w:numFmt w:val="decimal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4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5" w:tentative="false">
      <w:start w:val="1"/>
      <w:numFmt w:val="lowerRoman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6" w:tentative="false">
      <w:start w:val="1"/>
      <w:numFmt w:val="decimal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7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</w:abstractNum>
  <w:abstractNum w:abstractNumId="45">
    <w:multiLevelType w:val="multilevel"/>
    <w:lvl w:ilvl="0" w:tentative="false">
      <w:start w:val="1"/>
      <w:numFmt w:val="decimal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1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2" w:tentative="false">
      <w:start w:val="1"/>
      <w:numFmt w:val="lowerRoman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3" w:tentative="false">
      <w:start w:val="1"/>
      <w:numFmt w:val="decimal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4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5" w:tentative="false">
      <w:start w:val="1"/>
      <w:numFmt w:val="lowerRoman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6" w:tentative="false">
      <w:start w:val="1"/>
      <w:numFmt w:val="decimal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7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</w:abstractNum>
  <w:abstractNum w:abstractNumId="46">
    <w:multiLevelType w:val="multilevel"/>
    <w:lvl w:ilvl="0" w:tentative="false">
      <w:start w:val="1"/>
      <w:numFmt w:val="chineseCountingThousand"/>
      <w:lvlText w:val="%1、"/>
      <w:lvlJc w:val="left"/>
      <w:pPr>
        <w:ind w:left="420" w:hanging="420"/>
      </w:pPr>
      <w:rPr>
        <w:rFonts w:hint="default" w:ascii="Cambria" w:hAnsi="Cambria" w:eastAsia="Cambria"/>
      </w:rPr>
    </w:lvl>
    <w:lvl w:ilvl="1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2" w:tentative="false">
      <w:start w:val="1"/>
      <w:numFmt w:val="lowerRoman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3" w:tentative="false">
      <w:start w:val="1"/>
      <w:numFmt w:val="decimal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4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5" w:tentative="false">
      <w:start w:val="1"/>
      <w:numFmt w:val="lowerRoman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6" w:tentative="false">
      <w:start w:val="1"/>
      <w:numFmt w:val="decimal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7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</w:abstractNum>
  <w:num w:numId="1">
    <w:abstractNumId w:val="30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7"/>
  </w:num>
  <w:num w:numId="7">
    <w:abstractNumId w:val="8"/>
  </w:num>
  <w:num w:numId="8">
    <w:abstractNumId w:val="9"/>
  </w:num>
  <w:num w:numId="9">
    <w:abstractNumId w:val="10"/>
  </w:num>
  <w:num w:numId="10">
    <w:abstractNumId w:val="11"/>
  </w:num>
  <w:num w:numId="11">
    <w:abstractNumId w:val="12"/>
  </w:num>
  <w:num w:numId="12">
    <w:abstractNumId w:val="13"/>
  </w:num>
  <w:num w:numId="13">
    <w:abstractNumId w:val="14"/>
  </w:num>
  <w:num w:numId="14">
    <w:abstractNumId w:val="15"/>
  </w:num>
  <w:num w:numId="15">
    <w:abstractNumId w:val="16"/>
  </w:num>
  <w:num w:numId="16">
    <w:abstractNumId w:val="17"/>
  </w:num>
  <w:num w:numId="17">
    <w:abstractNumId w:val="18"/>
  </w:num>
  <w:num w:numId="18">
    <w:abstractNumId w:val="19"/>
  </w:num>
  <w:num w:numId="19">
    <w:abstractNumId w:val="20"/>
  </w:num>
  <w:num w:numId="20">
    <w:abstractNumId w:val="21"/>
  </w:num>
  <w:num w:numId="21">
    <w:abstractNumId w:val="22"/>
  </w:num>
  <w:num w:numId="22">
    <w:abstractNumId w:val="23"/>
  </w:num>
  <w:num w:numId="23">
    <w:abstractNumId w:val="24"/>
  </w:num>
  <w:num w:numId="24">
    <w:abstractNumId w:val="25"/>
  </w:num>
  <w:num w:numId="25">
    <w:abstractNumId w:val="26"/>
  </w:num>
  <w:num w:numId="26">
    <w:abstractNumId w:val="27"/>
  </w:num>
  <w:num w:numId="27">
    <w:abstractNumId w:val="28"/>
  </w:num>
  <w:num w:numId="28">
    <w:abstractNumId w:val="29"/>
  </w:num>
  <w:num w:numId="29">
    <w:abstractNumId w:val="1"/>
  </w:num>
  <w:num w:numId="30">
    <w:abstractNumId w:val="2"/>
  </w:num>
  <w:num w:numId="31">
    <w:abstractNumId w:val="0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C1A"/>
    <w:rsid w:val="000C51B7"/>
    <w:rsid w:val="00216EB9"/>
    <w:rsid w:val="0059531B"/>
    <w:rsid w:val="00616505"/>
    <w:rsid w:val="0062213C"/>
    <w:rsid w:val="00633F40"/>
    <w:rsid w:val="006549AD"/>
    <w:rsid w:val="00684D9C"/>
    <w:rsid w:val="00A60633"/>
    <w:rsid w:val="00BA0C1A"/>
    <w:rsid w:val="00C061CB"/>
    <w:rsid w:val="00C604EC"/>
    <w:rsid w:val="00E26251"/>
    <w:rsid w:val="00EA1EE8"/>
    <w:rsid w:val="00F53662"/>
    <w:rsid w:val="083D07F0"/>
    <w:rsid w:val="105E3B74"/>
    <w:rsid w:val="1C2C4424"/>
    <w:rsid w:val="1CD54CE6"/>
    <w:rsid w:val="1DEC38DC"/>
    <w:rsid w:val="30456175"/>
    <w:rsid w:val="36772279"/>
    <w:rsid w:val="434067C1"/>
    <w:rsid w:val="568D20C3"/>
    <w:rsid w:val="6EAF13B0"/>
    <w:rsid w:val="71061E72"/>
    <w:rsid w:val="7A3B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white"/>
    </o:shapedefaults>
    <o:shapelayout v:ext="edit">
      <o:idmap v:ext="edit" data="1"/>
    </o:shapelayout>
  </w:shapeDefaults>
  <w:decimalSymbol w:val="."/>
  <w:listSeparator w:val=","/>
  <w15:docId w15:val="{20DE070A-6068-41E9-B520-D45B669F5A4D}"/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ns19="urn:schemas-microsoft-com:office:excel" xmlns:v="urn:schemas-microsoft-com:vm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>
  <w:docDefaults>
    <w:rPrDefault>
      <w:rPr>
        <w:rFonts w:asciiTheme="minorHAnsi" w:hAnsiTheme="minorHAnsi" w:eastAsiaTheme="minorEastAsia" w:cstheme="minorBidi"/>
        <w:lang w:val="en-US" w:eastAsia="zh-CN" w:bidi="ar-SA"/>
      </w:rPr>
    </w:rPrDefault>
    <w:pPrDefault/>
  </w:docDefaults>
  <w:latentStyles w:defLockedState="false" w:defUIPriority="99" w:defSemiHidden="false" w:defUnhideWhenUsed="false" w:defQFormat="false" w:count="371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unhideWhenUsed="true" w:qFormat="true"/>
    <w:lsdException w:name="footer" w:unhideWhenUsed="true" w:qFormat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unhideWhenUsed="true" w:qFormat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 w:qFormat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59" w:semiHidden="true" w:unhideWhenUsed="true" w:qFormat="true"/>
    <w:lsdException w:name="Table Theme" w:semiHidden="true" w:unhideWhenUsed="true"/>
    <w:lsdException w:name="Placeholder Text" w:semiHidden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true">
    <w:name w:val="Normal"/>
    <w:qFormat/>
    <w:pPr>
      <w:widowControl w:val="false"/>
      <w:jc w:val="both"/>
    </w:pPr>
    <w:rPr>
      <w:kern w:val="2"/>
      <w:sz w:val="21"/>
      <w:szCs w:val="22"/>
    </w:rPr>
  </w:style>
  <w:style w:type="character" w:styleId="a0" w:default="true">
    <w:name w:val="Default Paragraph Font"/>
    <w:uiPriority w:val="1"/>
    <w:semiHidden/>
    <w:unhideWhenUsed/>
  </w:style>
  <w:style w:type="table" w:styleId="a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true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false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pPr>
      <w:widowControl w:val="false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6" w:customStyle="true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styleId="a4" w:customStyle="true">
    <w:name w:val="页脚 字符"/>
    <w:basedOn w:val="a0"/>
    <w:link w:val="a3"/>
    <w:uiPriority w:val="99"/>
    <w:semiHidden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="420" w:firstLineChars="200"/>
    </w:pPr>
  </w:style>
  <w:style w:type="paragraph" w:styleId="heading2">
    <w:name w:val="heading 2"/>
    <w:basedOn w:val="a"/>
    <w:next w:val="a"/>
    <w:uiPriority w:val="9"/>
    <w:unhideWhenUsed/>
    <w:qFormat/>
    <w:rsid w:val="001C768A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heading3">
    <w:name w:val="heading 3"/>
    <w:basedOn w:val="a"/>
    <w:next w:val="a"/>
    <w:uiPriority w:val="9"/>
    <w:unhideWhenUsed/>
    <w:qFormat/>
    <w:rsid w:val="001C768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<Relationships xmlns="http://schemas.openxmlformats.org/package/2006/relationships"><Relationship Target="theme/theme1.xml" Type="http://schemas.openxmlformats.org/officeDocument/2006/relationships/theme" Id="rId8"/><Relationship Target="numbering.xml" Type="http://schemas.openxmlformats.org/officeDocument/2006/relationships/numbering" Id="rId3"/><Relationship Target="fontTable.xml" Type="http://schemas.openxmlformats.org/officeDocument/2006/relationships/fontTable" Id="rId7"/><Relationship Target="../customXml/item2.xml" Type="http://schemas.openxmlformats.org/officeDocument/2006/relationships/customXml" Id="rId2"/><Relationship Target="../customXml/item1.xml" Type="http://schemas.openxmlformats.org/officeDocument/2006/relationships/customXml" Id="rId1"/><Relationship Target="webSettings.xml" Type="http://schemas.openxmlformats.org/officeDocument/2006/relationships/webSettings" Id="rId6"/><Relationship Target="settings.xml" Type="http://schemas.openxmlformats.org/officeDocument/2006/relationships/settings" Id="rId5"/><Relationship Target="styles.xml" Type="http://schemas.openxmlformats.org/officeDocument/2006/relationships/styles" Id="rId4"/><Relationship TargetMode="External" Target="https://docs.oracle.com/javase/8/docs/technotes/tools/windows/index.html" Type="http://schemas.openxmlformats.org/officeDocument/2006/relationships/hyperlink" Id="rId9"/><Relationship TargetMode="External" Target="https://visualvm.github.io" Type="http://schemas.openxmlformats.org/officeDocument/2006/relationships/hyperlink" Id="rId10"/><Relationship TargetMode="External" Target="https://www.eclipse.org/mat/" Type="http://schemas.openxmlformats.org/officeDocument/2006/relationships/hyperlink" Id="rId11"/><Relationship TargetMode="External" Target="https://arthas.aliyun.com/en-us/" Type="http://schemas.openxmlformats.org/officeDocument/2006/relationships/hyperlink" Id="rId12"/><Relationship TargetMode="External" Target="https://drive.weixin.qq.com/s?k=AMQAQgeWAAgW73yU9VADQAywbZAJ4" Type="http://schemas.openxmlformats.org/officeDocument/2006/relationships/hyperlink" Id="rId13"/><Relationship TargetMode="External" Target="https://drive.weixin.qq.com/s?k=AMQAQgeWAAgKSs0ngyADQAywbZAJ4" Type="http://schemas.openxmlformats.org/officeDocument/2006/relationships/hyperlink" Id="rId14"/><Relationship Target="media/document_image_rId15.png" Type="http://schemas.openxmlformats.org/officeDocument/2006/relationships/image" Id="rId15"/><Relationship TargetMode="External" Target="https://arthas.aliyun.com/doc/arthas-tutorials.html?language=cn" Type="http://schemas.openxmlformats.org/officeDocument/2006/relationships/hyperlink" Id="rId16"/><Relationship TargetMode="External" Target="https://www.ej-technologies.com/products/jprofiler/overview.html" Type="http://schemas.openxmlformats.org/officeDocument/2006/relationships/hyperlink" Id="rId17"/><Relationship TargetMode="External" Target="https://www.yourkit.com" Type="http://schemas.openxmlformats.org/officeDocument/2006/relationships/hyperlink" Id="rId18"/><Relationship TargetMode="External" Target="https://docs.oracle.com/javase/8/docs/technotes/guides/vm/gctuning/toc.html" Type="http://schemas.openxmlformats.org/officeDocument/2006/relationships/hyperlink" Id="rId19"/><Relationship TargetMode="External" Target="http://www.brendangregg.com/blog/2014-06-09/java-cpu-sampling-using-hprof.html" Type="http://schemas.openxmlformats.org/officeDocument/2006/relationships/hyperlink" Id="rId20"/><Relationship TargetMode="External" Target="http://www.brendangregg.com/flamegraphs.html" Type="http://schemas.openxmlformats.org/officeDocument/2006/relationships/hyperlink" Id="rId21"/><Relationship TargetMode="External" Target="https://www.ruanyifeng.com/blog/2017/09/flame-graph.html" Type="http://schemas.openxmlformats.org/officeDocument/2006/relationships/hyperlink" Id="rId22"/><Relationship TargetMode="External" Target="https://drive.weixin.qq.com/s?k=AMQAQgeWAAgwU6TYYgADQAywbZAJ4" Type="http://schemas.openxmlformats.org/officeDocument/2006/relationships/hyperlink" Id="rId23"/><Relationship TargetMode="External" Target="https://drive.weixin.qq.com/s?k=AMQAQgeWAAg5bp7HXrADQAywbZAJ4" Type="http://schemas.openxmlformats.org/officeDocument/2006/relationships/hyperlink" Id="rId24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Target="itemProps1.xml" Type="http://schemas.openxmlformats.org/officeDocument/2006/relationships/customXmlProps" Id="rId1"/></Relationships>
</file>

<file path=customXml/_rels/item2.xml.rels><?xml version="1.0" encoding="UTF-8" standalone="yes"?><Relationships xmlns="http://schemas.openxmlformats.org/package/2006/relationships"><Relationship Target="itemProps2.xml" Type="http://schemas.openxmlformats.org/officeDocument/2006/relationships/customXmlProps" Id="rId1"/></Relationships>
</file>

<file path=customXml/item1.xml><?xml version="1.0" encoding="utf-8"?>
<s:customData xmlns:s="http://www.wps.cn/officeDocument/2013/wpsCustomData" xmlns="http://www.wps.cn/officeDocument/2013/wpsCustomData">
  <customSectProps>
    <customSectPr/>
  </customSectProps>
</s:customData>
</file>

<file path=customXml/item2.xml><?xml version="1.0" encoding="utf-8"?>
<b:Sourc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ns19="urn:schemas-microsoft-com:office:excel" xmlns:v="urn:schemas-microsoft-com:vm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9BC990-40FD-42B6-B8DA-69B41A76D25A}">
  <ds:schemaRefs>
    <ds:schemaRef ds:uri="http://schemas.openxmlformats.org/officeDocument/2006/bibliography"/>
  </ds:schemaRefs>
</ds:datastoreItem>
</file>

<file path=docProps/app.xml><?xml version="1.0" encoding="utf-8"?>
<properties:Properties xmlns:vt="http://schemas.openxmlformats.org/officeDocument/2006/docPropsVTypes" xmlns:properties="http://schemas.openxmlformats.org/officeDocument/2006/extended-properties">
  <properties:Template>Normal.dotm</properties:Template>
  <properties:Company>Microsoft</properties:Company>
  <properties:Pages>1</properties:Pages>
  <properties:Words>18</properties:Words>
  <properties:Characters>106</properties:Characters>
  <properties:Lines>1</properties:Lines>
  <properties:Paragraphs>1</properties:Paragraphs>
  <properties:TotalTime>1</properties:TotalTime>
  <properties:ScaleCrop>false</properties:ScaleCrop>
  <properties:LinksUpToDate>false</properties:LinksUpToDate>
  <properties:CharactersWithSpaces>123</properties:CharactersWithSpaces>
  <properties:SharedDoc>false</properties:SharedDoc>
  <properties:HyperlinksChanged>false</properties:HyperlinksChanged>
  <properties:Application>Tencent</properties:Application>
  <properties:AppVersion>3.3</properties:AppVersion>
  <properties:DocSecurity>0</properties:DocSecurity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terms:created xmlns:xsi="http://www.w3.org/2001/XMLSchema-instance" xsi:type="dcterms:W3CDTF">2017-01-10T09:10:00Z</dcterms:created>
  <dc:creator>Tencent</dc:creator>
  <cp:lastModifiedBy>Tencent</cp:lastModifiedBy>
  <dcterms:modified xmlns:xsi="http://www.w3.org/2001/XMLSchema-instance" xsi:type="dcterms:W3CDTF">2018-12-10T07:40:00Z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