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033" w:rsidRPr="00034033" w:rsidRDefault="00034033" w:rsidP="00034033">
      <w:pPr>
        <w:bidi/>
        <w:spacing w:after="0" w:line="240" w:lineRule="auto"/>
        <w:rPr>
          <w:rFonts w:ascii="Times New Roman" w:eastAsia="Times New Roman" w:hAnsi="Times New Roman" w:cs="Times New Roman"/>
          <w:sz w:val="24"/>
          <w:szCs w:val="24"/>
        </w:rPr>
      </w:pPr>
      <w:bookmarkStart w:id="0" w:name="_GoBack"/>
      <w:bookmarkEnd w:id="0"/>
      <w:r w:rsidRPr="00034033">
        <w:rPr>
          <w:rFonts w:ascii="Times New Roman" w:eastAsia="Times New Roman" w:hAnsi="Times New Roman" w:cs="Times New Roman"/>
          <w:sz w:val="24"/>
          <w:szCs w:val="24"/>
        </w:rPr>
        <w:pict>
          <v:rect id="_x0000_i1025" style="width:0;height:1.5pt" o:hralign="center" o:hrstd="t" o:hr="t" fillcolor="#a0a0a0" stroked="f"/>
        </w:pict>
      </w:r>
    </w:p>
    <w:p w:rsidR="00034033" w:rsidRPr="00034033" w:rsidRDefault="00034033" w:rsidP="0003403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34033">
        <w:rPr>
          <w:rFonts w:ascii="Times New Roman" w:eastAsia="Times New Roman" w:hAnsi="Times New Roman" w:cs="Times New Roman"/>
          <w:b/>
          <w:bCs/>
          <w:kern w:val="36"/>
          <w:sz w:val="48"/>
          <w:szCs w:val="48"/>
          <w:rtl/>
        </w:rPr>
        <w:t>الخلافة الراشدية</w:t>
      </w:r>
    </w:p>
    <w:p w:rsidR="00034033" w:rsidRPr="00034033" w:rsidRDefault="00034033" w:rsidP="00034033">
      <w:pPr>
        <w:bidi/>
        <w:spacing w:before="100" w:beforeAutospacing="1" w:after="100" w:afterAutospacing="1" w:line="240" w:lineRule="auto"/>
        <w:outlineLvl w:val="1"/>
        <w:rPr>
          <w:rFonts w:ascii="Times New Roman" w:eastAsia="Times New Roman" w:hAnsi="Times New Roman" w:cs="Times New Roman"/>
          <w:b/>
          <w:bCs/>
          <w:sz w:val="36"/>
          <w:szCs w:val="36"/>
        </w:rPr>
      </w:pPr>
      <w:r w:rsidRPr="00034033">
        <w:rPr>
          <w:rFonts w:ascii="Times New Roman" w:eastAsia="Times New Roman" w:hAnsi="Times New Roman" w:cs="Times New Roman"/>
          <w:b/>
          <w:bCs/>
          <w:sz w:val="36"/>
          <w:szCs w:val="36"/>
          <w:rtl/>
        </w:rPr>
        <w:t>المقدمة</w:t>
      </w:r>
    </w:p>
    <w:p w:rsidR="00034033" w:rsidRPr="00034033" w:rsidRDefault="00034033" w:rsidP="00034033">
      <w:p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الخلافة الراشدية هي أولى مراحل الحكم الإسلامي بعد وفاة النبي محمد ﷺ سنة 11 هـ (632م). وقد استمرت ثلاثين عامًا، من خلافة أبي بكر الصديق رضي الله عنه حتى استشهاد الإمام علي بن أبي طالب رضي الله عنه سنة 40 هـ (661م). وتُعرف بالخلافة الراشدية لأن الخلفاء الأربعة كانوا على نهج الرسول ﷺ في العدل والشورى والالتزام بتعاليم الإسلام. تمثل هذه الحقبة مرحلة التأسيس للدولة الإسلامية، حيث توسعت الفتوحات، وانتشرت الدعوة، ووُضعت الأسس الإدارية والسياسية التي أثّرت على مسار التاريخ الإسلامي اللاحق</w:t>
      </w:r>
      <w:r w:rsidRPr="00034033">
        <w:rPr>
          <w:rFonts w:ascii="Times New Roman" w:eastAsia="Times New Roman" w:hAnsi="Times New Roman" w:cs="Times New Roman"/>
          <w:sz w:val="24"/>
          <w:szCs w:val="24"/>
        </w:rPr>
        <w:t>.</w:t>
      </w:r>
    </w:p>
    <w:p w:rsidR="00034033" w:rsidRPr="00034033" w:rsidRDefault="00034033" w:rsidP="00034033">
      <w:pPr>
        <w:bidi/>
        <w:spacing w:after="0"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Pr>
        <w:pict>
          <v:rect id="_x0000_i1026" style="width:0;height:1.5pt" o:hralign="center" o:hrstd="t" o:hr="t" fillcolor="#a0a0a0" stroked="f"/>
        </w:pict>
      </w:r>
    </w:p>
    <w:p w:rsidR="00034033" w:rsidRPr="00034033" w:rsidRDefault="00034033" w:rsidP="00034033">
      <w:pPr>
        <w:bidi/>
        <w:spacing w:before="100" w:beforeAutospacing="1" w:after="100" w:afterAutospacing="1" w:line="240" w:lineRule="auto"/>
        <w:outlineLvl w:val="1"/>
        <w:rPr>
          <w:rFonts w:ascii="Times New Roman" w:eastAsia="Times New Roman" w:hAnsi="Times New Roman" w:cs="Times New Roman"/>
          <w:b/>
          <w:bCs/>
          <w:sz w:val="36"/>
          <w:szCs w:val="36"/>
        </w:rPr>
      </w:pPr>
      <w:r w:rsidRPr="00034033">
        <w:rPr>
          <w:rFonts w:ascii="Times New Roman" w:eastAsia="Times New Roman" w:hAnsi="Times New Roman" w:cs="Times New Roman"/>
          <w:b/>
          <w:bCs/>
          <w:sz w:val="36"/>
          <w:szCs w:val="36"/>
          <w:rtl/>
        </w:rPr>
        <w:t>أولاً: خلافة أبي بكر الصديق (11 – 13 هـ / 632 – 634م)</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البيعة والتحديات</w:t>
      </w:r>
    </w:p>
    <w:p w:rsidR="00034033" w:rsidRPr="00034033" w:rsidRDefault="00034033" w:rsidP="00034033">
      <w:p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بعد وفاة النبي ﷺ اجتمع الصحابة في سقيفة بني ساعدة وبايعوا أبا بكر الصديق خليفةً للمسلمين. كانت المرحلة صعبة، إذ واجه المسلمون ارتباكًا وحزنًا عميقًا على رحيل النبي، بالإضافة إلى تحديات سياسية ودينية خطيرة</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أبرز التحديات</w:t>
      </w:r>
    </w:p>
    <w:p w:rsidR="00034033" w:rsidRPr="00034033" w:rsidRDefault="00034033" w:rsidP="00034033">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حروب الردة</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بعض القبائل العربية ارتدت عن الإسلام أو منعت الزكاة. قاد أبو بكر جيوش المسلمين لإخماد الفتنة وتثبيت وحدة الأمة</w:t>
      </w:r>
      <w:r w:rsidRPr="00034033">
        <w:rPr>
          <w:rFonts w:ascii="Times New Roman" w:eastAsia="Times New Roman" w:hAnsi="Times New Roman" w:cs="Times New Roman"/>
          <w:sz w:val="24"/>
          <w:szCs w:val="24"/>
        </w:rPr>
        <w:t>.</w:t>
      </w:r>
    </w:p>
    <w:p w:rsidR="00034033" w:rsidRPr="00034033" w:rsidRDefault="00034033" w:rsidP="00034033">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بعث أسامة بن زيد</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أصرّ أبو بكر على إرسال جيش أسامة الذي جهزه النبي ﷺ قبل وفاته، ما أكد التزام الدولة بالعهود وفرض هيبتها</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الإنجازات</w:t>
      </w:r>
    </w:p>
    <w:p w:rsidR="00034033" w:rsidRPr="00034033" w:rsidRDefault="00034033" w:rsidP="00034033">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تثبيت وحدة المسلمين ومنع تفكك الدولة الناشئة</w:t>
      </w:r>
      <w:r w:rsidRPr="00034033">
        <w:rPr>
          <w:rFonts w:ascii="Times New Roman" w:eastAsia="Times New Roman" w:hAnsi="Times New Roman" w:cs="Times New Roman"/>
          <w:sz w:val="24"/>
          <w:szCs w:val="24"/>
        </w:rPr>
        <w:t>.</w:t>
      </w:r>
    </w:p>
    <w:p w:rsidR="00034033" w:rsidRPr="00034033" w:rsidRDefault="00034033" w:rsidP="00034033">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بداية الفتوحات الإسلامية خارج الجزيرة العربية، حيث بدأت جيوش المسلمين تتوجه إلى العراق والشام</w:t>
      </w:r>
      <w:r w:rsidRPr="00034033">
        <w:rPr>
          <w:rFonts w:ascii="Times New Roman" w:eastAsia="Times New Roman" w:hAnsi="Times New Roman" w:cs="Times New Roman"/>
          <w:sz w:val="24"/>
          <w:szCs w:val="24"/>
        </w:rPr>
        <w:t>.</w:t>
      </w:r>
    </w:p>
    <w:p w:rsidR="00034033" w:rsidRPr="00034033" w:rsidRDefault="00034033" w:rsidP="00034033">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جمع القرآن الكريم في مصحف واحد بعد استشهاد عدد من القرّاء في معركة اليمامة</w:t>
      </w:r>
      <w:r w:rsidRPr="00034033">
        <w:rPr>
          <w:rFonts w:ascii="Times New Roman" w:eastAsia="Times New Roman" w:hAnsi="Times New Roman" w:cs="Times New Roman"/>
          <w:sz w:val="24"/>
          <w:szCs w:val="24"/>
        </w:rPr>
        <w:t>.</w:t>
      </w:r>
    </w:p>
    <w:p w:rsidR="00034033" w:rsidRPr="00034033" w:rsidRDefault="00034033" w:rsidP="00034033">
      <w:pPr>
        <w:bidi/>
        <w:spacing w:after="0"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Pr>
        <w:pict>
          <v:rect id="_x0000_i1027" style="width:0;height:1.5pt" o:hralign="center" o:hrstd="t" o:hr="t" fillcolor="#a0a0a0" stroked="f"/>
        </w:pict>
      </w:r>
    </w:p>
    <w:p w:rsidR="00034033" w:rsidRPr="00034033" w:rsidRDefault="00034033" w:rsidP="00034033">
      <w:pPr>
        <w:bidi/>
        <w:spacing w:before="100" w:beforeAutospacing="1" w:after="100" w:afterAutospacing="1" w:line="240" w:lineRule="auto"/>
        <w:outlineLvl w:val="1"/>
        <w:rPr>
          <w:rFonts w:ascii="Times New Roman" w:eastAsia="Times New Roman" w:hAnsi="Times New Roman" w:cs="Times New Roman"/>
          <w:b/>
          <w:bCs/>
          <w:sz w:val="36"/>
          <w:szCs w:val="36"/>
        </w:rPr>
      </w:pPr>
      <w:r w:rsidRPr="00034033">
        <w:rPr>
          <w:rFonts w:ascii="Times New Roman" w:eastAsia="Times New Roman" w:hAnsi="Times New Roman" w:cs="Times New Roman"/>
          <w:b/>
          <w:bCs/>
          <w:sz w:val="36"/>
          <w:szCs w:val="36"/>
          <w:rtl/>
        </w:rPr>
        <w:t>ثانياً: خلافة عمر بن الخطاب (13 – 23 هـ / 634 – 644م)</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شخصيته والحكم</w:t>
      </w:r>
    </w:p>
    <w:p w:rsidR="00034033" w:rsidRPr="00034033" w:rsidRDefault="00034033" w:rsidP="00034033">
      <w:p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عُرف عمر بالعدل والحزم، حتى لقّب بـ"الفاروق" لأنه فرّق بين الحق والباطل. كانت فترة حكمه مرحلة توسع هائل للدولة الإسلامية</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lastRenderedPageBreak/>
        <w:t>الفتوحات</w:t>
      </w:r>
    </w:p>
    <w:p w:rsidR="00034033" w:rsidRPr="00034033" w:rsidRDefault="00034033" w:rsidP="0003403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في الشرق</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فتح العراق وفارس بعد معارك كبرى مثل القادسية ونهاوند</w:t>
      </w:r>
      <w:r w:rsidRPr="00034033">
        <w:rPr>
          <w:rFonts w:ascii="Times New Roman" w:eastAsia="Times New Roman" w:hAnsi="Times New Roman" w:cs="Times New Roman"/>
          <w:sz w:val="24"/>
          <w:szCs w:val="24"/>
        </w:rPr>
        <w:t>.</w:t>
      </w:r>
    </w:p>
    <w:p w:rsidR="00034033" w:rsidRPr="00034033" w:rsidRDefault="00034033" w:rsidP="0003403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في الغرب</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فتح بلاد الشام بعد معركة اليرموك، ثم مصر بقيادة عمرو بن العاص</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التنظيم الإداري</w:t>
      </w:r>
    </w:p>
    <w:p w:rsidR="00034033" w:rsidRPr="00034033" w:rsidRDefault="00034033" w:rsidP="00034033">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 xml:space="preserve">إنشاء </w:t>
      </w:r>
      <w:r w:rsidRPr="00034033">
        <w:rPr>
          <w:rFonts w:ascii="Times New Roman" w:eastAsia="Times New Roman" w:hAnsi="Times New Roman" w:cs="Times New Roman"/>
          <w:b/>
          <w:bCs/>
          <w:sz w:val="24"/>
          <w:szCs w:val="24"/>
          <w:rtl/>
        </w:rPr>
        <w:t>الدواوين</w:t>
      </w:r>
      <w:r w:rsidRPr="00034033">
        <w:rPr>
          <w:rFonts w:ascii="Times New Roman" w:eastAsia="Times New Roman" w:hAnsi="Times New Roman" w:cs="Times New Roman"/>
          <w:sz w:val="24"/>
          <w:szCs w:val="24"/>
          <w:rtl/>
        </w:rPr>
        <w:t xml:space="preserve"> لتنظيم شؤون الجند والعطاء</w:t>
      </w:r>
      <w:r w:rsidRPr="00034033">
        <w:rPr>
          <w:rFonts w:ascii="Times New Roman" w:eastAsia="Times New Roman" w:hAnsi="Times New Roman" w:cs="Times New Roman"/>
          <w:sz w:val="24"/>
          <w:szCs w:val="24"/>
        </w:rPr>
        <w:t>.</w:t>
      </w:r>
    </w:p>
    <w:p w:rsidR="00034033" w:rsidRPr="00034033" w:rsidRDefault="00034033" w:rsidP="00034033">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تقسيم الدولة إلى ولايات وتعيين ولاة يخضعون للمساءلة</w:t>
      </w:r>
      <w:r w:rsidRPr="00034033">
        <w:rPr>
          <w:rFonts w:ascii="Times New Roman" w:eastAsia="Times New Roman" w:hAnsi="Times New Roman" w:cs="Times New Roman"/>
          <w:sz w:val="24"/>
          <w:szCs w:val="24"/>
        </w:rPr>
        <w:t>.</w:t>
      </w:r>
    </w:p>
    <w:p w:rsidR="00034033" w:rsidRPr="00034033" w:rsidRDefault="00034033" w:rsidP="00034033">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وضع نظام بيت المال لإدارة موارد الدولة</w:t>
      </w:r>
      <w:r w:rsidRPr="00034033">
        <w:rPr>
          <w:rFonts w:ascii="Times New Roman" w:eastAsia="Times New Roman" w:hAnsi="Times New Roman" w:cs="Times New Roman"/>
          <w:sz w:val="24"/>
          <w:szCs w:val="24"/>
        </w:rPr>
        <w:t>.</w:t>
      </w:r>
    </w:p>
    <w:p w:rsidR="00034033" w:rsidRPr="00034033" w:rsidRDefault="00034033" w:rsidP="00034033">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تنظيم القضاء بإنشاء قضاة مستقلين عن الولاة</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إنجازات أخرى</w:t>
      </w:r>
    </w:p>
    <w:p w:rsidR="00034033" w:rsidRPr="00034033" w:rsidRDefault="00034033" w:rsidP="00034033">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تأسيس التقويم الهجري</w:t>
      </w:r>
      <w:r w:rsidRPr="00034033">
        <w:rPr>
          <w:rFonts w:ascii="Times New Roman" w:eastAsia="Times New Roman" w:hAnsi="Times New Roman" w:cs="Times New Roman"/>
          <w:sz w:val="24"/>
          <w:szCs w:val="24"/>
        </w:rPr>
        <w:t>.</w:t>
      </w:r>
    </w:p>
    <w:p w:rsidR="00034033" w:rsidRPr="00034033" w:rsidRDefault="00034033" w:rsidP="00034033">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تحسين أوضاع غير المسلمين (أهل الذمة) من خلال "العهدة العمرية</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استشهاده</w:t>
      </w:r>
    </w:p>
    <w:p w:rsidR="00034033" w:rsidRPr="00034033" w:rsidRDefault="00034033" w:rsidP="00034033">
      <w:p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اغتيل عمر وهو يصلي الفجر على يد أبي لؤلؤة المجوسي سنة 23 هـ</w:t>
      </w:r>
      <w:r w:rsidRPr="00034033">
        <w:rPr>
          <w:rFonts w:ascii="Times New Roman" w:eastAsia="Times New Roman" w:hAnsi="Times New Roman" w:cs="Times New Roman"/>
          <w:sz w:val="24"/>
          <w:szCs w:val="24"/>
        </w:rPr>
        <w:t>.</w:t>
      </w:r>
    </w:p>
    <w:p w:rsidR="00034033" w:rsidRPr="00034033" w:rsidRDefault="00034033" w:rsidP="00034033">
      <w:pPr>
        <w:bidi/>
        <w:spacing w:after="0"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Pr>
        <w:pict>
          <v:rect id="_x0000_i1028" style="width:0;height:1.5pt" o:hralign="center" o:hrstd="t" o:hr="t" fillcolor="#a0a0a0" stroked="f"/>
        </w:pict>
      </w:r>
    </w:p>
    <w:p w:rsidR="00034033" w:rsidRPr="00034033" w:rsidRDefault="00034033" w:rsidP="00034033">
      <w:pPr>
        <w:bidi/>
        <w:spacing w:before="100" w:beforeAutospacing="1" w:after="100" w:afterAutospacing="1" w:line="240" w:lineRule="auto"/>
        <w:outlineLvl w:val="1"/>
        <w:rPr>
          <w:rFonts w:ascii="Times New Roman" w:eastAsia="Times New Roman" w:hAnsi="Times New Roman" w:cs="Times New Roman"/>
          <w:b/>
          <w:bCs/>
          <w:sz w:val="36"/>
          <w:szCs w:val="36"/>
        </w:rPr>
      </w:pPr>
      <w:r w:rsidRPr="00034033">
        <w:rPr>
          <w:rFonts w:ascii="Times New Roman" w:eastAsia="Times New Roman" w:hAnsi="Times New Roman" w:cs="Times New Roman"/>
          <w:b/>
          <w:bCs/>
          <w:sz w:val="36"/>
          <w:szCs w:val="36"/>
          <w:rtl/>
        </w:rPr>
        <w:t>ثالثاً: خلافة عثمان بن عفان (23 – 35 هـ / 644 – 656م)</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بيعته</w:t>
      </w:r>
    </w:p>
    <w:p w:rsidR="00034033" w:rsidRPr="00034033" w:rsidRDefault="00034033" w:rsidP="00034033">
      <w:p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اختير عثمان بالشورى بعد وفاة عمر. كان معروفًا بحيائه وكرمه، وهو من أوائل من أسلموا</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الفتوحات</w:t>
      </w:r>
    </w:p>
    <w:p w:rsidR="00034033" w:rsidRPr="00034033" w:rsidRDefault="00034033" w:rsidP="00034033">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امتدت الفتوحات إلى أرمينيا وخراسان وإفريقية</w:t>
      </w:r>
      <w:r w:rsidRPr="00034033">
        <w:rPr>
          <w:rFonts w:ascii="Times New Roman" w:eastAsia="Times New Roman" w:hAnsi="Times New Roman" w:cs="Times New Roman"/>
          <w:sz w:val="24"/>
          <w:szCs w:val="24"/>
        </w:rPr>
        <w:t>.</w:t>
      </w:r>
    </w:p>
    <w:p w:rsidR="00034033" w:rsidRPr="00034033" w:rsidRDefault="00034033" w:rsidP="00034033">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تأسيس أول أسطول بحري إسلامي بقيادة معاوية بن أبي سفيان، مما عزز السيطرة في البحر المتوسط</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الإنجازات الإدارية</w:t>
      </w:r>
    </w:p>
    <w:p w:rsidR="00034033" w:rsidRPr="00034033" w:rsidRDefault="00034033" w:rsidP="00034033">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جمع القرآن الكريم</w:t>
      </w:r>
      <w:r w:rsidRPr="00034033">
        <w:rPr>
          <w:rFonts w:ascii="Times New Roman" w:eastAsia="Times New Roman" w:hAnsi="Times New Roman" w:cs="Times New Roman"/>
          <w:sz w:val="24"/>
          <w:szCs w:val="24"/>
          <w:rtl/>
        </w:rPr>
        <w:t xml:space="preserve"> في مصحف واحد موحّد، وإرسال نسخ إلى الأمصار لحفظ وحدة المسلمين</w:t>
      </w:r>
      <w:r w:rsidRPr="00034033">
        <w:rPr>
          <w:rFonts w:ascii="Times New Roman" w:eastAsia="Times New Roman" w:hAnsi="Times New Roman" w:cs="Times New Roman"/>
          <w:sz w:val="24"/>
          <w:szCs w:val="24"/>
        </w:rPr>
        <w:t>.</w:t>
      </w:r>
    </w:p>
    <w:p w:rsidR="00034033" w:rsidRPr="00034033" w:rsidRDefault="00034033" w:rsidP="00034033">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توسعة المسجد الحرام والمسجد النبوي</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التحديات</w:t>
      </w:r>
    </w:p>
    <w:p w:rsidR="00034033" w:rsidRPr="00034033" w:rsidRDefault="00034033" w:rsidP="00034033">
      <w:p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في النصف الأخير من حكمه ظهرت معارضة سياسية اتهمت بعض ولاته بالمحاباة. أدت هذه المعارضة إلى فتنة كبرى انتهت بمحاصرة بيته في المدينة وقتله سنة 35 هـ، لتبدأ أخطر مرحلة في التاريخ الإسلامي المبكر</w:t>
      </w:r>
      <w:r w:rsidRPr="00034033">
        <w:rPr>
          <w:rFonts w:ascii="Times New Roman" w:eastAsia="Times New Roman" w:hAnsi="Times New Roman" w:cs="Times New Roman"/>
          <w:sz w:val="24"/>
          <w:szCs w:val="24"/>
        </w:rPr>
        <w:t>.</w:t>
      </w:r>
    </w:p>
    <w:p w:rsidR="00034033" w:rsidRPr="00034033" w:rsidRDefault="00034033" w:rsidP="00034033">
      <w:pPr>
        <w:bidi/>
        <w:spacing w:after="0"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Pr>
        <w:pict>
          <v:rect id="_x0000_i1029" style="width:0;height:1.5pt" o:hralign="center" o:hrstd="t" o:hr="t" fillcolor="#a0a0a0" stroked="f"/>
        </w:pict>
      </w:r>
    </w:p>
    <w:p w:rsidR="00034033" w:rsidRPr="00034033" w:rsidRDefault="00034033" w:rsidP="00034033">
      <w:pPr>
        <w:bidi/>
        <w:spacing w:before="100" w:beforeAutospacing="1" w:after="100" w:afterAutospacing="1" w:line="240" w:lineRule="auto"/>
        <w:outlineLvl w:val="1"/>
        <w:rPr>
          <w:rFonts w:ascii="Times New Roman" w:eastAsia="Times New Roman" w:hAnsi="Times New Roman" w:cs="Times New Roman"/>
          <w:b/>
          <w:bCs/>
          <w:sz w:val="36"/>
          <w:szCs w:val="36"/>
        </w:rPr>
      </w:pPr>
      <w:r w:rsidRPr="00034033">
        <w:rPr>
          <w:rFonts w:ascii="Times New Roman" w:eastAsia="Times New Roman" w:hAnsi="Times New Roman" w:cs="Times New Roman"/>
          <w:b/>
          <w:bCs/>
          <w:sz w:val="36"/>
          <w:szCs w:val="36"/>
          <w:rtl/>
        </w:rPr>
        <w:lastRenderedPageBreak/>
        <w:t>رابعاً: خلافة علي بن أبي طالب (35 – 40 هـ / 656 – 661م)</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بيعته والأوضاع السياسية</w:t>
      </w:r>
    </w:p>
    <w:p w:rsidR="00034033" w:rsidRPr="00034033" w:rsidRDefault="00034033" w:rsidP="00034033">
      <w:p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بعد مقتل عثمان، بويع علي بن أبي طالب خليفة. لكن المرحلة كانت مليئة بالانقسامات الداخلية والصراعات السياسية</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أبرز الأحداث</w:t>
      </w:r>
    </w:p>
    <w:p w:rsidR="00034033" w:rsidRPr="00034033" w:rsidRDefault="00034033" w:rsidP="00034033">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معركة الجمل (36 هـ)</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اندلعت بين جيش علي وجيش السيدة عائشة وطلحة والزبير بسبب المطالبة بدم عثمان. انتهت بانتصار علي مع سقوط ضحايا كثر</w:t>
      </w:r>
      <w:r w:rsidRPr="00034033">
        <w:rPr>
          <w:rFonts w:ascii="Times New Roman" w:eastAsia="Times New Roman" w:hAnsi="Times New Roman" w:cs="Times New Roman"/>
          <w:sz w:val="24"/>
          <w:szCs w:val="24"/>
        </w:rPr>
        <w:t>.</w:t>
      </w:r>
    </w:p>
    <w:p w:rsidR="00034033" w:rsidRPr="00034033" w:rsidRDefault="00034033" w:rsidP="00034033">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معركة صفين (37 هـ)</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بين جيش علي ومعاوية بن أبي سفيان والي الشام، وانتهت بالتحكيم الذي زاد الانقسام</w:t>
      </w:r>
      <w:r w:rsidRPr="00034033">
        <w:rPr>
          <w:rFonts w:ascii="Times New Roman" w:eastAsia="Times New Roman" w:hAnsi="Times New Roman" w:cs="Times New Roman"/>
          <w:sz w:val="24"/>
          <w:szCs w:val="24"/>
        </w:rPr>
        <w:t>.</w:t>
      </w:r>
    </w:p>
    <w:p w:rsidR="00034033" w:rsidRPr="00034033" w:rsidRDefault="00034033" w:rsidP="00034033">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ظهور الخوارج</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انشق فريق من أتباع علي رافضين التحكيم، وأصبحوا مصدر اضطرابات خطيرة</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إنجازاته</w:t>
      </w:r>
    </w:p>
    <w:p w:rsidR="00034033" w:rsidRPr="00034033" w:rsidRDefault="00034033" w:rsidP="00034033">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رغم الصراعات، حاول علي إعادة العدل والمساواة في الحكم</w:t>
      </w:r>
      <w:r w:rsidRPr="00034033">
        <w:rPr>
          <w:rFonts w:ascii="Times New Roman" w:eastAsia="Times New Roman" w:hAnsi="Times New Roman" w:cs="Times New Roman"/>
          <w:sz w:val="24"/>
          <w:szCs w:val="24"/>
        </w:rPr>
        <w:t>.</w:t>
      </w:r>
    </w:p>
    <w:p w:rsidR="00034033" w:rsidRPr="00034033" w:rsidRDefault="00034033" w:rsidP="00034033">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نقل عاصمة الخلافة إلى الكوفة لتعزيز السيطرة على المشرق</w:t>
      </w:r>
      <w:r w:rsidRPr="00034033">
        <w:rPr>
          <w:rFonts w:ascii="Times New Roman" w:eastAsia="Times New Roman" w:hAnsi="Times New Roman" w:cs="Times New Roman"/>
          <w:sz w:val="24"/>
          <w:szCs w:val="24"/>
        </w:rPr>
        <w:t>.</w:t>
      </w:r>
    </w:p>
    <w:p w:rsidR="00034033" w:rsidRPr="00034033" w:rsidRDefault="00034033" w:rsidP="00034033">
      <w:pPr>
        <w:bidi/>
        <w:spacing w:before="100" w:beforeAutospacing="1" w:after="100" w:afterAutospacing="1" w:line="240" w:lineRule="auto"/>
        <w:outlineLvl w:val="2"/>
        <w:rPr>
          <w:rFonts w:ascii="Times New Roman" w:eastAsia="Times New Roman" w:hAnsi="Times New Roman" w:cs="Times New Roman"/>
          <w:b/>
          <w:bCs/>
          <w:sz w:val="27"/>
          <w:szCs w:val="27"/>
        </w:rPr>
      </w:pPr>
      <w:r w:rsidRPr="00034033">
        <w:rPr>
          <w:rFonts w:ascii="Times New Roman" w:eastAsia="Times New Roman" w:hAnsi="Times New Roman" w:cs="Times New Roman"/>
          <w:b/>
          <w:bCs/>
          <w:sz w:val="27"/>
          <w:szCs w:val="27"/>
          <w:rtl/>
        </w:rPr>
        <w:t>استشهاده</w:t>
      </w:r>
    </w:p>
    <w:p w:rsidR="00034033" w:rsidRPr="00034033" w:rsidRDefault="00034033" w:rsidP="00034033">
      <w:p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اغتيل علي بن أبي طالب رضي الله عنه سنة 40 هـ على يد عبد الرحمن بن ملجم الخارجي، وبوفاته انتهت الخلافة الراشدية</w:t>
      </w:r>
      <w:r w:rsidRPr="00034033">
        <w:rPr>
          <w:rFonts w:ascii="Times New Roman" w:eastAsia="Times New Roman" w:hAnsi="Times New Roman" w:cs="Times New Roman"/>
          <w:sz w:val="24"/>
          <w:szCs w:val="24"/>
        </w:rPr>
        <w:t>.</w:t>
      </w:r>
    </w:p>
    <w:p w:rsidR="00034033" w:rsidRPr="00034033" w:rsidRDefault="00034033" w:rsidP="00034033">
      <w:pPr>
        <w:bidi/>
        <w:spacing w:after="0"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Pr>
        <w:pict>
          <v:rect id="_x0000_i1030" style="width:0;height:1.5pt" o:hralign="center" o:hrstd="t" o:hr="t" fillcolor="#a0a0a0" stroked="f"/>
        </w:pict>
      </w:r>
    </w:p>
    <w:p w:rsidR="00034033" w:rsidRPr="00034033" w:rsidRDefault="00034033" w:rsidP="00034033">
      <w:pPr>
        <w:bidi/>
        <w:spacing w:before="100" w:beforeAutospacing="1" w:after="100" w:afterAutospacing="1" w:line="240" w:lineRule="auto"/>
        <w:outlineLvl w:val="1"/>
        <w:rPr>
          <w:rFonts w:ascii="Times New Roman" w:eastAsia="Times New Roman" w:hAnsi="Times New Roman" w:cs="Times New Roman"/>
          <w:b/>
          <w:bCs/>
          <w:sz w:val="36"/>
          <w:szCs w:val="36"/>
        </w:rPr>
      </w:pPr>
      <w:r w:rsidRPr="00034033">
        <w:rPr>
          <w:rFonts w:ascii="Times New Roman" w:eastAsia="Times New Roman" w:hAnsi="Times New Roman" w:cs="Times New Roman"/>
          <w:b/>
          <w:bCs/>
          <w:sz w:val="36"/>
          <w:szCs w:val="36"/>
          <w:rtl/>
        </w:rPr>
        <w:t>خصائص الحكم في الخلافة الراشدية</w:t>
      </w:r>
    </w:p>
    <w:p w:rsidR="00034033" w:rsidRPr="00034033" w:rsidRDefault="00034033" w:rsidP="00034033">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الشورى</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اختيار الخلفاء تم عبر الشورى والبيعة، لا بالوراثة</w:t>
      </w:r>
      <w:r w:rsidRPr="00034033">
        <w:rPr>
          <w:rFonts w:ascii="Times New Roman" w:eastAsia="Times New Roman" w:hAnsi="Times New Roman" w:cs="Times New Roman"/>
          <w:sz w:val="24"/>
          <w:szCs w:val="24"/>
        </w:rPr>
        <w:t>.</w:t>
      </w:r>
    </w:p>
    <w:p w:rsidR="00034033" w:rsidRPr="00034033" w:rsidRDefault="00034033" w:rsidP="00034033">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العدالة</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كل خليفة التزم بمبدأ المساواة أمام القانون</w:t>
      </w:r>
      <w:r w:rsidRPr="00034033">
        <w:rPr>
          <w:rFonts w:ascii="Times New Roman" w:eastAsia="Times New Roman" w:hAnsi="Times New Roman" w:cs="Times New Roman"/>
          <w:sz w:val="24"/>
          <w:szCs w:val="24"/>
        </w:rPr>
        <w:t>.</w:t>
      </w:r>
    </w:p>
    <w:p w:rsidR="00034033" w:rsidRPr="00034033" w:rsidRDefault="00034033" w:rsidP="00034033">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البساطة</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حياة الخلفاء اتسمت بالزهد والبعد عن مظاهر الترف</w:t>
      </w:r>
      <w:r w:rsidRPr="00034033">
        <w:rPr>
          <w:rFonts w:ascii="Times New Roman" w:eastAsia="Times New Roman" w:hAnsi="Times New Roman" w:cs="Times New Roman"/>
          <w:sz w:val="24"/>
          <w:szCs w:val="24"/>
        </w:rPr>
        <w:t>.</w:t>
      </w:r>
    </w:p>
    <w:p w:rsidR="00034033" w:rsidRPr="00034033" w:rsidRDefault="00034033" w:rsidP="00034033">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الجهاد ونشر الإسلام</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توسعت الدولة حتى شملت فارس والروم ومصر والشام وشمال إفريقيا</w:t>
      </w:r>
      <w:r w:rsidRPr="00034033">
        <w:rPr>
          <w:rFonts w:ascii="Times New Roman" w:eastAsia="Times New Roman" w:hAnsi="Times New Roman" w:cs="Times New Roman"/>
          <w:sz w:val="24"/>
          <w:szCs w:val="24"/>
        </w:rPr>
        <w:t>.</w:t>
      </w:r>
    </w:p>
    <w:p w:rsidR="00034033" w:rsidRPr="00034033" w:rsidRDefault="00034033" w:rsidP="00034033">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b/>
          <w:bCs/>
          <w:sz w:val="24"/>
          <w:szCs w:val="24"/>
          <w:rtl/>
        </w:rPr>
        <w:t>الإدارة المتطورة</w:t>
      </w:r>
      <w:r w:rsidRPr="00034033">
        <w:rPr>
          <w:rFonts w:ascii="Times New Roman" w:eastAsia="Times New Roman" w:hAnsi="Times New Roman" w:cs="Times New Roman"/>
          <w:sz w:val="24"/>
          <w:szCs w:val="24"/>
        </w:rPr>
        <w:t xml:space="preserve">: </w:t>
      </w:r>
      <w:r w:rsidRPr="00034033">
        <w:rPr>
          <w:rFonts w:ascii="Times New Roman" w:eastAsia="Times New Roman" w:hAnsi="Times New Roman" w:cs="Times New Roman"/>
          <w:sz w:val="24"/>
          <w:szCs w:val="24"/>
          <w:rtl/>
        </w:rPr>
        <w:t>تأسيس الدواوين والأنظمة الإدارية التي أصبحت أساسًا للحكم الإسلامي لاحقًا</w:t>
      </w:r>
      <w:r w:rsidRPr="00034033">
        <w:rPr>
          <w:rFonts w:ascii="Times New Roman" w:eastAsia="Times New Roman" w:hAnsi="Times New Roman" w:cs="Times New Roman"/>
          <w:sz w:val="24"/>
          <w:szCs w:val="24"/>
        </w:rPr>
        <w:t>.</w:t>
      </w:r>
    </w:p>
    <w:p w:rsidR="00034033" w:rsidRPr="00034033" w:rsidRDefault="00034033" w:rsidP="00034033">
      <w:pPr>
        <w:bidi/>
        <w:spacing w:after="0"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Pr>
        <w:pict>
          <v:rect id="_x0000_i1031" style="width:0;height:1.5pt" o:hralign="center" o:hrstd="t" o:hr="t" fillcolor="#a0a0a0" stroked="f"/>
        </w:pict>
      </w:r>
    </w:p>
    <w:p w:rsidR="00034033" w:rsidRPr="00034033" w:rsidRDefault="00034033" w:rsidP="00034033">
      <w:pPr>
        <w:bidi/>
        <w:spacing w:before="100" w:beforeAutospacing="1" w:after="100" w:afterAutospacing="1" w:line="240" w:lineRule="auto"/>
        <w:outlineLvl w:val="1"/>
        <w:rPr>
          <w:rFonts w:ascii="Times New Roman" w:eastAsia="Times New Roman" w:hAnsi="Times New Roman" w:cs="Times New Roman"/>
          <w:b/>
          <w:bCs/>
          <w:sz w:val="36"/>
          <w:szCs w:val="36"/>
        </w:rPr>
      </w:pPr>
      <w:r w:rsidRPr="00034033">
        <w:rPr>
          <w:rFonts w:ascii="Times New Roman" w:eastAsia="Times New Roman" w:hAnsi="Times New Roman" w:cs="Times New Roman"/>
          <w:b/>
          <w:bCs/>
          <w:sz w:val="36"/>
          <w:szCs w:val="36"/>
          <w:rtl/>
        </w:rPr>
        <w:t>الخاتمة</w:t>
      </w:r>
    </w:p>
    <w:p w:rsidR="00034033" w:rsidRPr="00034033" w:rsidRDefault="00034033" w:rsidP="00034033">
      <w:pPr>
        <w:bidi/>
        <w:spacing w:before="100" w:beforeAutospacing="1" w:after="100" w:afterAutospacing="1"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tl/>
        </w:rPr>
        <w:t>الخلافة الراشدية تمثل العصر الذهبي الأول للإسلام، حيث اجتمع فيها الدين مع السياسة في أبهى صور العدل والشورى. ورغم التحديات والفتن التي ظهرت في نهايتها، فإن هذه المرحلة أسست لدولة قوية امتدت من حدود الهند شرقًا إلى شمال إفريقيا غربًا. وقد ظلت نموذجًا يُحتذى به في الفكر السياسي الإسلامي عبر العصور</w:t>
      </w:r>
      <w:r w:rsidRPr="00034033">
        <w:rPr>
          <w:rFonts w:ascii="Times New Roman" w:eastAsia="Times New Roman" w:hAnsi="Times New Roman" w:cs="Times New Roman"/>
          <w:sz w:val="24"/>
          <w:szCs w:val="24"/>
        </w:rPr>
        <w:t>.</w:t>
      </w:r>
    </w:p>
    <w:p w:rsidR="00034033" w:rsidRPr="00034033" w:rsidRDefault="00034033" w:rsidP="00034033">
      <w:pPr>
        <w:bidi/>
        <w:spacing w:after="0" w:line="240" w:lineRule="auto"/>
        <w:rPr>
          <w:rFonts w:ascii="Times New Roman" w:eastAsia="Times New Roman" w:hAnsi="Times New Roman" w:cs="Times New Roman"/>
          <w:sz w:val="24"/>
          <w:szCs w:val="24"/>
        </w:rPr>
      </w:pPr>
      <w:r w:rsidRPr="00034033">
        <w:rPr>
          <w:rFonts w:ascii="Times New Roman" w:eastAsia="Times New Roman" w:hAnsi="Times New Roman" w:cs="Times New Roman"/>
          <w:sz w:val="24"/>
          <w:szCs w:val="24"/>
        </w:rPr>
        <w:pict>
          <v:rect id="_x0000_i1032" style="width:0;height:1.5pt" o:hralign="center" o:hrstd="t" o:hr="t" fillcolor="#a0a0a0" stroked="f"/>
        </w:pict>
      </w:r>
    </w:p>
    <w:p w:rsidR="00510BB8" w:rsidRDefault="00510BB8" w:rsidP="00034033">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64E9B"/>
    <w:multiLevelType w:val="multilevel"/>
    <w:tmpl w:val="CA0A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15E2A"/>
    <w:multiLevelType w:val="multilevel"/>
    <w:tmpl w:val="968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0562D9"/>
    <w:multiLevelType w:val="multilevel"/>
    <w:tmpl w:val="D62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13632A"/>
    <w:multiLevelType w:val="multilevel"/>
    <w:tmpl w:val="3BD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315D82"/>
    <w:multiLevelType w:val="multilevel"/>
    <w:tmpl w:val="14BA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C46350"/>
    <w:multiLevelType w:val="multilevel"/>
    <w:tmpl w:val="5C5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4A566B"/>
    <w:multiLevelType w:val="multilevel"/>
    <w:tmpl w:val="41A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2E2BE8"/>
    <w:multiLevelType w:val="multilevel"/>
    <w:tmpl w:val="4A6A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5623BA"/>
    <w:multiLevelType w:val="multilevel"/>
    <w:tmpl w:val="86607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B0C4298"/>
    <w:multiLevelType w:val="multilevel"/>
    <w:tmpl w:val="E310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0"/>
  </w:num>
  <w:num w:numId="5">
    <w:abstractNumId w:val="9"/>
  </w:num>
  <w:num w:numId="6">
    <w:abstractNumId w:val="2"/>
  </w:num>
  <w:num w:numId="7">
    <w:abstractNumId w:val="5"/>
  </w:num>
  <w:num w:numId="8">
    <w:abstractNumId w:val="1"/>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033"/>
    <w:rsid w:val="00034033"/>
    <w:rsid w:val="00510B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AF5E62-0839-438B-97BC-C7E1656D1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340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340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340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0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340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3403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340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40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86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2025-08-22T10:44:00Z</dcterms:created>
  <dcterms:modified xsi:type="dcterms:W3CDTF">2025-08-22T10:45:00Z</dcterms:modified>
</cp:coreProperties>
</file>