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4ADA" w:rsidRPr="009A4ADA" w:rsidRDefault="009A4ADA" w:rsidP="009A4ADA">
      <w:pPr>
        <w:bidi/>
        <w:spacing w:after="0" w:line="240" w:lineRule="auto"/>
        <w:rPr>
          <w:rFonts w:ascii="Times New Roman" w:eastAsia="Times New Roman" w:hAnsi="Times New Roman" w:cs="Times New Roman"/>
          <w:sz w:val="24"/>
          <w:szCs w:val="24"/>
        </w:rPr>
      </w:pPr>
    </w:p>
    <w:p w:rsidR="009A4ADA" w:rsidRPr="009A4ADA" w:rsidRDefault="009A4ADA" w:rsidP="009A4ADA">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ADA">
        <w:rPr>
          <w:rFonts w:ascii="Segoe UI Symbol" w:eastAsia="Times New Roman" w:hAnsi="Segoe UI Symbol" w:cs="Segoe UI Symbol"/>
          <w:b/>
          <w:bCs/>
          <w:sz w:val="27"/>
          <w:szCs w:val="27"/>
        </w:rPr>
        <w:t>🌿</w:t>
      </w:r>
      <w:r w:rsidRPr="009A4ADA">
        <w:rPr>
          <w:rFonts w:ascii="Times New Roman" w:eastAsia="Times New Roman" w:hAnsi="Times New Roman" w:cs="Times New Roman"/>
          <w:b/>
          <w:bCs/>
          <w:sz w:val="27"/>
          <w:szCs w:val="27"/>
        </w:rPr>
        <w:t xml:space="preserve"> </w:t>
      </w:r>
      <w:r w:rsidRPr="009A4ADA">
        <w:rPr>
          <w:rFonts w:ascii="Times New Roman" w:eastAsia="Times New Roman" w:hAnsi="Times New Roman" w:cs="Times New Roman"/>
          <w:b/>
          <w:bCs/>
          <w:sz w:val="27"/>
          <w:szCs w:val="27"/>
          <w:rtl/>
        </w:rPr>
        <w:t>القصة الموسّعة: ريبونزل، شعاع الذهب والحرية</w:t>
      </w:r>
      <w:bookmarkStart w:id="0" w:name="_GoBack"/>
      <w:bookmarkEnd w:id="0"/>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في مملكة بعيدة تحيط بها غابات كثيفة وأنهار رقراقة تحمل على صفحاتها ذكريات الزمن القديم، عاش فيها ملك حكيم وملكة طيبة محبوبة. ورغم رفاهية القصر وحدائقه المزهرة والأنهار التي تعكس ضوء الشمس كالأنوار، ظل قلب الملك والملكة يحمل همًّا كبيرًا: لم يُرزقا طفلاً. كانت الملكة في كل ليلة ترفع دعاءً خاشعًا، بأن تهبها الحياة طفلة تملأ القصر ضحكًا وأملًا</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وذات صباح، وهي تسير بحدائق القصر حيث الأزهار تنحني خجلًا تحت نسمات النسيم، لمحت وسط الأشجار زهرة نادرة تلمع وكأنها مرسلة من السماء. أورادها ذهبية، وبتلاتها تتراقص بخفة، كأنها تحيّي الملكة. استدارت إليه الملكة وقالت: «ليتها تصير لي بنتًا، جمالها كجمال هذه الزهرة». فلمحت بين أطرافها الأمل. فأخذت الزهرة بزرعتها في حديقة صغيرة خلف القصر، وسقتها وبنت حولها سورًا من الحُب والرجاء</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ومرت الشهور، وولدت لهما طفلة فاتنة الجمال، شعرها من الحرير الذهبي، وعيونها زرقاء كالسماء في صباح صافٍ. أطلقا عليها اسم “ريبونزل”. عمّ الفرح المملكة، وصارت تلك الطفلة جسد الأمل الجديد. لكن خلف الأفق، في قلب الغابة، كانت تسكن ساحرة تُدعى “غوثل” — من كنت ترى الزهرة وتعرف سرّها منذ زمن بعيد. حقدها على الملكة وعائلتها نما، فقررت أن تسرق الطفلة لنفسها وتستغلّ سحر الزهرة الذي انتقل إليها من الملكة</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في ليلة مظلمة، بينما يغطّ القصر في النوم، تسلّلت غوثل إلى الحديقة، وأخذت ريبونزل، وأخذتها بعيدًا إلى برجٍ عالٍ في الغابة، برج بلا أبواب ولا سلالم إلا نافذة صغيرة في القمة. هناك نشأت ريبونزل، تحت رعاية الساحرة التي أصبحت وكأنها أمها بمعاملةٍ مزيجُها الحنان والقسوة. كانت تُعلّمها القراءة، والغناء، وحكايات العالم الخارجي — لكنها كانت تحاصرها داخل البرج، مانعة عنها كل اتصالٍ مع العالم الحقيقي</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كبرت ريبونزل، وصار شعرها يتدلى كسيل من الذهب نحو الأرض، يلمع تحت ضوء الشّمس عندما يتسلّل عبر النافذة الصغيرة. ربطت به الساحرة سلالمها السرّية، فكان شعرها طريقًا للصعود والنزول. رغم الحبس، حاولت ريبونزل أن تصنع من حياتها شيئًا جميلًا: كانت ترقص أمام النافذة، تغني للطيور التي تحطّ قربها، وتعلّم السناجب والأرانب أسماءها وتروي لها أحلامها. كانت تسمي أرنبًا “فروشة”، وسنجابًا “ذبذوب”، وطائرًا زرقاء اللون “زقزوقة</w:t>
      </w:r>
      <w:r w:rsidRPr="009A4ADA">
        <w:rPr>
          <w:rFonts w:ascii="Times New Roman" w:eastAsia="Times New Roman" w:hAnsi="Times New Roman" w:cs="Times New Roman"/>
          <w:sz w:val="24"/>
          <w:szCs w:val="24"/>
        </w:rPr>
        <w:t>”.</w:t>
      </w:r>
      <w:r w:rsidRPr="009A4ADA">
        <w:rPr>
          <w:rFonts w:ascii="Times New Roman" w:eastAsia="Times New Roman" w:hAnsi="Times New Roman" w:cs="Times New Roman"/>
          <w:sz w:val="24"/>
          <w:szCs w:val="24"/>
        </w:rPr>
        <w:br/>
      </w:r>
      <w:r w:rsidRPr="009A4ADA">
        <w:rPr>
          <w:rFonts w:ascii="Times New Roman" w:eastAsia="Times New Roman" w:hAnsi="Times New Roman" w:cs="Times New Roman"/>
          <w:sz w:val="24"/>
          <w:szCs w:val="24"/>
          <w:rtl/>
        </w:rPr>
        <w:t>كانت تأوي إلى شرفة البرج وقت الغروب، تنظر إلى أطراف الغابة وتراقب كيف يختفي ضوء الشمس. في تلك اللحظات كانت تحلم بكلّ ما يعني الحرية: بحر واسع، سماء بلا جدران، أصدقاء أحرار، عناق بين الأشجار</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على الرغم من جمال الروح التي كانت تحملها، بقيت ريبونزل وحيدة إلى حدّ ما. لم تعرف كيف يبدو العالم، سوى من خلال كلمات الساحرة وحكاياتها. تعلمت أن تُغني بصوتٍ عذب، ينساب عبر نوافذ البرج، مُحدثًا صدى داخل الغابة. أصواتها جذبت الطيور والحيوانات، وكثيرًا ما كانت تسمع صوت “زقزوقة” وهي ترددها بحماس</w:t>
      </w:r>
      <w:r w:rsidRPr="009A4ADA">
        <w:rPr>
          <w:rFonts w:ascii="Times New Roman" w:eastAsia="Times New Roman" w:hAnsi="Times New Roman" w:cs="Times New Roman"/>
          <w:sz w:val="24"/>
          <w:szCs w:val="24"/>
        </w:rPr>
        <w:t>.</w:t>
      </w:r>
      <w:r w:rsidRPr="009A4ADA">
        <w:rPr>
          <w:rFonts w:ascii="Times New Roman" w:eastAsia="Times New Roman" w:hAnsi="Times New Roman" w:cs="Times New Roman"/>
          <w:sz w:val="24"/>
          <w:szCs w:val="24"/>
        </w:rPr>
        <w:br/>
      </w:r>
      <w:r w:rsidRPr="009A4ADA">
        <w:rPr>
          <w:rFonts w:ascii="Times New Roman" w:eastAsia="Times New Roman" w:hAnsi="Times New Roman" w:cs="Times New Roman"/>
          <w:sz w:val="24"/>
          <w:szCs w:val="24"/>
          <w:rtl/>
        </w:rPr>
        <w:t>وفي داخله قلبها نشأ حلم كبير: أن تلمس التراب تحت قدميها، أن تشمّ رائحة الزهور في البرية، أن ترى النهر الرقراق وتسبح فيه كأختها سارة تفعل في نادي السباحة</w:t>
      </w:r>
      <w:r w:rsidRPr="009A4ADA">
        <w:rPr>
          <w:rFonts w:ascii="Times New Roman" w:eastAsia="Times New Roman" w:hAnsi="Times New Roman" w:cs="Times New Roman"/>
          <w:sz w:val="24"/>
          <w:szCs w:val="24"/>
        </w:rPr>
        <w:t>.</w:t>
      </w:r>
      <w:r w:rsidRPr="009A4ADA">
        <w:rPr>
          <w:rFonts w:ascii="Times New Roman" w:eastAsia="Times New Roman" w:hAnsi="Times New Roman" w:cs="Times New Roman"/>
          <w:sz w:val="24"/>
          <w:szCs w:val="24"/>
        </w:rPr>
        <w:br/>
      </w:r>
      <w:r w:rsidRPr="009A4ADA">
        <w:rPr>
          <w:rFonts w:ascii="Times New Roman" w:eastAsia="Times New Roman" w:hAnsi="Times New Roman" w:cs="Times New Roman"/>
          <w:sz w:val="24"/>
          <w:szCs w:val="24"/>
          <w:rtl/>
        </w:rPr>
        <w:t>كانت تردد لنفسها: «حتى لو حُبست في أعلى برج، سأجد طريق الحرية</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وذات صباح بينما كانت تغني عند النافذة، سمع الأمير الشاب — كان يقود حصانه في الغابة باحثًا عن مغامرة — صوتًا عذبًا يخترق الأشجار ويخترق صمت الغابة. توقف عن امتطائه، وانجذب الصوت نحو البرج. رأى ريبونزل تغني، شعرها الذهبي يتدلى من النافذة كأنه سلّم من نور. اندهش من جمال المشهد، فنهار الأمير وقال لنفسه: «لا يمكن أن تكون هذه مجرد أسطورة</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 xml:space="preserve">في الليالي التالية، عاد الأمير بصمت، واستمع إلى أغاني ريبونزل، وتحدث معها من بعيد. فتح أمامها نافذة حوارٍ لم تعرفه من قبل. وتكشّفت للشخص الطيب خلف هذا الصوت. شعرت ريبونزل بالأمن لأول مرة، وبأن هناك من يفهمها </w:t>
      </w:r>
      <w:r w:rsidRPr="009A4ADA">
        <w:rPr>
          <w:rFonts w:ascii="Times New Roman" w:eastAsia="Times New Roman" w:hAnsi="Times New Roman" w:cs="Times New Roman"/>
          <w:sz w:val="24"/>
          <w:szCs w:val="24"/>
          <w:rtl/>
        </w:rPr>
        <w:lastRenderedPageBreak/>
        <w:t>خارج البرج. بدأت تحكي له أحلامها، عن الغابة، والزهور، وعن رغبتها في أن تلمس العالم، لا أن تُشاهدَه من خلف قضبان</w:t>
      </w:r>
      <w:r w:rsidRPr="009A4ADA">
        <w:rPr>
          <w:rFonts w:ascii="Times New Roman" w:eastAsia="Times New Roman" w:hAnsi="Times New Roman" w:cs="Times New Roman"/>
          <w:sz w:val="24"/>
          <w:szCs w:val="24"/>
        </w:rPr>
        <w:t>.</w:t>
      </w:r>
      <w:r w:rsidRPr="009A4ADA">
        <w:rPr>
          <w:rFonts w:ascii="Times New Roman" w:eastAsia="Times New Roman" w:hAnsi="Times New Roman" w:cs="Times New Roman"/>
          <w:sz w:val="24"/>
          <w:szCs w:val="24"/>
        </w:rPr>
        <w:br/>
      </w:r>
      <w:r w:rsidRPr="009A4ADA">
        <w:rPr>
          <w:rFonts w:ascii="Times New Roman" w:eastAsia="Times New Roman" w:hAnsi="Times New Roman" w:cs="Times New Roman"/>
          <w:sz w:val="24"/>
          <w:szCs w:val="24"/>
          <w:rtl/>
        </w:rPr>
        <w:t>أما الأمير فكان يحدثها عن المملكة، وعن القصر والحدائق، عن نهرٍ يتلو، وعن ضحكات الأطفال الذين يلعبون تحت أشجار التفاح. ففتحت عيناها للسِّعة الجديدة، وانبثقت شرارة الأمل في قلبها</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ثم جاء اليوم الذي قرّرا فيه الهروب. لكن قبل أن تنفذا خطتهما، اكتشفت الساحرة الأمر. دخلت البرج غاضبة، وجعلت وجهها قسياً. قطعت خصل شعر ريبونزل الذهبي، واستبدلته بخصل قصيرة باهتة. ثم أرسلتها إلى صحراء نائية، حيث لا شجر، ولا نهر، ولا أمل ظاهري. أما الأمير فقد واجه الساحرة عندما حاول أن يصعد، فوجد خصل الشعر المقطوعة تتدلى من النافذة. اندفع عبرها، لكنه سقط من أعلى البرج، وأصيب في عينيه وفقد بصره</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في الصحراء، وجدت ريبونزل نفسها وحيدة، لكن قلبها لم ينطفئ. زرعت حول كوخها الصغير زهورًا، وسمّتها زهور الأمل. كانت تغني للريح، وتحدّث الرمال كما لو كانت أصدقاء. تعلمت أن تصنع ماءً من نهر قريب، وتمشي فوق رمال الصباح الباردة صباحًا. وفي ليلةٍ، بينما كانت تسير تحت النجوم، سمعت صوتًا باهتًا يناديها باسمها. كانت دموعها تنهمر من الفرح. فقد عاد الأمير، يقوده الأمل لا بصره. ركضت إليه، واحتضنته. وعندها حدث المعجزة: دموع ريبونزل لامست عينيه، فاستعاد بصره، كأن شعاع الشمس دخل قلبه</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عادا إلى المملكة، حيث استقبلهما الملك والملكة بدموع الفرح. ولم تكن ريبونزل تلك الفتاة المحبوسة بعد اليوم، بل أصبحت أميرة تتحكّم في مصيرها. تزوجت الأمير، وعاشا بسعادة. لكن القصة لم تنته عند هذا الحدّ: بل كانت بداية لمغامرات جديدة — سفر إلى جزر بعيدة، لقاء مع مخلوقات غريبة في الغابة، ولعب مع الأطفال تحت ضوء القمر</w:t>
      </w:r>
      <w:r w:rsidRPr="009A4ADA">
        <w:rPr>
          <w:rFonts w:ascii="Times New Roman" w:eastAsia="Times New Roman" w:hAnsi="Times New Roman" w:cs="Times New Roman"/>
          <w:sz w:val="24"/>
          <w:szCs w:val="24"/>
        </w:rPr>
        <w:t>.</w:t>
      </w:r>
      <w:r w:rsidRPr="009A4ADA">
        <w:rPr>
          <w:rFonts w:ascii="Times New Roman" w:eastAsia="Times New Roman" w:hAnsi="Times New Roman" w:cs="Times New Roman"/>
          <w:sz w:val="24"/>
          <w:szCs w:val="24"/>
        </w:rPr>
        <w:br/>
      </w:r>
      <w:r w:rsidRPr="009A4ADA">
        <w:rPr>
          <w:rFonts w:ascii="Times New Roman" w:eastAsia="Times New Roman" w:hAnsi="Times New Roman" w:cs="Times New Roman"/>
          <w:sz w:val="24"/>
          <w:szCs w:val="24"/>
          <w:rtl/>
        </w:rPr>
        <w:t>وفي كل مغامرة كانت ريبونزل تروي للأطفال حكايتها: عن حبٍّ استطاع أن يحرّر، عن شجاعةٍ وُجدت خلف جدارٍ عالٍ، وعن أملٍ لا يموت حتى حين تُحطّم الأسر</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وهكذا بقي البرج المهجور في الغابة كذكرى للحّظة التي بدأ فيها حلم ريبونزل. أصبح الناس يأتون إليه كرمزٍ للحرية. وتعلموا منها أن الجمال الحقيقي ليس فقط في الشعر الطويل أو القصر البهي، بل في القلب الذي لا يخاف أن يحلم، والعزيمة التي لا تقول استسلامًا</w:t>
      </w:r>
      <w:r w:rsidRPr="009A4ADA">
        <w:rPr>
          <w:rFonts w:ascii="Times New Roman" w:eastAsia="Times New Roman" w:hAnsi="Times New Roman" w:cs="Times New Roman"/>
          <w:sz w:val="24"/>
          <w:szCs w:val="24"/>
        </w:rPr>
        <w:t>.</w:t>
      </w:r>
    </w:p>
    <w:p w:rsidR="009A4ADA" w:rsidRPr="009A4ADA" w:rsidRDefault="009A4ADA" w:rsidP="009A4ADA">
      <w:pPr>
        <w:bidi/>
        <w:spacing w:before="100" w:beforeAutospacing="1" w:after="100" w:afterAutospacing="1" w:line="240" w:lineRule="auto"/>
        <w:rPr>
          <w:rFonts w:ascii="Times New Roman" w:eastAsia="Times New Roman" w:hAnsi="Times New Roman" w:cs="Times New Roman"/>
          <w:sz w:val="24"/>
          <w:szCs w:val="24"/>
        </w:rPr>
      </w:pPr>
      <w:r w:rsidRPr="009A4ADA">
        <w:rPr>
          <w:rFonts w:ascii="Times New Roman" w:eastAsia="Times New Roman" w:hAnsi="Times New Roman" w:cs="Times New Roman"/>
          <w:sz w:val="24"/>
          <w:szCs w:val="24"/>
          <w:rtl/>
        </w:rPr>
        <w:t>وفي كل مساء حين تلمع النجوم، تذكر ريبونزل كيف كانت تغني وحيدةً في البرج، وكيف صار صوتها جسرًا بين أسوار العزلة والعالم المفتوح. وتقصّ القصة على أهل المملكة الصغيرة، على أطفالهم، وتعلمهم: إنك حتى لو كنتِ في أعلى برج، فإن قلبك وروحك قادران أن يفتحا أبواب الحرية، وأن الحب والشجاعة والوفاء يبدعون معجزاتهم المدهشة</w:t>
      </w:r>
      <w:r w:rsidRPr="009A4ADA">
        <w:rPr>
          <w:rFonts w:ascii="Times New Roman" w:eastAsia="Times New Roman" w:hAnsi="Times New Roman" w:cs="Times New Roman"/>
          <w:sz w:val="24"/>
          <w:szCs w:val="24"/>
        </w:rPr>
        <w:t>.</w:t>
      </w:r>
    </w:p>
    <w:p w:rsidR="009A4ADA" w:rsidRPr="009A4ADA" w:rsidRDefault="009A4ADA" w:rsidP="009A4ADA">
      <w:pPr>
        <w:bidi/>
        <w:spacing w:after="0" w:line="240" w:lineRule="auto"/>
        <w:rPr>
          <w:rFonts w:ascii="Times New Roman" w:eastAsia="Times New Roman" w:hAnsi="Times New Roman" w:cs="Times New Roman"/>
          <w:sz w:val="24"/>
          <w:szCs w:val="24"/>
        </w:rPr>
      </w:pPr>
    </w:p>
    <w:p w:rsidR="002E09EE" w:rsidRPr="009A4ADA" w:rsidRDefault="002E09EE" w:rsidP="009A4ADA">
      <w:pPr>
        <w:bidi/>
      </w:pPr>
    </w:p>
    <w:sectPr w:rsidR="002E09EE" w:rsidRPr="009A4AD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62D"/>
    <w:rsid w:val="002E09EE"/>
    <w:rsid w:val="0084562D"/>
    <w:rsid w:val="009A4A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7198CD-FF16-4B09-AC8D-0F286B241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A4A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56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562D"/>
    <w:rPr>
      <w:b/>
      <w:bCs/>
    </w:rPr>
  </w:style>
  <w:style w:type="character" w:customStyle="1" w:styleId="Heading3Char">
    <w:name w:val="Heading 3 Char"/>
    <w:basedOn w:val="DefaultParagraphFont"/>
    <w:link w:val="Heading3"/>
    <w:uiPriority w:val="9"/>
    <w:rsid w:val="009A4AD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886725">
      <w:bodyDiv w:val="1"/>
      <w:marLeft w:val="0"/>
      <w:marRight w:val="0"/>
      <w:marTop w:val="0"/>
      <w:marBottom w:val="0"/>
      <w:divBdr>
        <w:top w:val="none" w:sz="0" w:space="0" w:color="auto"/>
        <w:left w:val="none" w:sz="0" w:space="0" w:color="auto"/>
        <w:bottom w:val="none" w:sz="0" w:space="0" w:color="auto"/>
        <w:right w:val="none" w:sz="0" w:space="0" w:color="auto"/>
      </w:divBdr>
    </w:div>
    <w:div w:id="91528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2</cp:revision>
  <dcterms:created xsi:type="dcterms:W3CDTF">2025-08-15T16:14:00Z</dcterms:created>
  <dcterms:modified xsi:type="dcterms:W3CDTF">2025-11-03T18:02:00Z</dcterms:modified>
</cp:coreProperties>
</file>