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F6065" w14:textId="0931B832" w:rsidR="00344B09" w:rsidRPr="00612542" w:rsidRDefault="00344B09" w:rsidP="00344B09">
      <w:pPr>
        <w:jc w:val="center"/>
        <w:rPr>
          <w:rFonts w:ascii="Poppins" w:hAnsi="Poppins" w:cs="Poppins"/>
          <w:b/>
          <w:bCs/>
          <w:sz w:val="44"/>
          <w:szCs w:val="44"/>
        </w:rPr>
      </w:pPr>
      <w:r w:rsidRPr="00612542">
        <w:rPr>
          <w:rFonts w:ascii="Poppins" w:hAnsi="Poppins" w:cs="Poppins"/>
          <w:b/>
          <w:bCs/>
          <w:sz w:val="44"/>
          <w:szCs w:val="44"/>
        </w:rPr>
        <w:t>Tájábrázolás József Attila költészetében</w:t>
      </w:r>
    </w:p>
    <w:p w14:paraId="62C4A392" w14:textId="6B49C06B" w:rsidR="00344B09" w:rsidRDefault="00344B09" w:rsidP="00344B09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Jellegzetességei:</w:t>
      </w:r>
    </w:p>
    <w:p w14:paraId="32A83A83" w14:textId="5DFBAA8A" w:rsidR="00344B09" w:rsidRDefault="00344B09" w:rsidP="00344B09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 xml:space="preserve">Tájak </w:t>
      </w:r>
      <w:r>
        <w:rPr>
          <w:rFonts w:ascii="Poppins" w:hAnsi="Poppins" w:cs="Poppins"/>
          <w:sz w:val="24"/>
          <w:szCs w:val="24"/>
        </w:rPr>
        <w:t>ábrázolás</w:t>
      </w:r>
      <w:r w:rsidRPr="00344B09">
        <w:rPr>
          <w:rFonts w:ascii="Poppins" w:hAnsi="Poppins" w:cs="Poppins"/>
          <w:sz w:val="24"/>
          <w:szCs w:val="24"/>
        </w:rPr>
        <w:t xml:space="preserve"> túlmutat önmagán</w:t>
      </w:r>
      <w:r>
        <w:rPr>
          <w:rFonts w:ascii="Poppins" w:hAnsi="Poppins" w:cs="Poppins"/>
          <w:sz w:val="24"/>
          <w:szCs w:val="24"/>
        </w:rPr>
        <w:t>:</w:t>
      </w:r>
      <w:r w:rsidRPr="00344B09">
        <w:rPr>
          <w:rFonts w:ascii="Poppins" w:hAnsi="Poppins" w:cs="Poppins"/>
          <w:sz w:val="24"/>
          <w:szCs w:val="24"/>
        </w:rPr>
        <w:t xml:space="preserve"> a költő érzései vetülnek rá a tájra</w:t>
      </w:r>
    </w:p>
    <w:p w14:paraId="5EC3B8C6" w14:textId="03E9B388" w:rsidR="00344B09" w:rsidRDefault="00344B09" w:rsidP="00344B09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Valós t</w:t>
      </w:r>
      <w:r>
        <w:rPr>
          <w:rFonts w:ascii="Poppins" w:hAnsi="Poppins" w:cs="Poppins"/>
          <w:sz w:val="24"/>
          <w:szCs w:val="24"/>
        </w:rPr>
        <w:t>ájelemek</w:t>
      </w:r>
      <w:r w:rsidRPr="00344B09">
        <w:rPr>
          <w:rFonts w:ascii="Poppins" w:hAnsi="Poppins" w:cs="Poppins"/>
          <w:sz w:val="24"/>
          <w:szCs w:val="24"/>
        </w:rPr>
        <w:t xml:space="preserve"> irracionális elemekkel fo</w:t>
      </w:r>
      <w:r>
        <w:rPr>
          <w:rFonts w:ascii="Poppins" w:hAnsi="Poppins" w:cs="Poppins"/>
          <w:sz w:val="24"/>
          <w:szCs w:val="24"/>
        </w:rPr>
        <w:t>nódn</w:t>
      </w:r>
      <w:r w:rsidRPr="00344B09">
        <w:rPr>
          <w:rFonts w:ascii="Poppins" w:hAnsi="Poppins" w:cs="Poppins"/>
          <w:sz w:val="24"/>
          <w:szCs w:val="24"/>
        </w:rPr>
        <w:t>ak össze</w:t>
      </w:r>
    </w:p>
    <w:p w14:paraId="4BFC98E3" w14:textId="0FD7E3D4" w:rsidR="00344B09" w:rsidRDefault="00344B09" w:rsidP="00344B09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a táj a lélek belső tájainak kifejezője</w:t>
      </w:r>
    </w:p>
    <w:p w14:paraId="44D07F34" w14:textId="161D0D3E" w:rsidR="00344B09" w:rsidRDefault="00344B09" w:rsidP="00344B09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Alapérzése:</w:t>
      </w:r>
    </w:p>
    <w:p w14:paraId="39A77B58" w14:textId="768594F8" w:rsidR="00344B09" w:rsidRDefault="00344B09" w:rsidP="00344B09">
      <w:pPr>
        <w:ind w:left="360"/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Elidegenedés</w:t>
      </w:r>
      <w:r>
        <w:rPr>
          <w:rFonts w:ascii="Poppins" w:hAnsi="Poppins" w:cs="Poppins"/>
          <w:sz w:val="24"/>
          <w:szCs w:val="24"/>
        </w:rPr>
        <w:t xml:space="preserve"> = </w:t>
      </w:r>
      <w:r w:rsidRPr="00344B09">
        <w:rPr>
          <w:rFonts w:ascii="Poppins" w:hAnsi="Poppins" w:cs="Poppins"/>
          <w:sz w:val="24"/>
          <w:szCs w:val="24"/>
        </w:rPr>
        <w:t xml:space="preserve">modern emberi lét összetett </w:t>
      </w:r>
      <w:r>
        <w:rPr>
          <w:rFonts w:ascii="Poppins" w:hAnsi="Poppins" w:cs="Poppins"/>
          <w:sz w:val="24"/>
          <w:szCs w:val="24"/>
        </w:rPr>
        <w:t>érzése</w:t>
      </w:r>
    </w:p>
    <w:p w14:paraId="5C8F0A28" w14:textId="76E0D279" w:rsidR="00344B09" w:rsidRDefault="00344B09" w:rsidP="00344B09">
      <w:pPr>
        <w:ind w:left="360"/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Kiszolgáltatottság, bizonytalanság, magány, személytelenség, emberi kapcsolatok hiánya jellemzi</w:t>
      </w:r>
    </w:p>
    <w:p w14:paraId="14872C70" w14:textId="09EB8CDF" w:rsidR="00344B09" w:rsidRDefault="00344B09" w:rsidP="00344B09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Gyakori kifejezőeszköze:</w:t>
      </w:r>
    </w:p>
    <w:p w14:paraId="79DD6558" w14:textId="26C67F7E" w:rsidR="00344B09" w:rsidRDefault="00344B09" w:rsidP="00344B09">
      <w:pPr>
        <w:pStyle w:val="Listaszerbekezds"/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 xml:space="preserve">A külváros </w:t>
      </w:r>
      <w:r>
        <w:rPr>
          <w:rFonts w:ascii="Poppins" w:hAnsi="Poppins" w:cs="Poppins"/>
          <w:sz w:val="24"/>
          <w:szCs w:val="24"/>
        </w:rPr>
        <w:t>sivársága</w:t>
      </w:r>
    </w:p>
    <w:p w14:paraId="6788FB8B" w14:textId="77777777" w:rsidR="00344B09" w:rsidRDefault="00344B09" w:rsidP="00344B09">
      <w:pPr>
        <w:rPr>
          <w:rFonts w:ascii="Poppins" w:hAnsi="Poppins" w:cs="Poppins"/>
          <w:sz w:val="24"/>
          <w:szCs w:val="24"/>
        </w:rPr>
      </w:pPr>
    </w:p>
    <w:p w14:paraId="526817DC" w14:textId="3813AEE4" w:rsidR="00344B09" w:rsidRPr="00612542" w:rsidRDefault="00344B09" w:rsidP="00344B09">
      <w:pPr>
        <w:jc w:val="center"/>
        <w:rPr>
          <w:rFonts w:ascii="Poppins" w:hAnsi="Poppins" w:cs="Poppins"/>
          <w:b/>
          <w:bCs/>
          <w:sz w:val="44"/>
          <w:szCs w:val="44"/>
        </w:rPr>
      </w:pPr>
      <w:r w:rsidRPr="00612542">
        <w:rPr>
          <w:rFonts w:ascii="Poppins" w:hAnsi="Poppins" w:cs="Poppins"/>
          <w:b/>
          <w:bCs/>
          <w:sz w:val="44"/>
          <w:szCs w:val="44"/>
        </w:rPr>
        <w:t>Külvárosi éj</w:t>
      </w:r>
    </w:p>
    <w:p w14:paraId="557A9247" w14:textId="7CAE6638" w:rsidR="00344B09" w:rsidRDefault="00344B09" w:rsidP="00344B09">
      <w:pPr>
        <w:pStyle w:val="Listaszerbekezds"/>
        <w:numPr>
          <w:ilvl w:val="0"/>
          <w:numId w:val="6"/>
        </w:numPr>
        <w:rPr>
          <w:rFonts w:ascii="Poppins" w:hAnsi="Poppins" w:cs="Poppins"/>
          <w:sz w:val="28"/>
          <w:szCs w:val="28"/>
          <w:u w:val="single"/>
        </w:rPr>
      </w:pPr>
      <w:r w:rsidRPr="00344B09">
        <w:rPr>
          <w:rFonts w:ascii="Poppins" w:hAnsi="Poppins" w:cs="Poppins"/>
          <w:sz w:val="28"/>
          <w:szCs w:val="28"/>
          <w:u w:val="single"/>
        </w:rPr>
        <w:t>Cím:</w:t>
      </w:r>
    </w:p>
    <w:p w14:paraId="6765930F" w14:textId="08B14389" w:rsidR="00344B09" w:rsidRDefault="00344B09" w:rsidP="00344B09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Meghatározott napszakban láttatja a város peremvidéké</w:t>
      </w:r>
      <w:r>
        <w:rPr>
          <w:rFonts w:ascii="Poppins" w:hAnsi="Poppins" w:cs="Poppins"/>
          <w:sz w:val="24"/>
          <w:szCs w:val="24"/>
        </w:rPr>
        <w:t>t</w:t>
      </w:r>
    </w:p>
    <w:p w14:paraId="133ED02F" w14:textId="07399511" w:rsidR="00344B09" w:rsidRDefault="00344B09" w:rsidP="00344B09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gyakran ábrázolt helyszín a munkások élet</w:t>
      </w:r>
      <w:r>
        <w:rPr>
          <w:rFonts w:ascii="Poppins" w:hAnsi="Poppins" w:cs="Poppins"/>
          <w:sz w:val="24"/>
          <w:szCs w:val="24"/>
        </w:rPr>
        <w:t>tere</w:t>
      </w:r>
    </w:p>
    <w:p w14:paraId="103A7612" w14:textId="65BF47C1" w:rsidR="00344B09" w:rsidRDefault="00344B09" w:rsidP="00344B09">
      <w:pPr>
        <w:pStyle w:val="Listaszerbekezds"/>
        <w:numPr>
          <w:ilvl w:val="0"/>
          <w:numId w:val="6"/>
        </w:numPr>
        <w:rPr>
          <w:rFonts w:ascii="Poppins" w:hAnsi="Poppins" w:cs="Poppins"/>
          <w:sz w:val="28"/>
          <w:szCs w:val="28"/>
          <w:u w:val="single"/>
        </w:rPr>
      </w:pPr>
      <w:r w:rsidRPr="00344B09">
        <w:rPr>
          <w:rFonts w:ascii="Poppins" w:hAnsi="Poppins" w:cs="Poppins"/>
          <w:sz w:val="28"/>
          <w:szCs w:val="28"/>
          <w:u w:val="single"/>
        </w:rPr>
        <w:t xml:space="preserve">jellegzetes József </w:t>
      </w:r>
      <w:r>
        <w:rPr>
          <w:rFonts w:ascii="Poppins" w:hAnsi="Poppins" w:cs="Poppins"/>
          <w:sz w:val="28"/>
          <w:szCs w:val="28"/>
          <w:u w:val="single"/>
        </w:rPr>
        <w:t>A</w:t>
      </w:r>
      <w:r w:rsidRPr="00344B09">
        <w:rPr>
          <w:rFonts w:ascii="Poppins" w:hAnsi="Poppins" w:cs="Poppins"/>
          <w:sz w:val="28"/>
          <w:szCs w:val="28"/>
          <w:u w:val="single"/>
        </w:rPr>
        <w:t>ttila</w:t>
      </w:r>
      <w:r>
        <w:rPr>
          <w:rFonts w:ascii="Poppins" w:hAnsi="Poppins" w:cs="Poppins"/>
          <w:sz w:val="28"/>
          <w:szCs w:val="28"/>
          <w:u w:val="single"/>
        </w:rPr>
        <w:t>-</w:t>
      </w:r>
      <w:r w:rsidRPr="00344B09">
        <w:rPr>
          <w:rFonts w:ascii="Poppins" w:hAnsi="Poppins" w:cs="Poppins"/>
          <w:sz w:val="28"/>
          <w:szCs w:val="28"/>
          <w:u w:val="single"/>
        </w:rPr>
        <w:t>i kezdés</w:t>
      </w:r>
      <w:r>
        <w:rPr>
          <w:rFonts w:ascii="Poppins" w:hAnsi="Poppins" w:cs="Poppins"/>
          <w:sz w:val="28"/>
          <w:szCs w:val="28"/>
          <w:u w:val="single"/>
        </w:rPr>
        <w:t>:</w:t>
      </w:r>
    </w:p>
    <w:p w14:paraId="4509BAB4" w14:textId="0E74A839" w:rsidR="00344B09" w:rsidRDefault="00344B09" w:rsidP="00344B09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konkretizálja a helyszínt és az időt</w:t>
      </w:r>
    </w:p>
    <w:p w14:paraId="6D820982" w14:textId="4CA62E2A" w:rsidR="00344B09" w:rsidRDefault="00344B09" w:rsidP="00344B09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egy proletár ház udvara alkonyat</w:t>
      </w:r>
      <w:r>
        <w:rPr>
          <w:rFonts w:ascii="Poppins" w:hAnsi="Poppins" w:cs="Poppins"/>
          <w:sz w:val="24"/>
          <w:szCs w:val="24"/>
        </w:rPr>
        <w:t>hoz</w:t>
      </w:r>
    </w:p>
    <w:p w14:paraId="7BBEDF8C" w14:textId="53F85547" w:rsidR="00344B09" w:rsidRDefault="00344B09" w:rsidP="00344B09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eszközei:</w:t>
      </w:r>
    </w:p>
    <w:p w14:paraId="211965F4" w14:textId="31E34F03" w:rsidR="00344B09" w:rsidRDefault="00344B09" w:rsidP="00344B09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Megszemélyesítés</w:t>
      </w:r>
      <w:r>
        <w:rPr>
          <w:rFonts w:ascii="Poppins" w:hAnsi="Poppins" w:cs="Poppins"/>
          <w:sz w:val="24"/>
          <w:szCs w:val="24"/>
        </w:rPr>
        <w:t xml:space="preserve"> - </w:t>
      </w:r>
      <w:r w:rsidRPr="00344B09">
        <w:rPr>
          <w:rFonts w:ascii="Poppins" w:hAnsi="Poppins" w:cs="Poppins"/>
          <w:sz w:val="24"/>
          <w:szCs w:val="24"/>
        </w:rPr>
        <w:t>folyamatában ábrázolja az alkony</w:t>
      </w:r>
      <w:r>
        <w:rPr>
          <w:rFonts w:ascii="Poppins" w:hAnsi="Poppins" w:cs="Poppins"/>
          <w:sz w:val="24"/>
          <w:szCs w:val="24"/>
        </w:rPr>
        <w:t>o</w:t>
      </w:r>
      <w:r w:rsidRPr="00344B09">
        <w:rPr>
          <w:rFonts w:ascii="Poppins" w:hAnsi="Poppins" w:cs="Poppins"/>
          <w:sz w:val="24"/>
          <w:szCs w:val="24"/>
        </w:rPr>
        <w:t>dást</w:t>
      </w:r>
    </w:p>
    <w:p w14:paraId="571BD37E" w14:textId="22C37E51" w:rsidR="00344B09" w:rsidRDefault="00344B09" w:rsidP="00344B09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H</w:t>
      </w:r>
      <w:r w:rsidRPr="00344B09">
        <w:rPr>
          <w:rFonts w:ascii="Poppins" w:hAnsi="Poppins" w:cs="Poppins"/>
          <w:sz w:val="24"/>
          <w:szCs w:val="24"/>
        </w:rPr>
        <w:t>asonlat</w:t>
      </w:r>
      <w:r>
        <w:rPr>
          <w:rFonts w:ascii="Poppins" w:hAnsi="Poppins" w:cs="Poppins"/>
          <w:sz w:val="24"/>
          <w:szCs w:val="24"/>
        </w:rPr>
        <w:t xml:space="preserve"> - </w:t>
      </w:r>
      <w:r w:rsidRPr="00344B09">
        <w:rPr>
          <w:rFonts w:ascii="Poppins" w:hAnsi="Poppins" w:cs="Poppins"/>
          <w:sz w:val="24"/>
          <w:szCs w:val="24"/>
        </w:rPr>
        <w:t>fények fokozatos tom</w:t>
      </w:r>
      <w:r>
        <w:rPr>
          <w:rFonts w:ascii="Poppins" w:hAnsi="Poppins" w:cs="Poppins"/>
          <w:sz w:val="24"/>
          <w:szCs w:val="24"/>
        </w:rPr>
        <w:t>pu</w:t>
      </w:r>
      <w:r w:rsidRPr="00344B09">
        <w:rPr>
          <w:rFonts w:ascii="Poppins" w:hAnsi="Poppins" w:cs="Poppins"/>
          <w:sz w:val="24"/>
          <w:szCs w:val="24"/>
        </w:rPr>
        <w:t>lását szemléltető kép</w:t>
      </w:r>
    </w:p>
    <w:p w14:paraId="48DB4948" w14:textId="7F6EB378" w:rsidR="00344B09" w:rsidRDefault="00344B09" w:rsidP="00344B09">
      <w:pPr>
        <w:pStyle w:val="Listaszerbekezds"/>
        <w:numPr>
          <w:ilvl w:val="0"/>
          <w:numId w:val="6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Fényhatások:</w:t>
      </w:r>
    </w:p>
    <w:p w14:paraId="6591C8E7" w14:textId="24AB1838" w:rsidR="00344B09" w:rsidRDefault="00344B09" w:rsidP="00344B09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2.vsz. az esteledés</w:t>
      </w:r>
    </w:p>
    <w:p w14:paraId="1ACE291B" w14:textId="2E5973CB" w:rsidR="00344B09" w:rsidRDefault="00344B09" w:rsidP="00344B09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Apró tárgyi világ megszemélyesítése</w:t>
      </w:r>
    </w:p>
    <w:p w14:paraId="211EE976" w14:textId="302DC1E3" w:rsidR="00344B09" w:rsidRDefault="00344B09" w:rsidP="00344B09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 xml:space="preserve">sejtelmes világ </w:t>
      </w:r>
      <w:proofErr w:type="spellStart"/>
      <w:r w:rsidRPr="00344B09">
        <w:rPr>
          <w:rFonts w:ascii="Poppins" w:hAnsi="Poppins" w:cs="Poppins"/>
          <w:sz w:val="24"/>
          <w:szCs w:val="24"/>
        </w:rPr>
        <w:t>vonal</w:t>
      </w:r>
      <w:r>
        <w:rPr>
          <w:rFonts w:ascii="Poppins" w:hAnsi="Poppins" w:cs="Poppins"/>
          <w:sz w:val="24"/>
          <w:szCs w:val="24"/>
        </w:rPr>
        <w:t>azódik</w:t>
      </w:r>
      <w:proofErr w:type="spellEnd"/>
      <w:r>
        <w:rPr>
          <w:rFonts w:ascii="Poppins" w:hAnsi="Poppins" w:cs="Poppins"/>
          <w:sz w:val="24"/>
          <w:szCs w:val="24"/>
        </w:rPr>
        <w:t xml:space="preserve"> ki</w:t>
      </w:r>
    </w:p>
    <w:p w14:paraId="08EA431E" w14:textId="61054E38" w:rsidR="00344B09" w:rsidRDefault="00344B09" w:rsidP="00344B09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lastRenderedPageBreak/>
        <w:t>Mindenbe beleivódik a pusztulás</w:t>
      </w:r>
    </w:p>
    <w:p w14:paraId="33EAA84D" w14:textId="77777777" w:rsidR="00344B09" w:rsidRDefault="00344B09" w:rsidP="00344B09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657D0130" w14:textId="513AB5A4" w:rsidR="00344B09" w:rsidRDefault="00344B09" w:rsidP="00344B09">
      <w:pPr>
        <w:pStyle w:val="Listaszerbekezds"/>
        <w:numPr>
          <w:ilvl w:val="0"/>
          <w:numId w:val="6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P</w:t>
      </w:r>
      <w:r w:rsidRPr="00344B09">
        <w:rPr>
          <w:rFonts w:ascii="Poppins" w:hAnsi="Poppins" w:cs="Poppins"/>
          <w:sz w:val="28"/>
          <w:szCs w:val="28"/>
          <w:u w:val="single"/>
        </w:rPr>
        <w:t>erspektívaváltás</w:t>
      </w:r>
      <w:r>
        <w:rPr>
          <w:rFonts w:ascii="Poppins" w:hAnsi="Poppins" w:cs="Poppins"/>
          <w:sz w:val="28"/>
          <w:szCs w:val="28"/>
          <w:u w:val="single"/>
        </w:rPr>
        <w:t>:</w:t>
      </w:r>
    </w:p>
    <w:p w14:paraId="3214F418" w14:textId="7F9142C4" w:rsidR="00344B09" w:rsidRDefault="00344B09" w:rsidP="00344B09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Beköszöntött az éj</w:t>
      </w:r>
    </w:p>
    <w:p w14:paraId="68C0982F" w14:textId="5D119A6F" w:rsidR="00344B09" w:rsidRDefault="00344B09" w:rsidP="00344B09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proofErr w:type="spellStart"/>
      <w:r w:rsidRPr="00344B09">
        <w:rPr>
          <w:rFonts w:ascii="Poppins" w:hAnsi="Poppins" w:cs="Poppins"/>
          <w:sz w:val="24"/>
          <w:szCs w:val="24"/>
        </w:rPr>
        <w:t>felülről</w:t>
      </w:r>
      <w:proofErr w:type="spellEnd"/>
      <w:r w:rsidRPr="00344B09">
        <w:rPr>
          <w:rFonts w:ascii="Poppins" w:hAnsi="Poppins" w:cs="Poppins"/>
          <w:sz w:val="24"/>
          <w:szCs w:val="24"/>
        </w:rPr>
        <w:t xml:space="preserve"> tekintünk le a tájra</w:t>
      </w:r>
    </w:p>
    <w:p w14:paraId="50838716" w14:textId="75E39C98" w:rsidR="00344B09" w:rsidRDefault="00344B09" w:rsidP="00344B09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látjuk a peremvidék jellegzetes építményeit a gyárakat</w:t>
      </w:r>
    </w:p>
    <w:p w14:paraId="4137CE0F" w14:textId="47DF0EC8" w:rsidR="00344B09" w:rsidRDefault="00344B09" w:rsidP="00344B09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proofErr w:type="spellStart"/>
      <w:r w:rsidRPr="00344B09">
        <w:rPr>
          <w:rFonts w:ascii="Poppins" w:hAnsi="Poppins" w:cs="Poppins"/>
          <w:sz w:val="24"/>
          <w:szCs w:val="24"/>
        </w:rPr>
        <w:t>emberi</w:t>
      </w:r>
      <w:r>
        <w:rPr>
          <w:rFonts w:ascii="Poppins" w:hAnsi="Poppins" w:cs="Poppins"/>
          <w:sz w:val="24"/>
          <w:szCs w:val="24"/>
        </w:rPr>
        <w:t>ly</w:t>
      </w:r>
      <w:r w:rsidRPr="00344B09">
        <w:rPr>
          <w:rFonts w:ascii="Poppins" w:hAnsi="Poppins" w:cs="Poppins"/>
          <w:sz w:val="24"/>
          <w:szCs w:val="24"/>
        </w:rPr>
        <w:t>en</w:t>
      </w:r>
      <w:proofErr w:type="spellEnd"/>
      <w:r w:rsidRPr="00344B09">
        <w:rPr>
          <w:rFonts w:ascii="Poppins" w:hAnsi="Poppins" w:cs="Poppins"/>
          <w:sz w:val="24"/>
          <w:szCs w:val="24"/>
        </w:rPr>
        <w:t xml:space="preserve"> világ, amit a költő a kripták képével állít párhuzamba</w:t>
      </w:r>
    </w:p>
    <w:p w14:paraId="62F03AB2" w14:textId="16187920" w:rsidR="00344B09" w:rsidRDefault="00344B09" w:rsidP="00344B09">
      <w:pPr>
        <w:pStyle w:val="Listaszerbekezds"/>
        <w:numPr>
          <w:ilvl w:val="0"/>
          <w:numId w:val="6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„Vonatfütty”:</w:t>
      </w:r>
    </w:p>
    <w:p w14:paraId="3C78681B" w14:textId="6CCFDEDE" w:rsidR="00344B09" w:rsidRDefault="00344B09" w:rsidP="00344B09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Megtöri a leírást ez az egyetlen hanghatás</w:t>
      </w:r>
    </w:p>
    <w:p w14:paraId="5E697ECF" w14:textId="76C86F9D" w:rsidR="00344B09" w:rsidRDefault="00344B09" w:rsidP="00344B09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 xml:space="preserve">ijesztően </w:t>
      </w:r>
      <w:r>
        <w:rPr>
          <w:rFonts w:ascii="Poppins" w:hAnsi="Poppins" w:cs="Poppins"/>
          <w:sz w:val="24"/>
          <w:szCs w:val="24"/>
        </w:rPr>
        <w:t>hat</w:t>
      </w:r>
    </w:p>
    <w:p w14:paraId="70DF9187" w14:textId="5DEF39CA" w:rsidR="00344B09" w:rsidRDefault="00344B09" w:rsidP="00344B09">
      <w:pPr>
        <w:pStyle w:val="Listaszerbekezds"/>
        <w:numPr>
          <w:ilvl w:val="0"/>
          <w:numId w:val="6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Életsorok ábrázolásai:</w:t>
      </w:r>
    </w:p>
    <w:p w14:paraId="4595C818" w14:textId="3F0BFBB9" w:rsidR="00344B09" w:rsidRDefault="00344B09" w:rsidP="00344B09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A látszólag élettelen táj élettel</w:t>
      </w:r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felitódik</w:t>
      </w:r>
      <w:proofErr w:type="spellEnd"/>
    </w:p>
    <w:p w14:paraId="1A4FBAC7" w14:textId="23AC6516" w:rsidR="00344B09" w:rsidRDefault="00344B09" w:rsidP="00344B09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a külváros jellegzetes la</w:t>
      </w:r>
      <w:r>
        <w:rPr>
          <w:rFonts w:ascii="Poppins" w:hAnsi="Poppins" w:cs="Poppins"/>
          <w:sz w:val="24"/>
          <w:szCs w:val="24"/>
        </w:rPr>
        <w:t>ko</w:t>
      </w:r>
      <w:r w:rsidRPr="00344B09">
        <w:rPr>
          <w:rFonts w:ascii="Poppins" w:hAnsi="Poppins" w:cs="Poppins"/>
          <w:sz w:val="24"/>
          <w:szCs w:val="24"/>
        </w:rPr>
        <w:t>sok sorsára koncentrál</w:t>
      </w:r>
    </w:p>
    <w:p w14:paraId="76949C28" w14:textId="7CA2C70F" w:rsidR="00344B09" w:rsidRDefault="00344B09" w:rsidP="00344B09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munkások sor</w:t>
      </w:r>
      <w:r>
        <w:rPr>
          <w:rFonts w:ascii="Poppins" w:hAnsi="Poppins" w:cs="Poppins"/>
          <w:sz w:val="24"/>
          <w:szCs w:val="24"/>
        </w:rPr>
        <w:t>s</w:t>
      </w:r>
      <w:r w:rsidRPr="00344B09">
        <w:rPr>
          <w:rFonts w:ascii="Poppins" w:hAnsi="Poppins" w:cs="Poppins"/>
          <w:sz w:val="24"/>
          <w:szCs w:val="24"/>
        </w:rPr>
        <w:t>ából kapunk mozaikképeket</w:t>
      </w:r>
    </w:p>
    <w:p w14:paraId="2ABF0154" w14:textId="649EE3FE" w:rsidR="00344B09" w:rsidRDefault="00344B09" w:rsidP="00344B09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kirajzolódik nyomo</w:t>
      </w:r>
      <w:r>
        <w:rPr>
          <w:rFonts w:ascii="Poppins" w:hAnsi="Poppins" w:cs="Poppins"/>
          <w:sz w:val="24"/>
          <w:szCs w:val="24"/>
        </w:rPr>
        <w:t>ruk</w:t>
      </w:r>
    </w:p>
    <w:p w14:paraId="37867CFE" w14:textId="462682DD" w:rsidR="00344B09" w:rsidRDefault="00344B09" w:rsidP="00344B09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még álmaikba is beszivárog a valóság</w:t>
      </w:r>
    </w:p>
    <w:p w14:paraId="50B625AC" w14:textId="74A219E2" w:rsidR="00344B09" w:rsidRDefault="00344B09" w:rsidP="00344B09">
      <w:pPr>
        <w:pStyle w:val="Listaszerbekezds"/>
        <w:numPr>
          <w:ilvl w:val="0"/>
          <w:numId w:val="6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Zárlat:</w:t>
      </w:r>
    </w:p>
    <w:p w14:paraId="5321D34C" w14:textId="1888C320" w:rsidR="00344B09" w:rsidRDefault="00344B09" w:rsidP="00344B09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költészetében gyakori éjszaka</w:t>
      </w:r>
      <w:r>
        <w:rPr>
          <w:rFonts w:ascii="Poppins" w:hAnsi="Poppins" w:cs="Poppins"/>
          <w:sz w:val="24"/>
          <w:szCs w:val="24"/>
        </w:rPr>
        <w:t>, -motívum</w:t>
      </w:r>
    </w:p>
    <w:p w14:paraId="42F125DB" w14:textId="688D4EB3" w:rsidR="00344B09" w:rsidRDefault="00344B09" w:rsidP="00344B09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éj = </w:t>
      </w:r>
      <w:r w:rsidRPr="00344B09">
        <w:rPr>
          <w:rFonts w:ascii="Poppins" w:hAnsi="Poppins" w:cs="Poppins"/>
          <w:sz w:val="24"/>
          <w:szCs w:val="24"/>
        </w:rPr>
        <w:t>szimbolikus jelentés</w:t>
      </w:r>
    </w:p>
    <w:p w14:paraId="79B5D8A7" w14:textId="4174AFC6" w:rsidR="00344B09" w:rsidRDefault="00344B09" w:rsidP="00344B09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 xml:space="preserve">szimbolizálja a gazdasági világválság sötét korszakát hatásai a társadalom alsó </w:t>
      </w:r>
      <w:proofErr w:type="spellStart"/>
      <w:r w:rsidRPr="00344B09">
        <w:rPr>
          <w:rFonts w:ascii="Poppins" w:hAnsi="Poppins" w:cs="Poppins"/>
          <w:sz w:val="24"/>
          <w:szCs w:val="24"/>
        </w:rPr>
        <w:t>rétegeinek</w:t>
      </w:r>
      <w:proofErr w:type="spellEnd"/>
      <w:r w:rsidRPr="00344B09">
        <w:rPr>
          <w:rFonts w:ascii="Poppins" w:hAnsi="Poppins" w:cs="Poppins"/>
          <w:sz w:val="24"/>
          <w:szCs w:val="24"/>
        </w:rPr>
        <w:t xml:space="preserve"> helyzetét lehetetlenítették el</w:t>
      </w:r>
    </w:p>
    <w:p w14:paraId="639B55B4" w14:textId="0BEDF80E" w:rsidR="00344B09" w:rsidRPr="00612542" w:rsidRDefault="00344B09" w:rsidP="00344B09">
      <w:pPr>
        <w:jc w:val="center"/>
        <w:rPr>
          <w:rFonts w:ascii="Poppins" w:hAnsi="Poppins" w:cs="Poppins"/>
          <w:b/>
          <w:bCs/>
          <w:sz w:val="44"/>
          <w:szCs w:val="44"/>
        </w:rPr>
      </w:pPr>
      <w:r w:rsidRPr="00612542">
        <w:rPr>
          <w:rFonts w:ascii="Poppins" w:hAnsi="Poppins" w:cs="Poppins"/>
          <w:b/>
          <w:bCs/>
          <w:sz w:val="44"/>
          <w:szCs w:val="44"/>
        </w:rPr>
        <w:t>Holt vidék</w:t>
      </w:r>
    </w:p>
    <w:p w14:paraId="3807D67E" w14:textId="54230C2F" w:rsidR="00344B09" w:rsidRDefault="00344B09" w:rsidP="00344B09">
      <w:pPr>
        <w:pStyle w:val="Listaszerbekezds"/>
        <w:numPr>
          <w:ilvl w:val="0"/>
          <w:numId w:val="15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Jelentősége:</w:t>
      </w:r>
    </w:p>
    <w:p w14:paraId="4A121220" w14:textId="574DCC81" w:rsidR="00344B09" w:rsidRDefault="00344B09" w:rsidP="00344B09">
      <w:pPr>
        <w:pStyle w:val="Listaszerbekezds"/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Úgy tartják József Attila legkedvesebb verse</w:t>
      </w:r>
    </w:p>
    <w:p w14:paraId="10A92C5C" w14:textId="424FA510" w:rsidR="00344B09" w:rsidRDefault="00344B09" w:rsidP="00344B09">
      <w:pPr>
        <w:pStyle w:val="Listaszerbekezds"/>
        <w:numPr>
          <w:ilvl w:val="0"/>
          <w:numId w:val="15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Jellege:</w:t>
      </w:r>
    </w:p>
    <w:p w14:paraId="2D5771D7" w14:textId="448DC5F2" w:rsidR="00344B09" w:rsidRDefault="00344B09" w:rsidP="00344B09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Tájábrázoláson túlmutató tájvers</w:t>
      </w:r>
      <w:r>
        <w:rPr>
          <w:rFonts w:ascii="Poppins" w:hAnsi="Poppins" w:cs="Poppins"/>
          <w:sz w:val="24"/>
          <w:szCs w:val="24"/>
        </w:rPr>
        <w:t>:</w:t>
      </w:r>
    </w:p>
    <w:p w14:paraId="3E40FD19" w14:textId="56932089" w:rsidR="00344B09" w:rsidRDefault="00344B09" w:rsidP="00344B09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 xml:space="preserve">valós táj elemek és jelképes </w:t>
      </w:r>
      <w:proofErr w:type="gramStart"/>
      <w:r w:rsidRPr="00344B09">
        <w:rPr>
          <w:rFonts w:ascii="Poppins" w:hAnsi="Poppins" w:cs="Poppins"/>
          <w:sz w:val="24"/>
          <w:szCs w:val="24"/>
        </w:rPr>
        <w:t>táj leírás</w:t>
      </w:r>
      <w:proofErr w:type="gramEnd"/>
      <w:r w:rsidRPr="00344B09">
        <w:rPr>
          <w:rFonts w:ascii="Poppins" w:hAnsi="Poppins" w:cs="Poppins"/>
          <w:sz w:val="24"/>
          <w:szCs w:val="24"/>
        </w:rPr>
        <w:t xml:space="preserve"> szintézise</w:t>
      </w:r>
    </w:p>
    <w:p w14:paraId="619DDD0D" w14:textId="674BFB55" w:rsidR="00344B09" w:rsidRDefault="00344B09" w:rsidP="00344B09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 xml:space="preserve">a természet </w:t>
      </w:r>
      <w:r>
        <w:rPr>
          <w:rFonts w:ascii="Poppins" w:hAnsi="Poppins" w:cs="Poppins"/>
          <w:sz w:val="24"/>
          <w:szCs w:val="24"/>
        </w:rPr>
        <w:t>+</w:t>
      </w:r>
      <w:r w:rsidRPr="00344B09">
        <w:rPr>
          <w:rFonts w:ascii="Poppins" w:hAnsi="Poppins" w:cs="Poppins"/>
          <w:sz w:val="24"/>
          <w:szCs w:val="24"/>
        </w:rPr>
        <w:t xml:space="preserve"> a történelem és a lét szemlélete vetül egymásra</w:t>
      </w:r>
    </w:p>
    <w:p w14:paraId="39D11CF2" w14:textId="088234C0" w:rsidR="00344B09" w:rsidRDefault="00344B09" w:rsidP="00344B09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 w:rsidRPr="00344B09">
        <w:rPr>
          <w:rFonts w:ascii="Poppins" w:hAnsi="Poppins" w:cs="Poppins"/>
          <w:sz w:val="24"/>
          <w:szCs w:val="24"/>
        </w:rPr>
        <w:t>ebből látomás szerű vers születik</w:t>
      </w:r>
    </w:p>
    <w:p w14:paraId="3DFD11C0" w14:textId="5A700B2A" w:rsidR="00344B09" w:rsidRDefault="00344B09" w:rsidP="00344B09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Táj</w:t>
      </w:r>
      <w:r w:rsidRPr="00344B09">
        <w:rPr>
          <w:rFonts w:ascii="Poppins" w:hAnsi="Poppins" w:cs="Poppins"/>
          <w:sz w:val="24"/>
          <w:szCs w:val="24"/>
        </w:rPr>
        <w:t>ábrázolás objektív</w:t>
      </w:r>
      <w:r>
        <w:rPr>
          <w:rFonts w:ascii="Poppins" w:hAnsi="Poppins" w:cs="Poppins"/>
          <w:sz w:val="24"/>
          <w:szCs w:val="24"/>
        </w:rPr>
        <w:t xml:space="preserve"> (tárgyilagos) –</w:t>
      </w:r>
      <w:r w:rsidRPr="00344B09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DE:</w:t>
      </w:r>
      <w:r w:rsidRPr="00344B09">
        <w:rPr>
          <w:rFonts w:ascii="Poppins" w:hAnsi="Poppins" w:cs="Poppins"/>
          <w:sz w:val="24"/>
          <w:szCs w:val="24"/>
        </w:rPr>
        <w:t xml:space="preserve"> érzelmeket és értékelést is hordoz</w:t>
      </w:r>
    </w:p>
    <w:p w14:paraId="43D5F0C2" w14:textId="4EB50AB0" w:rsidR="00344B09" w:rsidRDefault="00344B09" w:rsidP="00FD3645">
      <w:pPr>
        <w:pStyle w:val="Listaszerbekezds"/>
        <w:numPr>
          <w:ilvl w:val="0"/>
          <w:numId w:val="15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lastRenderedPageBreak/>
        <w:t>Lényege:</w:t>
      </w:r>
    </w:p>
    <w:p w14:paraId="38B72CD0" w14:textId="10911884" w:rsidR="00FD3645" w:rsidRDefault="00FD3645" w:rsidP="00FD3645">
      <w:pPr>
        <w:pStyle w:val="Listaszerbekezds"/>
        <w:numPr>
          <w:ilvl w:val="0"/>
          <w:numId w:val="20"/>
        </w:numPr>
        <w:ind w:left="1418"/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>A téli Alföld ábrázolásának vannak hagyományai irodalmunkban</w:t>
      </w:r>
      <w:r>
        <w:rPr>
          <w:rFonts w:ascii="Poppins" w:hAnsi="Poppins" w:cs="Poppins"/>
          <w:sz w:val="24"/>
          <w:szCs w:val="24"/>
        </w:rPr>
        <w:t xml:space="preserve"> (pl.: Petőfi: A puszta télen)</w:t>
      </w:r>
    </w:p>
    <w:p w14:paraId="510C31EB" w14:textId="11ED868E" w:rsidR="00FD3645" w:rsidRDefault="00FD3645" w:rsidP="00FD3645">
      <w:pPr>
        <w:pStyle w:val="Listaszerbekezds"/>
        <w:numPr>
          <w:ilvl w:val="0"/>
          <w:numId w:val="21"/>
        </w:numPr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>A költő széttekint és szemlélődik a táj</w:t>
      </w:r>
      <w:r>
        <w:rPr>
          <w:rFonts w:ascii="Poppins" w:hAnsi="Poppins" w:cs="Poppins"/>
          <w:sz w:val="24"/>
          <w:szCs w:val="24"/>
        </w:rPr>
        <w:t>ban</w:t>
      </w:r>
    </w:p>
    <w:p w14:paraId="6B439A6A" w14:textId="70F870D3" w:rsidR="00FD3645" w:rsidRDefault="00FD3645" w:rsidP="00FD3645">
      <w:pPr>
        <w:pStyle w:val="Listaszerbekezds"/>
        <w:numPr>
          <w:ilvl w:val="0"/>
          <w:numId w:val="20"/>
        </w:numPr>
        <w:ind w:left="1418"/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>Vizuális hatás</w:t>
      </w:r>
      <w:r>
        <w:rPr>
          <w:rFonts w:ascii="Poppins" w:hAnsi="Poppins" w:cs="Poppins"/>
          <w:sz w:val="24"/>
          <w:szCs w:val="24"/>
        </w:rPr>
        <w:t xml:space="preserve">: </w:t>
      </w:r>
      <w:r w:rsidRPr="00FD3645">
        <w:rPr>
          <w:rFonts w:ascii="Poppins" w:hAnsi="Poppins" w:cs="Poppins"/>
          <w:sz w:val="24"/>
          <w:szCs w:val="24"/>
        </w:rPr>
        <w:t>a havas tájra homály ereszkedik</w:t>
      </w:r>
      <w:r>
        <w:rPr>
          <w:rFonts w:ascii="Poppins" w:hAnsi="Poppins" w:cs="Poppins"/>
          <w:sz w:val="24"/>
          <w:szCs w:val="24"/>
        </w:rPr>
        <w:t xml:space="preserve"> (fények, színek, eltűntek)</w:t>
      </w:r>
    </w:p>
    <w:p w14:paraId="488E2E2F" w14:textId="2AE405BD" w:rsidR="00FD3645" w:rsidRDefault="00FD3645" w:rsidP="00FD3645">
      <w:pPr>
        <w:pStyle w:val="Listaszerbekezds"/>
        <w:numPr>
          <w:ilvl w:val="0"/>
          <w:numId w:val="20"/>
        </w:numPr>
        <w:ind w:left="1418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H</w:t>
      </w:r>
      <w:r w:rsidRPr="00FD3645">
        <w:rPr>
          <w:rFonts w:ascii="Poppins" w:hAnsi="Poppins" w:cs="Poppins"/>
          <w:sz w:val="24"/>
          <w:szCs w:val="24"/>
        </w:rPr>
        <w:t>anghatások</w:t>
      </w:r>
      <w:r>
        <w:rPr>
          <w:rFonts w:ascii="Poppins" w:hAnsi="Poppins" w:cs="Poppins"/>
          <w:sz w:val="24"/>
          <w:szCs w:val="24"/>
        </w:rPr>
        <w:t>:</w:t>
      </w:r>
    </w:p>
    <w:p w14:paraId="54AF30AC" w14:textId="4B09CA09" w:rsidR="00FD3645" w:rsidRDefault="00FD3645" w:rsidP="00FD3645">
      <w:pPr>
        <w:pStyle w:val="Listaszerbekezds"/>
        <w:numPr>
          <w:ilvl w:val="0"/>
          <w:numId w:val="21"/>
        </w:numPr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 xml:space="preserve">a hangok a fagyott ágak </w:t>
      </w:r>
      <w:r>
        <w:rPr>
          <w:rFonts w:ascii="Poppins" w:hAnsi="Poppins" w:cs="Poppins"/>
          <w:sz w:val="24"/>
          <w:szCs w:val="24"/>
        </w:rPr>
        <w:t>zörgésére r</w:t>
      </w:r>
      <w:r w:rsidRPr="00FD3645">
        <w:rPr>
          <w:rFonts w:ascii="Poppins" w:hAnsi="Poppins" w:cs="Poppins"/>
          <w:sz w:val="24"/>
          <w:szCs w:val="24"/>
        </w:rPr>
        <w:t>edukálódnak</w:t>
      </w:r>
    </w:p>
    <w:p w14:paraId="6416366E" w14:textId="3B437A89" w:rsidR="00FD3645" w:rsidRDefault="00FD3645" w:rsidP="00FD3645">
      <w:pPr>
        <w:pStyle w:val="Listaszerbekezds"/>
        <w:numPr>
          <w:ilvl w:val="0"/>
          <w:numId w:val="21"/>
        </w:numPr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>mozdulatlanság</w:t>
      </w:r>
      <w:r>
        <w:rPr>
          <w:rFonts w:ascii="Poppins" w:hAnsi="Poppins" w:cs="Poppins"/>
          <w:sz w:val="24"/>
          <w:szCs w:val="24"/>
        </w:rPr>
        <w:t xml:space="preserve"> - </w:t>
      </w:r>
      <w:r w:rsidRPr="00FD3645">
        <w:rPr>
          <w:rFonts w:ascii="Poppins" w:hAnsi="Poppins" w:cs="Poppins"/>
          <w:sz w:val="24"/>
          <w:szCs w:val="24"/>
        </w:rPr>
        <w:t>látjuk a természet időszakos halálát</w:t>
      </w:r>
    </w:p>
    <w:p w14:paraId="48F6A202" w14:textId="1DC0D852" w:rsidR="00FD3645" w:rsidRDefault="00FD3645" w:rsidP="00FD3645">
      <w:pPr>
        <w:pStyle w:val="Listaszerbekezds"/>
        <w:numPr>
          <w:ilvl w:val="0"/>
          <w:numId w:val="20"/>
        </w:numPr>
        <w:ind w:left="1418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emberi világ:</w:t>
      </w:r>
    </w:p>
    <w:p w14:paraId="0EC82A4A" w14:textId="6A1248CD" w:rsidR="00FD3645" w:rsidRDefault="00FD3645" w:rsidP="00FD3645">
      <w:pPr>
        <w:pStyle w:val="Listaszerbekezds"/>
        <w:numPr>
          <w:ilvl w:val="0"/>
          <w:numId w:val="22"/>
        </w:numPr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>A parasztok is visszahúzódnak a tanyákra</w:t>
      </w:r>
    </w:p>
    <w:p w14:paraId="7645A53E" w14:textId="65F84E57" w:rsidR="00FD3645" w:rsidRDefault="00FD3645" w:rsidP="00FD3645">
      <w:pPr>
        <w:pStyle w:val="Listaszerbekezds"/>
        <w:numPr>
          <w:ilvl w:val="0"/>
          <w:numId w:val="22"/>
        </w:numPr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>társadalmi helyzetük javíthatatlan</w:t>
      </w:r>
      <w:r>
        <w:rPr>
          <w:rFonts w:ascii="Poppins" w:hAnsi="Poppins" w:cs="Poppins"/>
          <w:sz w:val="24"/>
          <w:szCs w:val="24"/>
        </w:rPr>
        <w:t>: uraság – parasztok alá- fölérendeltsége</w:t>
      </w:r>
    </w:p>
    <w:p w14:paraId="5F60B4F9" w14:textId="2E26BB2C" w:rsidR="00FD3645" w:rsidRDefault="00FD3645" w:rsidP="00FD3645">
      <w:pPr>
        <w:pStyle w:val="Listaszerbekezds"/>
        <w:numPr>
          <w:ilvl w:val="0"/>
          <w:numId w:val="22"/>
        </w:numPr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>Nincs elég ételből</w:t>
      </w:r>
      <w:r>
        <w:rPr>
          <w:rFonts w:ascii="Poppins" w:hAnsi="Poppins" w:cs="Poppins"/>
          <w:sz w:val="24"/>
          <w:szCs w:val="24"/>
        </w:rPr>
        <w:t>,</w:t>
      </w:r>
      <w:r w:rsidRPr="00FD3645">
        <w:rPr>
          <w:rFonts w:ascii="Poppins" w:hAnsi="Poppins" w:cs="Poppins"/>
          <w:sz w:val="24"/>
          <w:szCs w:val="24"/>
        </w:rPr>
        <w:t xml:space="preserve"> italból</w:t>
      </w:r>
      <w:r>
        <w:rPr>
          <w:rFonts w:ascii="Poppins" w:hAnsi="Poppins" w:cs="Poppins"/>
          <w:sz w:val="24"/>
          <w:szCs w:val="24"/>
        </w:rPr>
        <w:t>,</w:t>
      </w:r>
      <w:r w:rsidRPr="00FD3645">
        <w:rPr>
          <w:rFonts w:ascii="Poppins" w:hAnsi="Poppins" w:cs="Poppins"/>
          <w:sz w:val="24"/>
          <w:szCs w:val="24"/>
        </w:rPr>
        <w:t xml:space="preserve"> sem melegből</w:t>
      </w:r>
      <w:r>
        <w:rPr>
          <w:rFonts w:ascii="Poppins" w:hAnsi="Poppins" w:cs="Poppins"/>
          <w:sz w:val="24"/>
          <w:szCs w:val="24"/>
        </w:rPr>
        <w:t>,</w:t>
      </w:r>
      <w:r w:rsidRPr="00FD3645">
        <w:rPr>
          <w:rFonts w:ascii="Poppins" w:hAnsi="Poppins" w:cs="Poppins"/>
          <w:sz w:val="24"/>
          <w:szCs w:val="24"/>
        </w:rPr>
        <w:t xml:space="preserve"> még dohány helyett is csak </w:t>
      </w:r>
      <w:r>
        <w:rPr>
          <w:rFonts w:ascii="Poppins" w:hAnsi="Poppins" w:cs="Poppins"/>
          <w:sz w:val="24"/>
          <w:szCs w:val="24"/>
        </w:rPr>
        <w:t>harasztot</w:t>
      </w:r>
      <w:r w:rsidRPr="00FD3645">
        <w:rPr>
          <w:rFonts w:ascii="Poppins" w:hAnsi="Poppins" w:cs="Poppins"/>
          <w:sz w:val="24"/>
          <w:szCs w:val="24"/>
        </w:rPr>
        <w:t xml:space="preserve"> pipázn</w:t>
      </w:r>
      <w:r>
        <w:rPr>
          <w:rFonts w:ascii="Poppins" w:hAnsi="Poppins" w:cs="Poppins"/>
          <w:sz w:val="24"/>
          <w:szCs w:val="24"/>
        </w:rPr>
        <w:t>ak</w:t>
      </w:r>
    </w:p>
    <w:p w14:paraId="2D075580" w14:textId="51617326" w:rsidR="00FD3645" w:rsidRDefault="00FD3645" w:rsidP="00FD3645">
      <w:pPr>
        <w:pStyle w:val="Listaszerbekezds"/>
        <w:ind w:left="1843"/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>Itt válik a holt vidék egy léthelyzet szimbólumává</w:t>
      </w:r>
    </w:p>
    <w:p w14:paraId="54C642EF" w14:textId="2418D0AB" w:rsidR="00FD3645" w:rsidRDefault="00FD3645" w:rsidP="00FD3645">
      <w:pPr>
        <w:pStyle w:val="Listaszerbekezds"/>
        <w:numPr>
          <w:ilvl w:val="0"/>
          <w:numId w:val="23"/>
        </w:numPr>
        <w:ind w:left="2268"/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>A vers társadalmi jelentést kap</w:t>
      </w:r>
    </w:p>
    <w:p w14:paraId="0272CA7D" w14:textId="334EC0AB" w:rsidR="00FD3645" w:rsidRDefault="00FD3645" w:rsidP="00FD3645">
      <w:pPr>
        <w:pStyle w:val="Listaszerbekezds"/>
        <w:numPr>
          <w:ilvl w:val="0"/>
          <w:numId w:val="23"/>
        </w:numPr>
        <w:ind w:left="2268"/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>a holt vidék nem agitál, nincs benne cselekvésre buzdítás</w:t>
      </w:r>
    </w:p>
    <w:p w14:paraId="5BE43675" w14:textId="6C1190CC" w:rsidR="00FD3645" w:rsidRDefault="00FD3645" w:rsidP="00FD3645">
      <w:pPr>
        <w:pStyle w:val="Listaszerbekezds"/>
        <w:numPr>
          <w:ilvl w:val="0"/>
          <w:numId w:val="23"/>
        </w:numPr>
        <w:ind w:left="2268"/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>ezért feloldhatatlan a versben rejlő feszültség</w:t>
      </w:r>
    </w:p>
    <w:p w14:paraId="3256ECF3" w14:textId="77777777" w:rsidR="00FD3645" w:rsidRDefault="00FD3645" w:rsidP="00FD3645">
      <w:pPr>
        <w:rPr>
          <w:rFonts w:ascii="Poppins" w:hAnsi="Poppins" w:cs="Poppins"/>
          <w:sz w:val="24"/>
          <w:szCs w:val="24"/>
        </w:rPr>
      </w:pPr>
    </w:p>
    <w:p w14:paraId="35EB9FBA" w14:textId="25F0F067" w:rsidR="00FD3645" w:rsidRPr="00612542" w:rsidRDefault="00FD3645" w:rsidP="00FD3645">
      <w:pPr>
        <w:jc w:val="center"/>
        <w:rPr>
          <w:rFonts w:ascii="Poppins" w:hAnsi="Poppins" w:cs="Poppins"/>
          <w:b/>
          <w:bCs/>
          <w:sz w:val="44"/>
          <w:szCs w:val="44"/>
        </w:rPr>
      </w:pPr>
      <w:r w:rsidRPr="00612542">
        <w:rPr>
          <w:rFonts w:ascii="Poppins" w:hAnsi="Poppins" w:cs="Poppins"/>
          <w:b/>
          <w:bCs/>
          <w:sz w:val="44"/>
          <w:szCs w:val="44"/>
        </w:rPr>
        <w:t>Reménytelenül</w:t>
      </w:r>
    </w:p>
    <w:p w14:paraId="5F5C6F81" w14:textId="5292AD61" w:rsidR="00FD3645" w:rsidRPr="00FD3645" w:rsidRDefault="00FD3645" w:rsidP="00FD3645">
      <w:pPr>
        <w:pStyle w:val="Listaszerbekezds"/>
        <w:numPr>
          <w:ilvl w:val="0"/>
          <w:numId w:val="24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Cím:</w:t>
      </w:r>
      <w:r w:rsidRPr="00FD3645">
        <w:rPr>
          <w:rFonts w:ascii="Poppins" w:hAnsi="Poppins" w:cs="Poppins"/>
          <w:sz w:val="28"/>
          <w:szCs w:val="28"/>
        </w:rPr>
        <w:t xml:space="preserve"> teljes lemondás</w:t>
      </w:r>
      <w:r>
        <w:rPr>
          <w:rFonts w:ascii="Poppins" w:hAnsi="Poppins" w:cs="Poppins"/>
          <w:sz w:val="28"/>
          <w:szCs w:val="28"/>
        </w:rPr>
        <w:t>r</w:t>
      </w:r>
      <w:r w:rsidRPr="00FD3645">
        <w:rPr>
          <w:rFonts w:ascii="Poppins" w:hAnsi="Poppins" w:cs="Poppins"/>
          <w:sz w:val="28"/>
          <w:szCs w:val="28"/>
        </w:rPr>
        <w:t>a utal</w:t>
      </w:r>
    </w:p>
    <w:p w14:paraId="36723E9F" w14:textId="27F2E159" w:rsidR="00FD3645" w:rsidRDefault="00FD3645" w:rsidP="00FD3645">
      <w:pPr>
        <w:pStyle w:val="Listaszerbekezds"/>
        <w:numPr>
          <w:ilvl w:val="0"/>
          <w:numId w:val="24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</w:t>
      </w:r>
      <w:r w:rsidRPr="00FD3645">
        <w:rPr>
          <w:rFonts w:ascii="Poppins" w:hAnsi="Poppins" w:cs="Poppins"/>
          <w:sz w:val="28"/>
          <w:szCs w:val="28"/>
          <w:u w:val="single"/>
        </w:rPr>
        <w:t>ájábrázolás jellemzői</w:t>
      </w:r>
      <w:r>
        <w:rPr>
          <w:rFonts w:ascii="Poppins" w:hAnsi="Poppins" w:cs="Poppins"/>
          <w:sz w:val="28"/>
          <w:szCs w:val="28"/>
          <w:u w:val="single"/>
        </w:rPr>
        <w:t>:</w:t>
      </w:r>
    </w:p>
    <w:p w14:paraId="62449124" w14:textId="78C68174" w:rsidR="00FD3645" w:rsidRDefault="00FD3645" w:rsidP="00FD3645">
      <w:pPr>
        <w:pStyle w:val="Listaszerbekezds"/>
        <w:numPr>
          <w:ilvl w:val="0"/>
          <w:numId w:val="25"/>
        </w:numPr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 xml:space="preserve">az általános jelentést tartalmú </w:t>
      </w:r>
      <w:r>
        <w:rPr>
          <w:rFonts w:ascii="Poppins" w:hAnsi="Poppins" w:cs="Poppins"/>
          <w:sz w:val="24"/>
          <w:szCs w:val="24"/>
        </w:rPr>
        <w:t>„</w:t>
      </w:r>
      <w:r w:rsidRPr="00FD3645">
        <w:rPr>
          <w:rFonts w:ascii="Poppins" w:hAnsi="Poppins" w:cs="Poppins"/>
          <w:sz w:val="24"/>
          <w:szCs w:val="24"/>
        </w:rPr>
        <w:t>ember</w:t>
      </w:r>
      <w:r>
        <w:rPr>
          <w:rFonts w:ascii="Poppins" w:hAnsi="Poppins" w:cs="Poppins"/>
          <w:sz w:val="24"/>
          <w:szCs w:val="24"/>
        </w:rPr>
        <w:t>”</w:t>
      </w:r>
      <w:r w:rsidRPr="00FD3645">
        <w:rPr>
          <w:rFonts w:ascii="Poppins" w:hAnsi="Poppins" w:cs="Poppins"/>
          <w:sz w:val="24"/>
          <w:szCs w:val="24"/>
        </w:rPr>
        <w:t xml:space="preserve"> szó jelzi, hogy a valóságosnak tűnő táj inkább az emberi lét szimbóluma</w:t>
      </w:r>
    </w:p>
    <w:p w14:paraId="163E1683" w14:textId="487EB7FD" w:rsidR="00FD3645" w:rsidRDefault="00FD3645" w:rsidP="00FD3645">
      <w:pPr>
        <w:pStyle w:val="Listaszerbekezds"/>
        <w:numPr>
          <w:ilvl w:val="0"/>
          <w:numId w:val="25"/>
        </w:numPr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>megjelenik a modern ember lét</w:t>
      </w:r>
      <w:r>
        <w:rPr>
          <w:rFonts w:ascii="Poppins" w:hAnsi="Poppins" w:cs="Poppins"/>
          <w:sz w:val="24"/>
          <w:szCs w:val="24"/>
        </w:rPr>
        <w:t>érzése: elidegenedés</w:t>
      </w:r>
    </w:p>
    <w:p w14:paraId="07199DF1" w14:textId="48393D6C" w:rsidR="00FD3645" w:rsidRDefault="00FD3645" w:rsidP="00FD3645">
      <w:pPr>
        <w:pStyle w:val="Listaszerbekezds"/>
        <w:numPr>
          <w:ilvl w:val="0"/>
          <w:numId w:val="25"/>
        </w:numPr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>távoli képzettársítások</w:t>
      </w:r>
      <w:r>
        <w:rPr>
          <w:rFonts w:ascii="Poppins" w:hAnsi="Poppins" w:cs="Poppins"/>
          <w:sz w:val="24"/>
          <w:szCs w:val="24"/>
        </w:rPr>
        <w:t>kal</w:t>
      </w:r>
      <w:r w:rsidRPr="00FD3645">
        <w:rPr>
          <w:rFonts w:ascii="Poppins" w:hAnsi="Poppins" w:cs="Poppins"/>
          <w:sz w:val="24"/>
          <w:szCs w:val="24"/>
        </w:rPr>
        <w:t xml:space="preserve"> kozmikus szintre emeli a magányt</w:t>
      </w:r>
    </w:p>
    <w:p w14:paraId="3DA6D7AE" w14:textId="472707AE" w:rsidR="00FD3645" w:rsidRPr="00FD3645" w:rsidRDefault="00FD3645" w:rsidP="00FD3645">
      <w:pPr>
        <w:pStyle w:val="Listaszerbekezds"/>
        <w:numPr>
          <w:ilvl w:val="0"/>
          <w:numId w:val="25"/>
        </w:numPr>
        <w:rPr>
          <w:rFonts w:ascii="Poppins" w:hAnsi="Poppins" w:cs="Poppins"/>
          <w:sz w:val="24"/>
          <w:szCs w:val="24"/>
        </w:rPr>
      </w:pPr>
      <w:r w:rsidRPr="00FD3645">
        <w:rPr>
          <w:rFonts w:ascii="Poppins" w:hAnsi="Poppins" w:cs="Poppins"/>
          <w:sz w:val="24"/>
          <w:szCs w:val="24"/>
        </w:rPr>
        <w:t>a rettegés, szorongás a kozmosz bárhol jelen lévő érzések</w:t>
      </w:r>
      <w:r>
        <w:rPr>
          <w:rFonts w:ascii="Poppins" w:hAnsi="Poppins" w:cs="Poppins"/>
          <w:sz w:val="24"/>
          <w:szCs w:val="24"/>
        </w:rPr>
        <w:t>ént</w:t>
      </w:r>
      <w:r w:rsidRPr="00FD3645">
        <w:rPr>
          <w:rFonts w:ascii="Poppins" w:hAnsi="Poppins" w:cs="Poppins"/>
          <w:sz w:val="24"/>
          <w:szCs w:val="24"/>
        </w:rPr>
        <w:t xml:space="preserve"> jelenik meg</w:t>
      </w:r>
    </w:p>
    <w:sectPr w:rsidR="00FD3645" w:rsidRPr="00FD3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26A5"/>
    <w:multiLevelType w:val="hybridMultilevel"/>
    <w:tmpl w:val="3118B1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4034"/>
    <w:multiLevelType w:val="hybridMultilevel"/>
    <w:tmpl w:val="BD283D1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509AC"/>
    <w:multiLevelType w:val="hybridMultilevel"/>
    <w:tmpl w:val="6076ECD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7305D6"/>
    <w:multiLevelType w:val="hybridMultilevel"/>
    <w:tmpl w:val="A6ACBF7C"/>
    <w:lvl w:ilvl="0" w:tplc="D5AA6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C6C14"/>
    <w:multiLevelType w:val="hybridMultilevel"/>
    <w:tmpl w:val="1B002492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52375D"/>
    <w:multiLevelType w:val="hybridMultilevel"/>
    <w:tmpl w:val="6E7E4F6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833BE8"/>
    <w:multiLevelType w:val="hybridMultilevel"/>
    <w:tmpl w:val="C35428B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ED30CC"/>
    <w:multiLevelType w:val="hybridMultilevel"/>
    <w:tmpl w:val="15AE23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57B22"/>
    <w:multiLevelType w:val="hybridMultilevel"/>
    <w:tmpl w:val="53626B28"/>
    <w:lvl w:ilvl="0" w:tplc="040E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1492C16"/>
    <w:multiLevelType w:val="hybridMultilevel"/>
    <w:tmpl w:val="1D00CB3C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4E0479"/>
    <w:multiLevelType w:val="hybridMultilevel"/>
    <w:tmpl w:val="A8A8BB9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7311E1"/>
    <w:multiLevelType w:val="hybridMultilevel"/>
    <w:tmpl w:val="41E4187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E91BE5"/>
    <w:multiLevelType w:val="hybridMultilevel"/>
    <w:tmpl w:val="874CD2D8"/>
    <w:lvl w:ilvl="0" w:tplc="040E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 w15:restartNumberingAfterBreak="0">
    <w:nsid w:val="3B9A3873"/>
    <w:multiLevelType w:val="hybridMultilevel"/>
    <w:tmpl w:val="81505C8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F46A4A"/>
    <w:multiLevelType w:val="hybridMultilevel"/>
    <w:tmpl w:val="ED7650B0"/>
    <w:lvl w:ilvl="0" w:tplc="60AE743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7DD3FE1"/>
    <w:multiLevelType w:val="hybridMultilevel"/>
    <w:tmpl w:val="BED46A5A"/>
    <w:lvl w:ilvl="0" w:tplc="040E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4F650E1E"/>
    <w:multiLevelType w:val="hybridMultilevel"/>
    <w:tmpl w:val="8C94A9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C4311"/>
    <w:multiLevelType w:val="hybridMultilevel"/>
    <w:tmpl w:val="86808232"/>
    <w:lvl w:ilvl="0" w:tplc="0226A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456EC"/>
    <w:multiLevelType w:val="hybridMultilevel"/>
    <w:tmpl w:val="72C8C964"/>
    <w:lvl w:ilvl="0" w:tplc="040E0017">
      <w:start w:val="1"/>
      <w:numFmt w:val="lowerLetter"/>
      <w:lvlText w:val="%1)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FCC5436"/>
    <w:multiLevelType w:val="hybridMultilevel"/>
    <w:tmpl w:val="E30CD9A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A51A87"/>
    <w:multiLevelType w:val="hybridMultilevel"/>
    <w:tmpl w:val="D4CE5A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CE4715"/>
    <w:multiLevelType w:val="hybridMultilevel"/>
    <w:tmpl w:val="DB12FE6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EE70F3"/>
    <w:multiLevelType w:val="hybridMultilevel"/>
    <w:tmpl w:val="B5EE10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3067E7"/>
    <w:multiLevelType w:val="hybridMultilevel"/>
    <w:tmpl w:val="C77433B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A8342A"/>
    <w:multiLevelType w:val="hybridMultilevel"/>
    <w:tmpl w:val="C9E6F0E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7846115">
    <w:abstractNumId w:val="0"/>
  </w:num>
  <w:num w:numId="2" w16cid:durableId="840974128">
    <w:abstractNumId w:val="20"/>
  </w:num>
  <w:num w:numId="3" w16cid:durableId="280114858">
    <w:abstractNumId w:val="16"/>
  </w:num>
  <w:num w:numId="4" w16cid:durableId="801584355">
    <w:abstractNumId w:val="11"/>
  </w:num>
  <w:num w:numId="5" w16cid:durableId="268633636">
    <w:abstractNumId w:val="13"/>
  </w:num>
  <w:num w:numId="6" w16cid:durableId="1269242576">
    <w:abstractNumId w:val="22"/>
  </w:num>
  <w:num w:numId="7" w16cid:durableId="2003896073">
    <w:abstractNumId w:val="5"/>
  </w:num>
  <w:num w:numId="8" w16cid:durableId="1145589395">
    <w:abstractNumId w:val="10"/>
  </w:num>
  <w:num w:numId="9" w16cid:durableId="223640783">
    <w:abstractNumId w:val="18"/>
  </w:num>
  <w:num w:numId="10" w16cid:durableId="834958233">
    <w:abstractNumId w:val="23"/>
  </w:num>
  <w:num w:numId="11" w16cid:durableId="1458716272">
    <w:abstractNumId w:val="24"/>
  </w:num>
  <w:num w:numId="12" w16cid:durableId="1347292153">
    <w:abstractNumId w:val="1"/>
  </w:num>
  <w:num w:numId="13" w16cid:durableId="953252013">
    <w:abstractNumId w:val="19"/>
  </w:num>
  <w:num w:numId="14" w16cid:durableId="1428114650">
    <w:abstractNumId w:val="2"/>
  </w:num>
  <w:num w:numId="15" w16cid:durableId="162429444">
    <w:abstractNumId w:val="7"/>
  </w:num>
  <w:num w:numId="16" w16cid:durableId="1006833088">
    <w:abstractNumId w:val="9"/>
  </w:num>
  <w:num w:numId="17" w16cid:durableId="322322371">
    <w:abstractNumId w:val="21"/>
  </w:num>
  <w:num w:numId="18" w16cid:durableId="1847019424">
    <w:abstractNumId w:val="4"/>
  </w:num>
  <w:num w:numId="19" w16cid:durableId="131482647">
    <w:abstractNumId w:val="3"/>
  </w:num>
  <w:num w:numId="20" w16cid:durableId="880286722">
    <w:abstractNumId w:val="14"/>
  </w:num>
  <w:num w:numId="21" w16cid:durableId="1286691457">
    <w:abstractNumId w:val="15"/>
  </w:num>
  <w:num w:numId="22" w16cid:durableId="1558587277">
    <w:abstractNumId w:val="8"/>
  </w:num>
  <w:num w:numId="23" w16cid:durableId="46151344">
    <w:abstractNumId w:val="12"/>
  </w:num>
  <w:num w:numId="24" w16cid:durableId="277180363">
    <w:abstractNumId w:val="17"/>
  </w:num>
  <w:num w:numId="25" w16cid:durableId="1206210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09"/>
    <w:rsid w:val="00254371"/>
    <w:rsid w:val="00344B09"/>
    <w:rsid w:val="003E2F7A"/>
    <w:rsid w:val="00612542"/>
    <w:rsid w:val="00E36A8E"/>
    <w:rsid w:val="00E75B77"/>
    <w:rsid w:val="00F3131F"/>
    <w:rsid w:val="00FD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8190"/>
  <w15:chartTrackingRefBased/>
  <w15:docId w15:val="{3777D366-0F33-4482-9246-A54C559A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4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44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44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44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44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44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44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44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44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4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44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44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44B0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44B0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44B0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44B0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44B0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44B0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44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44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44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44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44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44B0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44B0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44B0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44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44B0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44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2</cp:revision>
  <dcterms:created xsi:type="dcterms:W3CDTF">2025-03-29T12:04:00Z</dcterms:created>
  <dcterms:modified xsi:type="dcterms:W3CDTF">2025-03-29T12:31:00Z</dcterms:modified>
</cp:coreProperties>
</file>