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pPr>
      <w:bookmarkStart w:colFirst="0" w:colLast="0" w:name="_g7ogfwlm2zxg" w:id="0"/>
      <w:bookmarkEnd w:id="0"/>
      <w:r w:rsidDel="00000000" w:rsidR="00000000" w:rsidRPr="00000000">
        <w:rPr>
          <w:rtl w:val="0"/>
        </w:rPr>
        <w:t xml:space="preserve">Rationale for this calculation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 the DMFEA, items 12.1 and 12.2 rate an inappropriate train value as a high RPN concern (RPN = 64). This is because the implementation of rider propulsion is the primary design improvement from the current TrailRider, and failure to do so effectively would greatly diminish the value of the device.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t89p5y3bwj06" w:id="1"/>
      <w:bookmarkEnd w:id="1"/>
      <w:r w:rsidDel="00000000" w:rsidR="00000000" w:rsidRPr="00000000">
        <w:rPr>
          <w:rtl w:val="0"/>
        </w:rPr>
        <w:t xml:space="preserve">Deriving the governing equations</w:t>
      </w:r>
    </w:p>
    <w:p w:rsidR="00000000" w:rsidDel="00000000" w:rsidP="00000000" w:rsidRDefault="00000000" w:rsidRPr="00000000" w14:paraId="00000006">
      <w:pPr>
        <w:rPr/>
      </w:pPr>
      <w:r w:rsidDel="00000000" w:rsidR="00000000" w:rsidRPr="00000000">
        <w:rPr>
          <w:rtl w:val="0"/>
        </w:rPr>
        <w:t xml:space="preserve">The main tradeoff that affects the train value selection is the top speed of the device against its initial acceleration.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governing equation for a train value based on top speed is derived from the diagram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456961" cy="4595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6961"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Assumptions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motion of the rider’s hand is approximated as linear (a)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power delivered in each stroke of the lever at top speed is sufficient to maintain constant velocity of the pulleys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There is no slipping between the ground and the tire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Efficiency of the sprockets and chain is 100% (conservative estimates are applied elsewhere in this calculation so using less efficiency is unnecessary)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2475"/>
        <w:tblGridChange w:id="0">
          <w:tblGrid>
            <w:gridCol w:w="652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8"/>
                <w:szCs w:val="28"/>
              </w:rPr>
            </w:pPr>
            <m:oMath>
              <m:sSub>
                <m:sSubPr>
                  <m:ctrlPr>
                    <w:rPr>
                      <w:sz w:val="28"/>
                      <w:szCs w:val="28"/>
                    </w:rPr>
                  </m:ctrlPr>
                </m:sSubPr>
                <m:e>
                  <m:r>
                    <m:t>θ</m:t>
                  </m:r>
                </m:e>
                <m:sub>
                  <m:r>
                    <w:rPr>
                      <w:sz w:val="28"/>
                      <w:szCs w:val="28"/>
                    </w:rPr>
                    <m:t xml:space="preserve">1</m:t>
                  </m:r>
                </m:sub>
              </m:sSub>
              <m:r>
                <w:rPr>
                  <w:sz w:val="28"/>
                  <w:szCs w:val="28"/>
                </w:rPr>
                <m:t xml:space="preserve">=si</m:t>
              </m:r>
              <m:sSup>
                <m:sSupPr>
                  <m:ctrlPr>
                    <w:rPr>
                      <w:sz w:val="28"/>
                      <w:szCs w:val="28"/>
                    </w:rPr>
                  </m:ctrlPr>
                </m:sSupPr>
                <m:e>
                  <m:r>
                    <w:rPr>
                      <w:sz w:val="28"/>
                      <w:szCs w:val="28"/>
                    </w:rPr>
                    <m:t xml:space="preserve">n</m:t>
                  </m:r>
                </m:e>
                <m:sup>
                  <m:r>
                    <w:rPr>
                      <w:sz w:val="28"/>
                      <w:szCs w:val="28"/>
                    </w:rPr>
                    <m:t xml:space="preserve">-1</m:t>
                  </m:r>
                </m:sup>
              </m:sSup>
              <m:r>
                <w:rPr>
                  <w:sz w:val="28"/>
                  <w:szCs w:val="28"/>
                </w:rPr>
                <m:t xml:space="preserve">(a/L)</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8"/>
                <w:szCs w:val="28"/>
              </w:rPr>
            </w:pPr>
            <m:oMath>
              <m:f>
                <m:fPr>
                  <m:ctrlPr>
                    <w:rPr>
                      <w:sz w:val="28"/>
                      <w:szCs w:val="28"/>
                    </w:rPr>
                  </m:ctrlPr>
                </m:fPr>
                <m:num>
                  <m:r>
                    <w:rPr>
                      <w:sz w:val="28"/>
                      <w:szCs w:val="28"/>
                    </w:rPr>
                    <m:t xml:space="preserve">d </m:t>
                  </m:r>
                  <m:sSub>
                    <m:sSubPr>
                      <m:ctrlPr>
                        <w:rPr>
                          <w:sz w:val="28"/>
                          <w:szCs w:val="28"/>
                        </w:rPr>
                      </m:ctrlPr>
                    </m:sSubPr>
                    <m:e>
                      <m:r>
                        <w:rPr>
                          <w:sz w:val="28"/>
                          <w:szCs w:val="28"/>
                        </w:rPr>
                        <m:t>θ</m:t>
                      </m:r>
                    </m:e>
                    <m:sub>
                      <m:r>
                        <w:rPr>
                          <w:sz w:val="28"/>
                          <w:szCs w:val="28"/>
                        </w:rPr>
                        <m:t xml:space="preserve">1</m:t>
                      </m:r>
                    </m:sub>
                  </m:sSub>
                </m:num>
                <m:den>
                  <m:r>
                    <w:rPr>
                      <w:sz w:val="28"/>
                      <w:szCs w:val="28"/>
                    </w:rPr>
                    <m:t xml:space="preserve">dt</m:t>
                  </m:r>
                </m:den>
              </m:f>
              <m:r>
                <w:rPr>
                  <w:sz w:val="28"/>
                  <w:szCs w:val="28"/>
                </w:rPr>
                <m:t xml:space="preserve">=</m:t>
              </m:r>
              <m:f>
                <m:fPr>
                  <m:ctrlPr>
                    <w:rPr>
                      <w:sz w:val="28"/>
                      <w:szCs w:val="28"/>
                    </w:rPr>
                  </m:ctrlPr>
                </m:fPr>
                <m:num>
                  <m:r>
                    <w:rPr>
                      <w:sz w:val="28"/>
                      <w:szCs w:val="28"/>
                    </w:rPr>
                    <m:t xml:space="preserve">d</m:t>
                  </m:r>
                </m:num>
                <m:den>
                  <m:r>
                    <w:rPr>
                      <w:sz w:val="28"/>
                      <w:szCs w:val="28"/>
                    </w:rPr>
                    <m:t xml:space="preserve">dt</m:t>
                  </m:r>
                </m:den>
              </m:f>
              <m:r>
                <w:rPr>
                  <w:sz w:val="28"/>
                  <w:szCs w:val="28"/>
                </w:rPr>
                <m:t xml:space="preserve">(si</m:t>
              </m:r>
              <m:sSup>
                <m:sSupPr>
                  <m:ctrlPr>
                    <w:rPr>
                      <w:sz w:val="28"/>
                      <w:szCs w:val="28"/>
                    </w:rPr>
                  </m:ctrlPr>
                </m:sSupPr>
                <m:e>
                  <m:r>
                    <w:rPr>
                      <w:sz w:val="28"/>
                      <w:szCs w:val="28"/>
                    </w:rPr>
                    <m:t xml:space="preserve">n</m:t>
                  </m:r>
                </m:e>
                <m:sup>
                  <m:r>
                    <w:rPr>
                      <w:sz w:val="28"/>
                      <w:szCs w:val="28"/>
                    </w:rPr>
                    <m:t xml:space="preserve">-1</m:t>
                  </m:r>
                </m:sup>
              </m:sSup>
              <m:r>
                <w:rPr>
                  <w:sz w:val="28"/>
                  <w:szCs w:val="28"/>
                </w:rPr>
                <m:t xml:space="preserve">(a/L))=(1-(</m:t>
              </m:r>
              <m:sSup>
                <m:sSupPr>
                  <m:ctrlPr>
                    <w:rPr>
                      <w:sz w:val="28"/>
                      <w:szCs w:val="28"/>
                    </w:rPr>
                  </m:ctrlPr>
                </m:sSupPr>
                <m:e>
                  <m:r>
                    <w:rPr>
                      <w:sz w:val="28"/>
                      <w:szCs w:val="28"/>
                    </w:rPr>
                    <m:t xml:space="preserve">a</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L</m:t>
                  </m:r>
                </m:e>
                <m:sup>
                  <m:r>
                    <w:rPr>
                      <w:sz w:val="28"/>
                      <w:szCs w:val="28"/>
                    </w:rPr>
                    <m:t xml:space="preserve">2 </m:t>
                  </m:r>
                </m:sup>
              </m:sSup>
              <m:r>
                <w:rPr>
                  <w:sz w:val="28"/>
                  <w:szCs w:val="28"/>
                </w:rPr>
                <m:t xml:space="preserve">)</m:t>
              </m:r>
              <m:sSup>
                <m:sSupPr>
                  <m:ctrlPr>
                    <w:rPr>
                      <w:sz w:val="28"/>
                      <w:szCs w:val="28"/>
                    </w:rPr>
                  </m:ctrlPr>
                </m:sSupPr>
                <m:e>
                  <m:r>
                    <w:rPr>
                      <w:sz w:val="28"/>
                      <w:szCs w:val="28"/>
                    </w:rPr>
                    <m:t xml:space="preserve">)</m:t>
                  </m:r>
                </m:e>
                <m:sup>
                  <m:r>
                    <w:rPr>
                      <w:sz w:val="28"/>
                      <w:szCs w:val="28"/>
                    </w:rPr>
                    <m:t xml:space="preserve">-1/2</m:t>
                  </m:r>
                </m:sup>
              </m:sSup>
              <m:r>
                <w:rPr>
                  <w:sz w:val="28"/>
                  <w:szCs w:val="28"/>
                </w:rPr>
                <m:t xml:space="preserve">*(L</m:t>
              </m:r>
              <m:sSup>
                <m:sSupPr>
                  <m:ctrlPr>
                    <w:rPr>
                      <w:sz w:val="28"/>
                      <w:szCs w:val="28"/>
                    </w:rPr>
                  </m:ctrlPr>
                </m:sSupPr>
                <m:e>
                  <m:r>
                    <w:rPr>
                      <w:sz w:val="28"/>
                      <w:szCs w:val="28"/>
                    </w:rPr>
                    <m:t xml:space="preserve">)</m:t>
                  </m:r>
                </m:e>
                <m:sup>
                  <m:r>
                    <w:rPr>
                      <w:sz w:val="28"/>
                      <w:szCs w:val="28"/>
                    </w:rPr>
                    <m:t xml:space="preserve">-1</m:t>
                  </m:r>
                </m:sup>
              </m:sSup>
              <m:r>
                <w:rPr>
                  <w:sz w:val="28"/>
                  <w:szCs w:val="28"/>
                </w:rPr>
                <m:t xml:space="preserve">*</m:t>
              </m:r>
              <m:f>
                <m:fPr>
                  <m:ctrlPr>
                    <w:rPr>
                      <w:sz w:val="28"/>
                      <w:szCs w:val="28"/>
                    </w:rPr>
                  </m:ctrlPr>
                </m:fPr>
                <m:num>
                  <m:r>
                    <w:rPr>
                      <w:sz w:val="28"/>
                      <w:szCs w:val="28"/>
                    </w:rPr>
                    <m:t xml:space="preserve">da</m:t>
                  </m:r>
                </m:num>
                <m:den>
                  <m:r>
                    <w:rPr>
                      <w:sz w:val="28"/>
                      <w:szCs w:val="28"/>
                    </w:rPr>
                    <m:t xml:space="preserve">dt</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f>
                <m:fPr>
                  <m:ctrlPr>
                    <w:rPr>
                      <w:sz w:val="28"/>
                      <w:szCs w:val="28"/>
                    </w:rPr>
                  </m:ctrlPr>
                </m:fPr>
                <m:num>
                  <m:r>
                    <w:rPr>
                      <w:sz w:val="28"/>
                      <w:szCs w:val="28"/>
                    </w:rPr>
                    <m:t xml:space="preserve">d </m:t>
                  </m:r>
                  <m:sSub>
                    <m:sSubPr>
                      <m:ctrlPr>
                        <w:rPr>
                          <w:sz w:val="28"/>
                          <w:szCs w:val="28"/>
                        </w:rPr>
                      </m:ctrlPr>
                    </m:sSubPr>
                    <m:e>
                      <m:r>
                        <w:rPr>
                          <w:sz w:val="28"/>
                          <w:szCs w:val="28"/>
                        </w:rPr>
                        <m:t>θ</m:t>
                      </m:r>
                    </m:e>
                    <m:sub>
                      <m:r>
                        <w:rPr>
                          <w:sz w:val="28"/>
                          <w:szCs w:val="28"/>
                        </w:rPr>
                        <m:t xml:space="preserve">2</m:t>
                      </m:r>
                    </m:sub>
                  </m:sSub>
                </m:num>
                <m:den>
                  <m:r>
                    <w:rPr>
                      <w:sz w:val="28"/>
                      <w:szCs w:val="28"/>
                    </w:rPr>
                    <m:t xml:space="preserve">dt</m:t>
                  </m:r>
                </m:den>
              </m:f>
              <m:r>
                <w:rPr>
                  <w:sz w:val="28"/>
                  <w:szCs w:val="28"/>
                </w:rPr>
                <m:t xml:space="preserve">=e*</m:t>
              </m:r>
              <m:f>
                <m:fPr>
                  <m:ctrlPr>
                    <w:rPr>
                      <w:sz w:val="28"/>
                      <w:szCs w:val="28"/>
                    </w:rPr>
                  </m:ctrlPr>
                </m:fPr>
                <m:num>
                  <m:r>
                    <w:rPr>
                      <w:sz w:val="28"/>
                      <w:szCs w:val="28"/>
                    </w:rPr>
                    <m:t xml:space="preserve">d </m:t>
                  </m:r>
                  <m:sSub>
                    <m:sSubPr>
                      <m:ctrlPr>
                        <w:rPr>
                          <w:sz w:val="28"/>
                          <w:szCs w:val="28"/>
                        </w:rPr>
                      </m:ctrlPr>
                    </m:sSubPr>
                    <m:e>
                      <m:r>
                        <w:rPr>
                          <w:sz w:val="28"/>
                          <w:szCs w:val="28"/>
                        </w:rPr>
                        <m:t>θ</m:t>
                      </m:r>
                    </m:e>
                    <m:sub>
                      <m:r>
                        <w:rPr>
                          <w:sz w:val="28"/>
                          <w:szCs w:val="28"/>
                        </w:rPr>
                        <m:t xml:space="preserve">1</m:t>
                      </m:r>
                    </m:sub>
                  </m:sSub>
                </m:num>
                <m:den>
                  <m:r>
                    <w:rPr>
                      <w:sz w:val="28"/>
                      <w:szCs w:val="28"/>
                    </w:rPr>
                    <m:t xml:space="preserve">dt</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sSub>
                <m:sSubPr>
                  <m:ctrlPr>
                    <w:rPr>
                      <w:sz w:val="28"/>
                      <w:szCs w:val="28"/>
                    </w:rPr>
                  </m:ctrlPr>
                </m:sSubPr>
                <m:e>
                  <m:r>
                    <w:rPr>
                      <w:sz w:val="28"/>
                      <w:szCs w:val="28"/>
                    </w:rPr>
                    <m:t xml:space="preserve">H</m:t>
                  </m:r>
                </m:e>
                <m:sub>
                  <m:r>
                    <w:rPr>
                      <w:sz w:val="28"/>
                      <w:szCs w:val="28"/>
                    </w:rPr>
                    <m:t xml:space="preserve">rider</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hand</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hand</m:t>
                  </m:r>
                </m:sub>
              </m:sSub>
              <m:r>
                <w:rPr>
                  <w:sz w:val="28"/>
                  <w:szCs w:val="28"/>
                </w:rPr>
                <m:t xml:space="preserve"> =F*</m:t>
              </m:r>
              <m:f>
                <m:fPr>
                  <m:ctrlPr>
                    <w:rPr>
                      <w:sz w:val="28"/>
                      <w:szCs w:val="28"/>
                    </w:rPr>
                  </m:ctrlPr>
                </m:fPr>
                <m:num>
                  <m:r>
                    <w:rPr>
                      <w:sz w:val="28"/>
                      <w:szCs w:val="28"/>
                    </w:rPr>
                    <m:t xml:space="preserve">da</m:t>
                  </m:r>
                </m:num>
                <m:den>
                  <m:r>
                    <w:rPr>
                      <w:sz w:val="28"/>
                      <w:szCs w:val="28"/>
                    </w:rPr>
                    <m:t xml:space="preserve">dt</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f>
                <m:fPr>
                  <m:ctrlPr>
                    <w:rPr>
                      <w:sz w:val="28"/>
                      <w:szCs w:val="28"/>
                    </w:rPr>
                  </m:ctrlPr>
                </m:fPr>
                <m:num>
                  <m:r>
                    <w:rPr>
                      <w:sz w:val="28"/>
                      <w:szCs w:val="28"/>
                    </w:rPr>
                    <m:t xml:space="preserve">dx</m:t>
                  </m:r>
                </m:num>
                <m:den>
                  <m:r>
                    <w:rPr>
                      <w:sz w:val="28"/>
                      <w:szCs w:val="28"/>
                    </w:rPr>
                    <m:t xml:space="preserve">dt</m:t>
                  </m:r>
                </m:den>
              </m:f>
              <m:r>
                <w:rPr>
                  <w:sz w:val="28"/>
                  <w:szCs w:val="28"/>
                </w:rPr>
                <m:t xml:space="preserve">=</m:t>
              </m:r>
              <m:f>
                <m:fPr>
                  <m:ctrlPr>
                    <w:rPr>
                      <w:sz w:val="28"/>
                      <w:szCs w:val="28"/>
                    </w:rPr>
                  </m:ctrlPr>
                </m:fPr>
                <m:num>
                  <m:sSub>
                    <m:sSubPr>
                      <m:ctrlPr>
                        <w:rPr>
                          <w:sz w:val="28"/>
                          <w:szCs w:val="28"/>
                        </w:rPr>
                      </m:ctrlPr>
                    </m:sSubPr>
                    <m:e>
                      <m:r>
                        <w:rPr>
                          <w:sz w:val="28"/>
                          <w:szCs w:val="28"/>
                        </w:rPr>
                        <m:t xml:space="preserve">d </m:t>
                      </m:r>
                      <m:r>
                        <w:rPr>
                          <w:sz w:val="28"/>
                          <w:szCs w:val="28"/>
                        </w:rPr>
                        <m:t>θ</m:t>
                      </m:r>
                    </m:e>
                    <m:sub>
                      <m:r>
                        <w:rPr>
                          <w:sz w:val="28"/>
                          <w:szCs w:val="28"/>
                        </w:rPr>
                        <m:t xml:space="preserve">1</m:t>
                      </m:r>
                    </m:sub>
                  </m:sSub>
                </m:num>
                <m:den>
                  <m:r>
                    <w:rPr>
                      <w:sz w:val="28"/>
                      <w:szCs w:val="28"/>
                    </w:rPr>
                    <m:t xml:space="preserve">dt</m:t>
                  </m:r>
                </m:den>
              </m:f>
              <m:r>
                <w:rPr>
                  <w:sz w:val="28"/>
                  <w:szCs w:val="28"/>
                </w:rPr>
                <m:t xml:space="preserve">*0.5d</m:t>
              </m:r>
            </m:oMath>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tcBorders>
              <w:top w:color="000000" w:space="0" w:sz="18" w:val="single"/>
              <w:left w:color="000000" w:space="0" w:sz="18" w:val="single"/>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r>
                <w:rPr>
                  <w:sz w:val="28"/>
                  <w:szCs w:val="28"/>
                </w:rPr>
                <m:t xml:space="preserve">e =</m:t>
              </m:r>
              <m:f>
                <m:fPr>
                  <m:ctrlPr>
                    <w:rPr>
                      <w:sz w:val="28"/>
                      <w:szCs w:val="28"/>
                    </w:rPr>
                  </m:ctrlPr>
                </m:fPr>
                <m:num>
                  <m:r>
                    <w:rPr>
                      <w:sz w:val="28"/>
                      <w:szCs w:val="28"/>
                    </w:rPr>
                    <m:t xml:space="preserve">dx</m:t>
                  </m:r>
                </m:num>
                <m:den>
                  <m:r>
                    <w:rPr>
                      <w:sz w:val="28"/>
                      <w:szCs w:val="28"/>
                    </w:rPr>
                    <m:t xml:space="preserve">dt</m:t>
                  </m:r>
                </m:den>
              </m:f>
              <m:r>
                <w:rPr>
                  <w:sz w:val="28"/>
                  <w:szCs w:val="28"/>
                </w:rPr>
                <m:t xml:space="preserve">*(0.5Hd</m:t>
              </m:r>
              <m:sSup>
                <m:sSupPr>
                  <m:ctrlPr>
                    <w:rPr>
                      <w:sz w:val="28"/>
                      <w:szCs w:val="28"/>
                    </w:rPr>
                  </m:ctrlPr>
                </m:sSupPr>
                <m:e>
                  <m:r>
                    <w:rPr>
                      <w:sz w:val="28"/>
                      <w:szCs w:val="28"/>
                    </w:rPr>
                    <m:t xml:space="preserve">)</m:t>
                  </m:r>
                </m:e>
                <m:sup>
                  <m:r>
                    <w:rPr>
                      <w:sz w:val="28"/>
                      <w:szCs w:val="28"/>
                    </w:rPr>
                    <m:t xml:space="preserve">-1</m:t>
                  </m:r>
                </m:sup>
              </m:sSup>
              <m:r>
                <w:rPr>
                  <w:sz w:val="28"/>
                  <w:szCs w:val="28"/>
                </w:rPr>
                <m:t xml:space="preserve">*L</m:t>
              </m:r>
              <m:sSub>
                <m:sSubPr>
                  <m:ctrlPr>
                    <w:rPr>
                      <w:sz w:val="28"/>
                      <w:szCs w:val="28"/>
                    </w:rPr>
                  </m:ctrlPr>
                </m:sSubPr>
                <m:e>
                  <m:r>
                    <w:rPr>
                      <w:sz w:val="28"/>
                      <w:szCs w:val="28"/>
                    </w:rPr>
                    <m:t xml:space="preserve">F</m:t>
                  </m:r>
                </m:e>
                <m:sub>
                  <m:r>
                    <w:rPr>
                      <w:sz w:val="28"/>
                      <w:szCs w:val="28"/>
                    </w:rPr>
                    <m:t xml:space="preserve">H</m:t>
                  </m:r>
                </m:sub>
              </m:sSub>
              <m:rad>
                <m:radPr>
                  <m:degHide m:val="1"/>
                  <m:ctrlPr>
                    <w:rPr>
                      <w:sz w:val="28"/>
                      <w:szCs w:val="28"/>
                    </w:rPr>
                  </m:ctrlPr>
                </m:radPr>
                <m:e>
                  <m:r>
                    <w:rPr>
                      <w:sz w:val="28"/>
                      <w:szCs w:val="28"/>
                    </w:rPr>
                    <m:t xml:space="preserve">1-</m:t>
                  </m:r>
                  <m:sSup>
                    <m:sSupPr>
                      <m:ctrlPr>
                        <w:rPr>
                          <w:sz w:val="28"/>
                          <w:szCs w:val="28"/>
                        </w:rPr>
                      </m:ctrlPr>
                    </m:sSupPr>
                    <m:e>
                      <m:r>
                        <w:rPr>
                          <w:sz w:val="28"/>
                          <w:szCs w:val="28"/>
                        </w:rPr>
                        <m:t xml:space="preserve">a</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L</m:t>
                      </m:r>
                    </m:e>
                    <m:sup>
                      <m:r>
                        <w:rPr>
                          <w:sz w:val="28"/>
                          <w:szCs w:val="28"/>
                        </w:rPr>
                        <m:t xml:space="preserve">2</m:t>
                      </m:r>
                    </m:sup>
                  </m:sSup>
                </m:e>
              </m:rad>
            </m:oMath>
            <w:r w:rsidDel="00000000" w:rsidR="00000000" w:rsidRPr="00000000">
              <w:rPr>
                <w:rtl w:val="0"/>
              </w:rPr>
            </w:r>
          </w:p>
        </w:tc>
        <w:tc>
          <w:tcPr>
            <w:tcBorders>
              <w:top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governing equation for a train value based on the initial acceleration is derived based on the free body diagram shown below.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033963" cy="475801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33963" cy="475801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2475"/>
        <w:tblGridChange w:id="0">
          <w:tblGrid>
            <w:gridCol w:w="652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28"/>
                <w:szCs w:val="28"/>
              </w:rPr>
            </w:pPr>
            <m:oMath>
              <m:sSub>
                <m:sSubPr>
                  <m:ctrlPr>
                    <w:rPr>
                      <w:sz w:val="28"/>
                      <w:szCs w:val="28"/>
                    </w:rPr>
                  </m:ctrlPr>
                </m:sSubPr>
                <m:e>
                  <m:r>
                    <w:rPr>
                      <w:sz w:val="28"/>
                      <w:szCs w:val="28"/>
                    </w:rPr>
                    <m:t xml:space="preserve">T</m:t>
                  </m:r>
                </m:e>
                <m:sub>
                  <m:r>
                    <w:rPr>
                      <w:sz w:val="28"/>
                      <w:szCs w:val="28"/>
                    </w:rPr>
                    <m:t xml:space="preserve">in</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H</m:t>
                  </m:r>
                </m:sub>
              </m:sSub>
              <m:r>
                <w:rPr>
                  <w:sz w:val="28"/>
                  <w:szCs w:val="28"/>
                </w:rPr>
                <m:t xml:space="preserve">L</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8"/>
                <w:szCs w:val="28"/>
              </w:rPr>
            </w:pPr>
            <m:oMath>
              <m:sSub>
                <m:sSubPr>
                  <m:ctrlPr>
                    <w:rPr>
                      <w:sz w:val="28"/>
                      <w:szCs w:val="28"/>
                    </w:rPr>
                  </m:ctrlPr>
                </m:sSubPr>
                <m:e>
                  <m:r>
                    <w:rPr>
                      <w:sz w:val="28"/>
                      <w:szCs w:val="28"/>
                    </w:rPr>
                    <m:t xml:space="preserve">T</m:t>
                  </m:r>
                </m:e>
                <m:sub>
                  <m:r>
                    <w:rPr>
                      <w:sz w:val="28"/>
                      <w:szCs w:val="28"/>
                    </w:rPr>
                    <m:t xml:space="preserve">out</m:t>
                  </m:r>
                </m:sub>
              </m:sSub>
              <m:r>
                <w:rPr>
                  <w:sz w:val="28"/>
                  <w:szCs w:val="28"/>
                </w:rPr>
                <m:t xml:space="preserve">=(1/e)</m:t>
              </m:r>
              <m:sSub>
                <m:sSubPr>
                  <m:ctrlPr>
                    <w:rPr>
                      <w:sz w:val="28"/>
                      <w:szCs w:val="28"/>
                    </w:rPr>
                  </m:ctrlPr>
                </m:sSubPr>
                <m:e>
                  <m:r>
                    <w:rPr>
                      <w:sz w:val="28"/>
                      <w:szCs w:val="28"/>
                    </w:rPr>
                    <m:t xml:space="preserve">T</m:t>
                  </m:r>
                </m:e>
                <m:sub>
                  <m:r>
                    <w:rPr>
                      <w:sz w:val="28"/>
                      <w:szCs w:val="28"/>
                    </w:rPr>
                    <m:t xml:space="preserve">in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m:oMath>
              <m:r>
                <w:rPr>
                  <w:sz w:val="28"/>
                  <w:szCs w:val="28"/>
                </w:rPr>
                <m:t xml:space="preserve">a=</m:t>
              </m:r>
              <m:sSub>
                <m:sSubPr>
                  <m:ctrlPr>
                    <w:rPr>
                      <w:sz w:val="28"/>
                      <w:szCs w:val="28"/>
                    </w:rPr>
                  </m:ctrlPr>
                </m:sSubPr>
                <m:e>
                  <m:r>
                    <w:rPr>
                      <w:sz w:val="28"/>
                      <w:szCs w:val="28"/>
                    </w:rPr>
                    <m:t xml:space="preserve">(2T</m:t>
                  </m:r>
                </m:e>
                <m:sub>
                  <m:r>
                    <w:rPr>
                      <w:sz w:val="28"/>
                      <w:szCs w:val="28"/>
                    </w:rPr>
                    <m:t xml:space="preserve">out</m:t>
                  </m:r>
                </m:sub>
              </m:sSub>
              <m:r>
                <w:rPr>
                  <w:sz w:val="28"/>
                  <w:szCs w:val="28"/>
                </w:rPr>
                <m:t xml:space="preserve"> /d -</m:t>
              </m:r>
              <m:sSub>
                <m:sSubPr>
                  <m:ctrlPr>
                    <w:rPr>
                      <w:sz w:val="28"/>
                      <w:szCs w:val="28"/>
                    </w:rPr>
                  </m:ctrlPr>
                </m:sSubPr>
                <m:e>
                  <m:r>
                    <w:rPr>
                      <w:sz w:val="28"/>
                      <w:szCs w:val="28"/>
                    </w:rPr>
                    <m:t xml:space="preserve">F</m:t>
                  </m:r>
                </m:e>
                <m:sub>
                  <m:r>
                    <w:rPr>
                      <w:sz w:val="28"/>
                      <w:szCs w:val="28"/>
                    </w:rPr>
                    <m:t xml:space="preserve">RR</m:t>
                  </m:r>
                </m:sub>
              </m:sSub>
              <m:r>
                <w:rPr>
                  <w:sz w:val="28"/>
                  <w:szCs w:val="28"/>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(8)</w:t>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m:oMath>
              <m:r>
                <m:t>Δ</m:t>
              </m:r>
              <m:r>
                <w:rPr>
                  <w:sz w:val="28"/>
                  <w:szCs w:val="28"/>
                </w:rPr>
                <m:t xml:space="preserve">t =(</m:t>
              </m:r>
              <m:sSub>
                <m:sSubPr>
                  <m:ctrlPr>
                    <w:rPr>
                      <w:sz w:val="28"/>
                      <w:szCs w:val="28"/>
                    </w:rPr>
                  </m:ctrlPr>
                </m:sSubPr>
                <m:e>
                  <m:r>
                    <w:rPr>
                      <w:sz w:val="28"/>
                      <w:szCs w:val="28"/>
                    </w:rPr>
                    <m:t xml:space="preserve">v</m:t>
                  </m:r>
                </m:e>
                <m:sub>
                  <m:r>
                    <w:rPr>
                      <w:sz w:val="28"/>
                      <w:szCs w:val="28"/>
                    </w:rPr>
                    <m:t xml:space="preserve">f</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i</m:t>
                  </m:r>
                </m:sub>
              </m:sSub>
              <m:r>
                <w:rPr>
                  <w:sz w:val="28"/>
                  <w:szCs w:val="28"/>
                </w:rPr>
                <m:t xml:space="preserve">)/a = </m:t>
              </m:r>
              <m:f>
                <m:fPr>
                  <m:ctrlPr>
                    <w:rPr>
                      <w:sz w:val="28"/>
                      <w:szCs w:val="28"/>
                    </w:rPr>
                  </m:ctrlPr>
                </m:fPr>
                <m:num>
                  <m:r>
                    <w:rPr>
                      <w:sz w:val="28"/>
                      <w:szCs w:val="28"/>
                    </w:rPr>
                    <m:t xml:space="preserve">dx</m:t>
                  </m:r>
                </m:num>
                <m:den>
                  <m:r>
                    <w:rPr>
                      <w:sz w:val="28"/>
                      <w:szCs w:val="28"/>
                    </w:rPr>
                    <m:t xml:space="preserve">dt</m:t>
                  </m:r>
                </m:den>
              </m:f>
              <m:r>
                <w:rPr>
                  <w:sz w:val="28"/>
                  <w:szCs w:val="28"/>
                </w:rPr>
                <m:t xml:space="preserve">/a</m:t>
              </m:r>
            </m:oMath>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(9)</w:t>
            </w:r>
          </w:p>
        </w:tc>
      </w:tr>
      <w:tr>
        <w:tc>
          <w:tcPr>
            <w:tcBorders>
              <w:top w:color="000000" w:space="0" w:sz="18" w:val="single"/>
              <w:left w:color="000000" w:space="0" w:sz="18" w:val="single"/>
              <w:bottom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8"/>
                <w:szCs w:val="28"/>
              </w:rPr>
            </w:pPr>
            <m:oMath>
              <m:r>
                <w:rPr>
                  <w:b w:val="1"/>
                  <w:sz w:val="28"/>
                  <w:szCs w:val="28"/>
                </w:rPr>
                <m:t xml:space="preserve">e=2</m:t>
              </m:r>
              <m:sSub>
                <m:sSubPr>
                  <m:ctrlPr>
                    <w:rPr>
                      <w:b w:val="1"/>
                      <w:sz w:val="28"/>
                      <w:szCs w:val="28"/>
                    </w:rPr>
                  </m:ctrlPr>
                </m:sSubPr>
                <m:e>
                  <m:r>
                    <w:rPr>
                      <w:b w:val="1"/>
                      <w:sz w:val="28"/>
                      <w:szCs w:val="28"/>
                    </w:rPr>
                    <m:t xml:space="preserve">F</m:t>
                  </m:r>
                </m:e>
                <m:sub>
                  <m:r>
                    <w:rPr>
                      <w:b w:val="1"/>
                      <w:sz w:val="28"/>
                      <w:szCs w:val="28"/>
                    </w:rPr>
                    <m:t xml:space="preserve">H</m:t>
                  </m:r>
                </m:sub>
              </m:sSub>
              <m:r>
                <w:rPr>
                  <w:b w:val="1"/>
                  <w:sz w:val="28"/>
                  <w:szCs w:val="28"/>
                </w:rPr>
                <m:t xml:space="preserve">L</m:t>
              </m:r>
              <m:r>
                <w:rPr>
                  <w:b w:val="1"/>
                  <w:sz w:val="28"/>
                  <w:szCs w:val="28"/>
                </w:rPr>
                <m:t>Δ</m:t>
              </m:r>
              <m:r>
                <w:rPr>
                  <w:b w:val="1"/>
                  <w:sz w:val="28"/>
                  <w:szCs w:val="28"/>
                </w:rPr>
                <m:t xml:space="preserve">t/[d(m</m:t>
              </m:r>
              <m:f>
                <m:fPr>
                  <m:ctrlPr>
                    <w:rPr>
                      <w:b w:val="1"/>
                      <w:sz w:val="28"/>
                      <w:szCs w:val="28"/>
                    </w:rPr>
                  </m:ctrlPr>
                </m:fPr>
                <m:num>
                  <m:r>
                    <w:rPr>
                      <w:b w:val="1"/>
                      <w:sz w:val="28"/>
                      <w:szCs w:val="28"/>
                    </w:rPr>
                    <m:t xml:space="preserve">dx</m:t>
                  </m:r>
                </m:num>
                <m:den>
                  <m:r>
                    <w:rPr>
                      <w:b w:val="1"/>
                      <w:sz w:val="28"/>
                      <w:szCs w:val="28"/>
                    </w:rPr>
                    <m:t xml:space="preserve">dt</m:t>
                  </m:r>
                </m:den>
              </m:f>
              <m:r>
                <w:rPr>
                  <w:b w:val="1"/>
                  <w:sz w:val="28"/>
                  <w:szCs w:val="28"/>
                </w:rPr>
                <m:t xml:space="preserve">+</m:t>
              </m:r>
              <m:r>
                <w:rPr>
                  <w:b w:val="1"/>
                  <w:sz w:val="28"/>
                  <w:szCs w:val="28"/>
                </w:rPr>
                <m:t>Δ</m:t>
              </m:r>
              <m:r>
                <w:rPr>
                  <w:b w:val="1"/>
                  <w:sz w:val="28"/>
                  <w:szCs w:val="28"/>
                </w:rPr>
                <m:t xml:space="preserve">t </m:t>
              </m:r>
              <m:sSub>
                <m:sSubPr>
                  <m:ctrlPr>
                    <w:rPr>
                      <w:b w:val="1"/>
                      <w:sz w:val="28"/>
                      <w:szCs w:val="28"/>
                    </w:rPr>
                  </m:ctrlPr>
                </m:sSubPr>
                <m:e>
                  <m:r>
                    <w:rPr>
                      <w:b w:val="1"/>
                      <w:sz w:val="28"/>
                      <w:szCs w:val="28"/>
                    </w:rPr>
                    <m:t xml:space="preserve">F</m:t>
                  </m:r>
                </m:e>
                <m:sub>
                  <m:r>
                    <w:rPr>
                      <w:b w:val="1"/>
                      <w:sz w:val="28"/>
                      <w:szCs w:val="28"/>
                    </w:rPr>
                    <m:t xml:space="preserve">RR</m:t>
                  </m:r>
                </m:sub>
              </m:sSub>
              <m:r>
                <w:rPr>
                  <w:b w:val="1"/>
                  <w:sz w:val="28"/>
                  <w:szCs w:val="28"/>
                </w:rPr>
                <m:t xml:space="preserve">)]</m:t>
              </m:r>
            </m:oMath>
            <w:r w:rsidDel="00000000" w:rsidR="00000000" w:rsidRPr="00000000">
              <w:rPr>
                <w:rtl w:val="0"/>
              </w:rPr>
            </w:r>
          </w:p>
        </w:tc>
        <w:tc>
          <w:tcPr>
            <w:tcBorders>
              <w:top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Equation 5 and Equation 10 give two relationships for the train value based on two different parameters: top speed of the device (</w:t>
      </w:r>
      <m:oMath>
        <m:f>
          <m:fPr>
            <m:ctrlPr>
              <w:rPr/>
            </m:ctrlPr>
          </m:fPr>
          <m:num>
            <m:r>
              <w:rPr/>
              <m:t xml:space="preserve">dx</m:t>
            </m:r>
          </m:num>
          <m:den>
            <m:r>
              <w:rPr/>
              <m:t xml:space="preserve">dt</m:t>
            </m:r>
          </m:den>
        </m:f>
      </m:oMath>
      <w:r w:rsidDel="00000000" w:rsidR="00000000" w:rsidRPr="00000000">
        <w:rPr>
          <w:rtl w:val="0"/>
        </w:rPr>
        <w:t xml:space="preserve">) and the time to reach top speed from rest (</w:t>
      </w:r>
      <m:oMath>
        <m:r>
          <m:t>Δ</m:t>
        </m:r>
        <m:r>
          <w:rPr/>
          <m:t xml:space="preserve">t</m:t>
        </m:r>
      </m:oMath>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zgruv1x4qzu1" w:id="2"/>
      <w:bookmarkEnd w:id="2"/>
      <w:r w:rsidDel="00000000" w:rsidR="00000000" w:rsidRPr="00000000">
        <w:rPr>
          <w:rtl w:val="0"/>
        </w:rPr>
        <w:t xml:space="preserve">Estimating Parameters </w:t>
      </w:r>
    </w:p>
    <w:p w:rsidR="00000000" w:rsidDel="00000000" w:rsidP="00000000" w:rsidRDefault="00000000" w:rsidRPr="00000000" w14:paraId="00000036">
      <w:pPr>
        <w:rPr/>
      </w:pPr>
      <w:r w:rsidDel="00000000" w:rsidR="00000000" w:rsidRPr="00000000">
        <w:rPr>
          <w:rtl w:val="0"/>
        </w:rPr>
        <w:t xml:space="preserve">The next step is to estimate the values of the known parameters, which is done in the table below.  </w:t>
      </w:r>
    </w:p>
    <w:p w:rsidR="00000000" w:rsidDel="00000000" w:rsidP="00000000" w:rsidRDefault="00000000" w:rsidRPr="00000000" w14:paraId="00000037">
      <w:pPr>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70"/>
        <w:gridCol w:w="780"/>
        <w:gridCol w:w="5250"/>
        <w:tblGridChange w:id="0">
          <w:tblGrid>
            <w:gridCol w:w="2130"/>
            <w:gridCol w:w="870"/>
            <w:gridCol w:w="780"/>
            <w:gridCol w:w="525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(wheel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wheels are chosen for our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(arm 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 based on comfortable arm extension.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(lever 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 based on other lever drive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(power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7.2 states that the device should operate with no more than 40W input power. See _______**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r w:rsidDel="00000000" w:rsidR="00000000" w:rsidRPr="00000000">
              <w:rPr>
                <w:vertAlign w:val="subscript"/>
                <w:rtl w:val="0"/>
              </w:rPr>
              <w:t xml:space="preserve">RR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____________ **insert explanation of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average mass of rider and device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rPr/>
      </w:pPr>
      <w:bookmarkStart w:colFirst="0" w:colLast="0" w:name="_frgyjek89gdy" w:id="3"/>
      <w:bookmarkEnd w:id="3"/>
      <w:r w:rsidDel="00000000" w:rsidR="00000000" w:rsidRPr="00000000">
        <w:rPr>
          <w:rtl w:val="0"/>
        </w:rPr>
        <w:t xml:space="preserve">Calculating the train value</w:t>
      </w:r>
    </w:p>
    <w:p w:rsidR="00000000" w:rsidDel="00000000" w:rsidP="00000000" w:rsidRDefault="00000000" w:rsidRPr="00000000" w14:paraId="00000057">
      <w:pPr>
        <w:rPr/>
      </w:pPr>
      <w:r w:rsidDel="00000000" w:rsidR="00000000" w:rsidRPr="00000000">
        <w:rPr>
          <w:rtl w:val="0"/>
        </w:rPr>
        <w:t xml:space="preserve">Equations 5 and 10 were inputted into a spreadsheet and the remaining parameters were manually iterated until a reasonable combination was achieved. The first train value calculation iteration is shown below.  </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3243263" cy="265357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43263" cy="265357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seen, a train value of approximately 0.74 is obtained. Given that a 17 tooth pulley is chosen for the driving sprocket, this train value requires a 23 tooth driven sprocket. 24 tooth sprockets are far more common in bike cassettes, so the choice was made to use a train value of 17/24 = 0.71. The parameters in the spreadsheet were adjusted to achieve this value as shown below.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3289200" cy="245268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892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final choice of parameters based on this process are summarized in the table below. </w:t>
      </w:r>
    </w:p>
    <w:p w:rsidR="00000000" w:rsidDel="00000000" w:rsidP="00000000" w:rsidRDefault="00000000" w:rsidRPr="00000000" w14:paraId="00000060">
      <w:pPr>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70"/>
        <w:gridCol w:w="855"/>
        <w:gridCol w:w="4860"/>
        <w:tblGridChange w:id="0">
          <w:tblGrid>
            <w:gridCol w:w="2445"/>
            <w:gridCol w:w="870"/>
            <w:gridCol w:w="855"/>
            <w:gridCol w:w="48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Parameter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Value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Units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dx/dt (linear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Estimated that average walking speed is </w:t>
            </w:r>
          </w:p>
          <w:p w:rsidR="00000000" w:rsidDel="00000000" w:rsidP="00000000" w:rsidRDefault="00000000" w:rsidRPr="00000000" w14:paraId="00000069">
            <w:pPr>
              <w:widowControl w:val="0"/>
              <w:spacing w:line="240" w:lineRule="auto"/>
              <w:rPr/>
            </w:pPr>
            <w:r w:rsidDel="00000000" w:rsidR="00000000" w:rsidRPr="00000000">
              <w:rPr>
                <w:rtl w:val="0"/>
              </w:rPr>
              <w:t xml:space="preserve">1 - 1.6 m/s, so this is reasonable.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w:t>
            </w:r>
            <w:r w:rsidDel="00000000" w:rsidR="00000000" w:rsidRPr="00000000">
              <w:rPr>
                <w:vertAlign w:val="subscript"/>
                <w:rtl w:val="0"/>
              </w:rPr>
              <w:t xml:space="preserve">H</w:t>
            </w:r>
            <w:r w:rsidDel="00000000" w:rsidR="00000000" w:rsidRPr="00000000">
              <w:rPr>
                <w:rtl w:val="0"/>
              </w:rPr>
              <w:t xml:space="preserve"> (rider hand force)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Chosen in tandem with da/dt based on reasonable values that achieve the calculated power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da/dt (rider hand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See the field above.</w:t>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Δt (time to top speed)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2.63</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Requirement</w:t>
            </w:r>
            <w:r w:rsidDel="00000000" w:rsidR="00000000" w:rsidRPr="00000000">
              <w:rPr>
                <w:rtl w:val="0"/>
              </w:rPr>
              <w:t xml:space="preserve"> 7.3 states that this value should be less than 5 seconds. </w:t>
            </w:r>
          </w:p>
        </w:tc>
      </w:tr>
      <w:tr>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e (train value)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0.71</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n/a</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See the process above.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Thus, 0.71 is chosen as the default train value based on an individual that can output 30W of power over the duration of the trip. </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pStyle w:val="Heading4"/>
        <w:rPr/>
      </w:pPr>
      <w:bookmarkStart w:colFirst="0" w:colLast="0" w:name="_bv85y0r2hlxz" w:id="4"/>
      <w:bookmarkEnd w:id="4"/>
      <w:r w:rsidDel="00000000" w:rsidR="00000000" w:rsidRPr="00000000">
        <w:rPr>
          <w:rtl w:val="0"/>
        </w:rPr>
        <w:t xml:space="preserve">Variable train value option</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This work does not yet address item 12.2 in the DFMEA, which states that the specified train value will not be suitable for all users due to differing physical capabilities. </w:t>
      </w:r>
    </w:p>
    <w:p w:rsidR="00000000" w:rsidDel="00000000" w:rsidP="00000000" w:rsidRDefault="00000000" w:rsidRPr="00000000" w14:paraId="00000080">
      <w:pPr>
        <w:ind w:firstLine="720"/>
        <w:rPr/>
      </w:pPr>
      <w:r w:rsidDel="00000000" w:rsidR="00000000" w:rsidRPr="00000000">
        <w:rPr>
          <w:rtl w:val="0"/>
        </w:rPr>
        <w:t xml:space="preserve">The ‘action item’ for this failure mode is to use a cassette with various sprockets that allow for different train values for users upon purchase of the device. The cassette includes 28-tooth, 24-tooth and 20-tooth sprockets. The figures below show the performance of the device based on these train values, with increased power input at 40W and decreased power output at 20W. </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left="0" w:firstLine="0"/>
        <w:jc w:val="center"/>
        <w:rPr/>
      </w:pPr>
      <w:r w:rsidDel="00000000" w:rsidR="00000000" w:rsidRPr="00000000">
        <w:rPr/>
        <w:drawing>
          <wp:inline distB="114300" distT="114300" distL="114300" distR="114300">
            <wp:extent cx="3884668" cy="47577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84668"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Note that the values at 20W input are near the boundaries for Requirement 7.3 and 7.4 (minimum 1 m/s top speed and maximum 5 seconds to reach top speed).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color w:val="ff0000"/>
        </w:rPr>
      </w:pPr>
      <w:r w:rsidDel="00000000" w:rsidR="00000000" w:rsidRPr="00000000">
        <w:rPr>
          <w:color w:val="ff0000"/>
          <w:rtl w:val="0"/>
        </w:rPr>
        <w:t xml:space="preserve">Discuss limitations as well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