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Justification for WDM Scoring of Concepts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 A.1 - “Two Wheel Chariot” -</w:t>
      </w:r>
      <w:r w:rsidDel="00000000" w:rsidR="00000000" w:rsidRPr="00000000">
        <w:rPr>
          <w:sz w:val="28"/>
          <w:szCs w:val="28"/>
          <w:rtl w:val="0"/>
        </w:rPr>
        <w:t xml:space="preserve"> Net Score: 6.4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Sherpas Required - </w:t>
      </w:r>
      <w:r w:rsidDel="00000000" w:rsidR="00000000" w:rsidRPr="00000000">
        <w:rPr>
          <w:rtl w:val="0"/>
        </w:rPr>
        <w:t xml:space="preserve">Score 7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Requires one Sherpa, two wheels provide sufficient balance to negate the need for additional stabilization.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Mechanical Efficiency from Rider - </w:t>
      </w:r>
      <w:r w:rsidDel="00000000" w:rsidR="00000000" w:rsidRPr="00000000">
        <w:rPr>
          <w:rtl w:val="0"/>
        </w:rPr>
        <w:t xml:space="preserve">Score 8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Gross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mechanical efficiency of hand cycling</w:t>
        </w:r>
      </w:hyperlink>
      <w:r w:rsidDel="00000000" w:rsidR="00000000" w:rsidRPr="00000000">
        <w:rPr>
          <w:rtl w:val="0"/>
        </w:rPr>
        <w:t xml:space="preserve"> is 6-15% (pg.13). The average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Sales Cost - </w:t>
      </w:r>
      <w:r w:rsidDel="00000000" w:rsidR="00000000" w:rsidRPr="00000000">
        <w:rPr>
          <w:rtl w:val="0"/>
        </w:rPr>
        <w:t xml:space="preserve">Score 3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Joellete (~$5300) plus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harness</w:t>
        </w:r>
      </w:hyperlink>
      <w:r w:rsidDel="00000000" w:rsidR="00000000" w:rsidRPr="00000000">
        <w:rPr>
          <w:rtl w:val="0"/>
        </w:rPr>
        <w:t xml:space="preserve"> (~$140) and cost of mechanical bike (~$1000) </w:t>
      </w:r>
      <w:r w:rsidDel="00000000" w:rsidR="00000000" w:rsidRPr="00000000">
        <w:rPr>
          <w:color w:val="0000ff"/>
          <w:rtl w:val="0"/>
        </w:rPr>
        <w:t xml:space="preserve">[Lukas’s personal experience</w:t>
      </w:r>
      <w:r w:rsidDel="00000000" w:rsidR="00000000" w:rsidRPr="00000000">
        <w:rPr>
          <w:rtl w:val="0"/>
        </w:rPr>
        <w:t xml:space="preserve">], totalling to $6440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 A.2 - “One Wheel Chariot” </w:t>
      </w:r>
      <w:r w:rsidDel="00000000" w:rsidR="00000000" w:rsidRPr="00000000">
        <w:rPr>
          <w:sz w:val="28"/>
          <w:szCs w:val="28"/>
          <w:rtl w:val="0"/>
        </w:rPr>
        <w:t xml:space="preserve"> - Net Score: 5.0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Sherpas Required -  </w:t>
      </w:r>
      <w:r w:rsidDel="00000000" w:rsidR="00000000" w:rsidRPr="00000000">
        <w:rPr>
          <w:rtl w:val="0"/>
        </w:rPr>
        <w:t xml:space="preserve">Score 3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one Sherpa, one wheel requires greater sherpa input to maintain balance. For safety, a second sherpa would be required to maintain a reasonable safety margin.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Mechanical Efficiency from Rider </w:t>
      </w:r>
      <w:r w:rsidDel="00000000" w:rsidR="00000000" w:rsidRPr="00000000">
        <w:rPr>
          <w:rtl w:val="0"/>
        </w:rPr>
        <w:t xml:space="preserve">- Score 8</w:t>
      </w:r>
      <w:r w:rsidDel="00000000" w:rsidR="00000000" w:rsidRPr="00000000">
        <w:rPr>
          <w:b w:val="1"/>
          <w:rtl w:val="0"/>
        </w:rPr>
        <w:br w:type="textWrapping"/>
        <w:t xml:space="preserve"> </w:t>
        <w:tab/>
      </w:r>
      <w:r w:rsidDel="00000000" w:rsidR="00000000" w:rsidRPr="00000000">
        <w:rPr>
          <w:rtl w:val="0"/>
        </w:rPr>
        <w:t xml:space="preserve">- Gross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mechanical efficiency of hand cycling</w:t>
        </w:r>
      </w:hyperlink>
      <w:r w:rsidDel="00000000" w:rsidR="00000000" w:rsidRPr="00000000">
        <w:rPr>
          <w:rtl w:val="0"/>
        </w:rPr>
        <w:t xml:space="preserve"> can reach up to 15% (pg. 13), but can also be as low as 6%. The mechanical efficiency of a hand ergometer is ~20%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Sales Cost - </w:t>
      </w:r>
      <w:r w:rsidDel="00000000" w:rsidR="00000000" w:rsidRPr="00000000">
        <w:rPr>
          <w:rtl w:val="0"/>
        </w:rPr>
        <w:t xml:space="preserve">Score  4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Joellete (~$5300) plus harness (~$200) and cost of the bike with comparable mechanical components (~$1000) minus one wheel and set of bearings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 B.1 - “Three Wheel Lever Chair” </w:t>
      </w:r>
      <w:r w:rsidDel="00000000" w:rsidR="00000000" w:rsidRPr="00000000">
        <w:rPr>
          <w:sz w:val="28"/>
          <w:szCs w:val="28"/>
          <w:rtl w:val="0"/>
        </w:rPr>
        <w:t xml:space="preserve"> - Net Score: 8.0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Sherpas Required  - </w:t>
      </w:r>
      <w:r w:rsidDel="00000000" w:rsidR="00000000" w:rsidRPr="00000000">
        <w:rPr>
          <w:rtl w:val="0"/>
        </w:rPr>
        <w:t xml:space="preserve">Score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lever system allows adjustable torque input from the rider, which allows for more independence. Likely not full independence, so a score of 8 is given. Slightly higher than a ‘one-speed’ drive-system.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Mechanical Efficiency from Rider - </w:t>
      </w:r>
      <w:r w:rsidDel="00000000" w:rsidR="00000000" w:rsidRPr="00000000">
        <w:rPr>
          <w:rtl w:val="0"/>
        </w:rPr>
        <w:t xml:space="preserve">Score 8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mechanical efficiency of the lever</w:t>
        </w:r>
      </w:hyperlink>
      <w:r w:rsidDel="00000000" w:rsidR="00000000" w:rsidRPr="00000000">
        <w:rPr>
          <w:rtl w:val="0"/>
        </w:rPr>
        <w:t xml:space="preserve"> is ~3% higher than regular hand rim (pg. 769)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chart below, it is ~11% at 40W input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313512" cy="4081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512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Sales Cost - </w:t>
      </w:r>
      <w:r w:rsidDel="00000000" w:rsidR="00000000" w:rsidRPr="00000000">
        <w:rPr>
          <w:rtl w:val="0"/>
        </w:rPr>
        <w:t xml:space="preserve">Score 8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Similar to the GRIT chair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 B.2-“Three Wheel Hand-rim Chair” - </w:t>
      </w:r>
      <w:r w:rsidDel="00000000" w:rsidR="00000000" w:rsidRPr="00000000">
        <w:rPr>
          <w:sz w:val="28"/>
          <w:szCs w:val="28"/>
          <w:rtl w:val="0"/>
        </w:rPr>
        <w:t xml:space="preserve">Net Score: 7.4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Sherpas Required - </w:t>
      </w:r>
      <w:r w:rsidDel="00000000" w:rsidR="00000000" w:rsidRPr="00000000">
        <w:rPr>
          <w:rtl w:val="0"/>
        </w:rPr>
        <w:t xml:space="preserve">Score  7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mechanical efficiency may require a sherpa to assist.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Mechanical Efficiency from Rider - </w:t>
      </w:r>
      <w:r w:rsidDel="00000000" w:rsidR="00000000" w:rsidRPr="00000000">
        <w:rPr>
          <w:rtl w:val="0"/>
        </w:rPr>
        <w:t xml:space="preserve">Score  6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 mechanical efficiency of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hand-rim propulsion</w:t>
        </w:r>
      </w:hyperlink>
      <w:r w:rsidDel="00000000" w:rsidR="00000000" w:rsidRPr="00000000">
        <w:rPr>
          <w:rtl w:val="0"/>
        </w:rPr>
        <w:t xml:space="preserve"> is 2-10% (pg.13). Use 8%, as the design would be aimed at optimizing ME (this also agrees with the chart above).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Sales Cost - </w:t>
      </w:r>
      <w:r w:rsidDel="00000000" w:rsidR="00000000" w:rsidRPr="00000000">
        <w:rPr>
          <w:rtl w:val="0"/>
        </w:rPr>
        <w:t xml:space="preserve">Score 10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Removing the lever drive propulsion system eliminates needing to license a patent, and removes the most complex mechanical elements. This would reasonably decrease the production cost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Trail Rider - </w:t>
      </w:r>
      <w:r w:rsidDel="00000000" w:rsidR="00000000" w:rsidRPr="00000000">
        <w:rPr>
          <w:sz w:val="28"/>
          <w:szCs w:val="28"/>
          <w:rtl w:val="0"/>
        </w:rPr>
        <w:t xml:space="preserve">Net Score: 1.7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Sherpas Required - </w:t>
      </w:r>
      <w:r w:rsidDel="00000000" w:rsidR="00000000" w:rsidRPr="00000000">
        <w:rPr>
          <w:rtl w:val="0"/>
        </w:rPr>
        <w:t xml:space="preserve">Score  3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With one wheel, the TrailRider is difficult to navigate and balance with one Sherpa. At least two Sherpas are necessary to ensure no tipping.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Mechanical Efficiency from Rider - </w:t>
      </w:r>
      <w:r w:rsidDel="00000000" w:rsidR="00000000" w:rsidRPr="00000000">
        <w:rPr>
          <w:rtl w:val="0"/>
        </w:rPr>
        <w:t xml:space="preserve">Score 0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No rider input at all.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Sales Cost- </w:t>
      </w:r>
      <w:r w:rsidDel="00000000" w:rsidR="00000000" w:rsidRPr="00000000">
        <w:rPr>
          <w:rtl w:val="0"/>
        </w:rPr>
        <w:t xml:space="preserve">Score 2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$7500, based on project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ug.nl/staff/l.h.v.van.der.woude/120420ursinathesis.pdf" TargetMode="External"/><Relationship Id="rId10" Type="http://schemas.openxmlformats.org/officeDocument/2006/relationships/image" Target="media/image1.png"/><Relationship Id="rId9" Type="http://schemas.openxmlformats.org/officeDocument/2006/relationships/hyperlink" Target="http://citeseerx.ist.psu.edu/viewdoc/download?doi=10.1.1.462.7986&amp;rep=rep1&amp;type=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ug.nl/staff/l.h.v.van.der.woude/120420ursinathesis.pdf" TargetMode="External"/><Relationship Id="rId7" Type="http://schemas.openxmlformats.org/officeDocument/2006/relationships/hyperlink" Target="https://www.canadiantire.ca/en/pdp/pro-armor-utv-4-point-harness-with-sewn-in-pads-3-in-0273619p.html#srp" TargetMode="External"/><Relationship Id="rId8" Type="http://schemas.openxmlformats.org/officeDocument/2006/relationships/hyperlink" Target="https://www.rug.nl/staff/l.h.v.van.der.woude/120420ursina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