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EC" w:rsidRDefault="00B36AEC" w:rsidP="00B36AEC">
      <w:pPr>
        <w:jc w:val="both"/>
        <w:rPr>
          <w:b/>
        </w:rPr>
      </w:pPr>
      <w:r>
        <w:rPr>
          <w:b/>
        </w:rPr>
        <w:t>Supplementary Table S1</w:t>
      </w:r>
      <w:r w:rsidRPr="006A3E1D">
        <w:rPr>
          <w:b/>
        </w:rPr>
        <w:t>:</w:t>
      </w:r>
      <w:r>
        <w:rPr>
          <w:b/>
        </w:rPr>
        <w:t xml:space="preserve"> </w:t>
      </w:r>
      <w:r w:rsidRPr="00CF5DFC">
        <w:rPr>
          <w:rFonts w:cstheme="minorHAnsi"/>
          <w:b/>
        </w:rPr>
        <w:t>Detailed list of covered genes with gene code, associated OMIM number, and mean coverage per gene.</w:t>
      </w:r>
    </w:p>
    <w:p w:rsidR="00B36AEC" w:rsidRDefault="00B36AEC" w:rsidP="00B36AEC">
      <w:pPr>
        <w:jc w:val="both"/>
        <w:rPr>
          <w:b/>
        </w:rPr>
      </w:pPr>
    </w:p>
    <w:tbl>
      <w:tblPr>
        <w:tblW w:w="9214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904"/>
        <w:gridCol w:w="2551"/>
        <w:gridCol w:w="709"/>
        <w:gridCol w:w="850"/>
      </w:tblGrid>
      <w:tr w:rsidR="00B36AEC" w:rsidRPr="00150EFD" w:rsidTr="00103A1E">
        <w:trPr>
          <w:trHeight w:val="2880"/>
        </w:trPr>
        <w:tc>
          <w:tcPr>
            <w:tcW w:w="600" w:type="dxa"/>
            <w:tcBorders>
              <w:top w:val="single" w:sz="8" w:space="0" w:color="969696"/>
              <w:left w:val="single" w:sz="8" w:space="0" w:color="969696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Polycystic kidneys / Ciliopathies</w:t>
            </w:r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Glomerulopathies</w:t>
            </w:r>
            <w:proofErr w:type="spellEnd"/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aHUS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/TMA</w:t>
            </w:r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CAKUT</w:t>
            </w:r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TUBULOPATHIES</w:t>
            </w:r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ADTKD</w:t>
            </w:r>
          </w:p>
        </w:tc>
        <w:tc>
          <w:tcPr>
            <w:tcW w:w="600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noWrap/>
            <w:textDirection w:val="btLr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eastAsia="de-DE"/>
              </w:rPr>
              <w:t>METABOLIC DISORDERS AND OTHERS</w:t>
            </w:r>
          </w:p>
        </w:tc>
        <w:tc>
          <w:tcPr>
            <w:tcW w:w="904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  <w:t>GENE SYMBOL</w:t>
            </w:r>
          </w:p>
        </w:tc>
        <w:tc>
          <w:tcPr>
            <w:tcW w:w="2551" w:type="dxa"/>
            <w:tcBorders>
              <w:top w:val="single" w:sz="8" w:space="0" w:color="969696"/>
              <w:left w:val="nil"/>
              <w:bottom w:val="single" w:sz="8" w:space="0" w:color="auto"/>
              <w:right w:val="nil"/>
            </w:tcBorders>
            <w:shd w:val="clear" w:color="000000" w:fill="969696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  <w:t>GENE NAME</w:t>
            </w:r>
          </w:p>
        </w:tc>
        <w:tc>
          <w:tcPr>
            <w:tcW w:w="709" w:type="dxa"/>
            <w:tcBorders>
              <w:top w:val="single" w:sz="8" w:space="0" w:color="969696"/>
              <w:left w:val="nil"/>
              <w:bottom w:val="single" w:sz="8" w:space="0" w:color="auto"/>
              <w:right w:val="single" w:sz="8" w:space="0" w:color="969696"/>
            </w:tcBorders>
            <w:shd w:val="clear" w:color="000000" w:fill="969696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  <w:t>OMIM</w:t>
            </w:r>
          </w:p>
        </w:tc>
        <w:tc>
          <w:tcPr>
            <w:tcW w:w="850" w:type="dxa"/>
            <w:tcBorders>
              <w:top w:val="single" w:sz="8" w:space="0" w:color="969696"/>
              <w:left w:val="nil"/>
              <w:bottom w:val="single" w:sz="8" w:space="0" w:color="auto"/>
              <w:right w:val="single" w:sz="8" w:space="0" w:color="969696"/>
            </w:tcBorders>
            <w:shd w:val="clear" w:color="000000" w:fill="969696"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FFFFFF"/>
                <w:sz w:val="15"/>
                <w:szCs w:val="15"/>
                <w:lang w:val="de-DE" w:eastAsia="de-DE"/>
              </w:rPr>
              <w:t>MEAN COVERAGE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ACE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angiotensin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-I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converting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enzyme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106180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ACTN4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actinin-4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604638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ADAMTS13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von Willebrand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cleaving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604134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ADCY10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adenylate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cyclase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605205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AGT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angiotensinogen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106150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AGTR1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angiotensin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II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, type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106165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AGXT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alanine-glyoxylate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aminotransferase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604285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AHI1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Abelson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helper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integration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site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608894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ALG13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asparagine-linked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glycosylation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300776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232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ALG9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alpha-1,2-mannosyltransferase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606941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ALMS1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centrosome and basal body associated protein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606844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APOA1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apolipoprotein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A-1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107680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55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APOE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lipoprotein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glomerulopathy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107741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77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APOL1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apolipoprotein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L-1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603743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APRT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adenine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phosphoribosyltransferase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102600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ARHGAP24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Rho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GTPase-Activation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610586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ARL13B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ADP-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ribosylation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factor-like 13B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608922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ARL6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ADP-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ribosylation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-like 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608845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ATP6V0A4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ATPase, H+ transporting, lysosomal V0, subunit a4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605239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ATP6V1B1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ATPase, H+ transporting, lysosomal 56/58, V1, subunit B1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192132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ATXN10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ataxin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611150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B2M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beta2-microglobulin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109700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B9D1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B9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614144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B9D2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B9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611951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209901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chromosome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 open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reading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frame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221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610683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606151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600374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603650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Bardet-Biedl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607590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BBS9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parathyroid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hormone-responsive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B1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607968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BMP4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bone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morphogenetic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112262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BSND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barttin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606412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complement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component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120700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lastRenderedPageBreak/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C5ORF42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chromosome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 open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reading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frame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614571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271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CA2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carboanhydrase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II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611492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CASR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calcium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sensing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601199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CC2D2A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coiled-coil and C2 domain containing 2A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CD2AP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CD2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associated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potein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604241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CD46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120920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CEP290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centrosomal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290kDa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610142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CEP41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centrosomal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complement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138470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complement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134370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CFHR1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complement factor h related protein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134371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CFHR2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complement factor h related protein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600889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CFHR3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complement factor h related protein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605336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CFHR4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complement factor h related protein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204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CFHR5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complement factor h related protein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608593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CFI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complement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component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217030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CHD1L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chromodomain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helicase DNA binding protein 1-like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613039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CHRM3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muscarinic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acetycholin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receptro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118494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CLCN5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H+/Cl-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exchanging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207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CLCNKB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chloride channel, voltage sensitive Kb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CLDN16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claudin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603959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CLDN19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claudin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610036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78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COL4A1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collagen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4 α1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120130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COL4A3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collagen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4 α3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120070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COL4A4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collagen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4 α4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COL4A5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collagen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4 α5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303630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206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COL4A6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collagen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4 α6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303631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234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COQ2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coenzyme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Q2 4-hydroxybenzoate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polyprenyltransferase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COQ6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coenzyme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Q6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monooxygenase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614647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CTNS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cystinosin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606272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CUBN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cubilin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602997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CUL3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cullin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603136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CYP11B1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cytochrome P450, subfamily 11B, polypeptide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610613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CYP17A1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cytochrome P450, family 17, subfamily A, polypeptide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609300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CYP24A1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cytochrome P450, family 24, subfamily A, polypeptide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126065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DCDC2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doublecortin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containing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605755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266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DIS3L2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exoribonuclease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614184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DMP1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dentin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matrix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acidic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phosphoprotein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600980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DYNC2H1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dynein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cytoplasmic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2, heavy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chain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603297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ENPP1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ectonucleotide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pyrophosphatase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/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phosphodiesterase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173335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EYA1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eyes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absent homolog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601653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FAM20A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pseudokinase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FAM20A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611062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FGA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fibrinogen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alpha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polypeptide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134820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FGF20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fibroblast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growth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605558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FGFR1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fibroblast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growth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136350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FN1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fibronectin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135600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FRAS1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extracellular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matrix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FRAS1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607830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FREM1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FRAS1 related extracellular matrix proteins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608944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FREM2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FRAS1 related extracellular matrix proteins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608945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GATA3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GAT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binding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131320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GLA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alpha-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galactosidase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300644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GLIS2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GLIS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zinc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finger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608539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GPC3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glypican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300037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233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GRHPR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glyoxylate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reductase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/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hydroxypyruvate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reductase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604296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GRIP1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glutamate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interacting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604597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HNF1B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HNF1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homeobox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189907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HNF4A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hepatocyte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nuclear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4α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600281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HOGA1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4-hydroxy-2-oxoglutarate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aldolase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613597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HPRT1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hypoxanthine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phosphoribosyltransferase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308000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HPSE2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inactive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heparinase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613469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HSD11B2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11-beta-hydroxysteroid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dehydrogenase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type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614232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IFT122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intraflagellar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transport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606045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IFT140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intraflagellar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transport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614620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IFT43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intraflagellar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transport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614068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IFT80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intraflagellar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transport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80 homolog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611177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INF2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inverted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formin-2 (alt: HBEBP2-binding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C)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610982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INPP5E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inositol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polyphosphate-5-phosphatase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613037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INVS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inversin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243305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IQCB1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IQ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motif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containing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B1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ITGA3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integrin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alpha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605025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ITGB4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integrin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beta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147557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JAG1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jagged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601920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KAL1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anosmin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300836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231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KANK1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Kn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motif and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ankyrin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repeat domain containing proteins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607704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KCNJ1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ATP-sensitive inward rectifier potassium channel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600359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236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KCNJ5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potassium channel inwardly rectifying, subfamily J, member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600734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KIF7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kinesin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611254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KLHL3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kelch-like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605775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LAMB2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laminin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beta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150325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LMX1B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LIM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homebox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transcription factor 1β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602575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LRP4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low density lipoprotein receptor-related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portein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604270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LYZ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lysozyme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153450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258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LZTFL1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leucine zipper transcription factor like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606568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MAGI2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membrane-associated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guanylate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kinase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606382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MKKS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McKusick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-Kaufman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604896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MKS1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Meckel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, type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MMACHC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methylmalonic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aciduria (cobalamin deficiency)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cblC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type, with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homocystinuria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MPV17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mitochondrial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inner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137960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MUC1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mucin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158340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MYH9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myosin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heavy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chain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160775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MYO1E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myosin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601479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NEK1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never in mitosis gene A-related kinase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604588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lastRenderedPageBreak/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NEK8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never in mitosis gene A-related kinase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609799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NPHP1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nephrocystin-1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607100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NPHP3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nephrocystin-3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NPHP4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nephroretinin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607215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NPHS1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nephrin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602716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NPHS2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podocin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604766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NR3C2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nuclear receptor subfamily 3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groub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 C member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600983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NXF5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nuclear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RNA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export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300319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OCRL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inositol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polyphosphate-5-phosphatase OCRL-1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300535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286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OFD1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oral-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facial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-digital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syndrome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300170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262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PAX2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homo sapiens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paired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box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167409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PDSS2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decaprenyl-diphosphate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synthase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subunit2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610564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PHEX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phosphat-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regulating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endopeptidase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homolog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300550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216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PKD1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polycystin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601313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PKD2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polycystin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173910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PKHD1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polycystic kidney and hepatic disease 1 (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fibrocystin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606702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PLCE1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phospholipase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C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epsilon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608414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PTPRO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receptor-type tyrosine-protein phosphatase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600579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REN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renine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179820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RET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proto-oncogene tyrosine-protein kinase receptor Ret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164761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ROBO2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roundabout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guidance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602431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RPGRIP1L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RPGRIP1-like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610937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SALL1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Sal-like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602218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SCARB2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lysosome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602257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SCNN1B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sodium channel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nonvoltage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-gated 1, beta subunit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600760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SCNN1G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 xml:space="preserve">sodium channel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nonvoltage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-gated 1, gamma subunit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600761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SDCCAG8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serologically defined colon cancer antigen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613542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SDHA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succinate dehydrogenase complex subunit 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600857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SDHAF2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succinate dehydrogenase complex assembly factor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SDHB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succinate dehydrogenase complex subunit 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185470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SDHC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succinate dehydrogenase complex subunit 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602413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307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SDHD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succinate dehydrogenase complex subunit 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602690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SIX1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SIX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homeobox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1, 2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and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601205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79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SIX2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SIX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homebox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604994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SIX5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SIX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homeobox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600963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SLC12A1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600839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SLC12A3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600968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SLC1A1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133550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SLC22A12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22,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607096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SLC26A1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26,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610130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70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SLC2A2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familiy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138160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SLC2A9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606142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SLC34A1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34,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182309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134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SLC34A3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34,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SLC3A1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104614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93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SLC4A1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solute carrier family 4, anion exchanger, member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109270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SLC4A4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603345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171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SLC5A2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5,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182381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SLC7A7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7,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603593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SLC7A9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solute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carrier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7,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604144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SLC9A3R1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solute carrier family 9, member 3, receptor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604990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140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SMARCAL1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SWI/SNF related, matrix associated, actin dependent regulator of chromatin, subfamily a like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606622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SOX17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transcription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factor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SOX17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610928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TCTN1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tectonic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88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TCTN2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tectonic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family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member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613846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THBD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thrombomodulin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188040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86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TMEM138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614459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TMEM216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613277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TMEM237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614423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TMEM67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transmembrane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609884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TNXB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tenascin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XB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600985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TRAF3IP1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TNF receptor-associated factor 3-interacting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607380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TRIM32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tripartite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motif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containing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602290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270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TRPC6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transient receptor potential cation channel, subfamily C, member 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603652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TSC1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tuberous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sclerosis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605284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TSC2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tuberous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sclerosis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complex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191092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TTC21B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tetratricopeptide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repeat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21B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612014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125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TTC8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tetratricopeptide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repeat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116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UMOD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uromodulin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191845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UPK3A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uroplakin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611559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180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VDR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vitamin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receptor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159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VHL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von Hippel-Lindau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608537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52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WDPCP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de-DE"/>
              </w:rPr>
              <w:t>WD repeat containing planar cell polarity effector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613580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WDR19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WD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repeat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608151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WDR35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WD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repeat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domain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613602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193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WNK1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kinase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lysine-deficient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605232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169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WNK4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kinase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lysine-deficient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601844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107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WNT4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protein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WNT-4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603490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120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WT1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wilms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tumor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607102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127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XDH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xanthine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dehydrogenase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607633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131</w:t>
            </w:r>
          </w:p>
        </w:tc>
      </w:tr>
      <w:tr w:rsidR="00B36AEC" w:rsidRPr="00150EFD" w:rsidTr="00103A1E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  <w:lang w:val="de-DE" w:eastAsia="de-DE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5"/>
                <w:szCs w:val="15"/>
                <w:lang w:val="de-DE" w:eastAsia="de-DE"/>
              </w:rPr>
              <w:t>XPNPEP3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X-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prolyl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</w:t>
            </w:r>
            <w:proofErr w:type="spellStart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aminopeptidase</w:t>
            </w:r>
            <w:proofErr w:type="spellEnd"/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 xml:space="preserve"> 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613553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6AEC" w:rsidRPr="00150EFD" w:rsidRDefault="00B36AEC" w:rsidP="00103A1E">
            <w:pPr>
              <w:jc w:val="center"/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</w:pPr>
            <w:r w:rsidRPr="00150EFD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val="de-DE" w:eastAsia="de-DE"/>
              </w:rPr>
              <w:t>257</w:t>
            </w:r>
          </w:p>
        </w:tc>
      </w:tr>
    </w:tbl>
    <w:p w:rsidR="00B36AEC" w:rsidRDefault="00B36AEC" w:rsidP="00B36AEC">
      <w:pPr>
        <w:pStyle w:val="CitaviBibliographyEntry"/>
        <w:ind w:left="0" w:firstLine="0"/>
        <w:jc w:val="both"/>
        <w:rPr>
          <w:rFonts w:asciiTheme="minorHAnsi" w:hAnsiTheme="minorHAnsi" w:cstheme="minorHAnsi"/>
          <w:b/>
          <w:lang w:val="en-US"/>
        </w:rPr>
      </w:pPr>
    </w:p>
    <w:p w:rsidR="00B36AEC" w:rsidRDefault="00B36AEC" w:rsidP="00B36AEC">
      <w:pPr>
        <w:pStyle w:val="CitaviBibliographyEntry"/>
        <w:ind w:left="0" w:firstLine="0"/>
        <w:jc w:val="both"/>
        <w:rPr>
          <w:lang w:val="en-US"/>
        </w:rPr>
      </w:pPr>
      <w:r>
        <w:rPr>
          <w:rFonts w:asciiTheme="minorHAnsi" w:hAnsiTheme="minorHAnsi" w:cstheme="minorHAnsi"/>
          <w:b/>
          <w:lang w:val="en-US"/>
        </w:rPr>
        <w:t>Supplementary Table S1</w:t>
      </w:r>
      <w:r w:rsidRPr="002B7E0B">
        <w:rPr>
          <w:rFonts w:asciiTheme="minorHAnsi" w:hAnsiTheme="minorHAnsi" w:cstheme="minorHAnsi"/>
          <w:b/>
          <w:lang w:val="en-US"/>
        </w:rPr>
        <w:t>:</w:t>
      </w:r>
      <w:r w:rsidRPr="002B7E0B">
        <w:rPr>
          <w:rFonts w:asciiTheme="minorHAnsi" w:hAnsiTheme="minorHAnsi" w:cstheme="minorHAnsi"/>
          <w:lang w:val="en-US"/>
        </w:rPr>
        <w:t xml:space="preserve"> Detailed list of </w:t>
      </w:r>
      <w:r>
        <w:rPr>
          <w:rFonts w:asciiTheme="minorHAnsi" w:hAnsiTheme="minorHAnsi" w:cstheme="minorHAnsi"/>
          <w:lang w:val="en-US"/>
        </w:rPr>
        <w:t>covered genes with gene code, associated OMIM number, and mean coverag</w:t>
      </w:r>
      <w:bookmarkStart w:id="0" w:name="_GoBack"/>
      <w:bookmarkEnd w:id="0"/>
      <w:r>
        <w:rPr>
          <w:rFonts w:asciiTheme="minorHAnsi" w:hAnsiTheme="minorHAnsi" w:cstheme="minorHAnsi"/>
          <w:lang w:val="en-US"/>
        </w:rPr>
        <w:t xml:space="preserve">e per gene. </w:t>
      </w:r>
      <w:r w:rsidRPr="00C03F50">
        <w:rPr>
          <w:rFonts w:asciiTheme="minorHAnsi" w:hAnsiTheme="minorHAnsi"/>
          <w:u w:val="single"/>
          <w:lang w:val="en-US"/>
        </w:rPr>
        <w:t>Abbreviations</w:t>
      </w:r>
      <w:r w:rsidRPr="00C03F50">
        <w:rPr>
          <w:lang w:val="en-US"/>
        </w:rPr>
        <w:t xml:space="preserve">: </w:t>
      </w:r>
      <w:r w:rsidRPr="00B416FD">
        <w:rPr>
          <w:rFonts w:asciiTheme="minorHAnsi" w:hAnsiTheme="minorHAnsi"/>
          <w:lang w:val="en-US"/>
        </w:rPr>
        <w:t xml:space="preserve">ADTKD, autosomal dominant </w:t>
      </w:r>
      <w:proofErr w:type="spellStart"/>
      <w:r w:rsidRPr="00B416FD">
        <w:rPr>
          <w:rFonts w:asciiTheme="minorHAnsi" w:hAnsiTheme="minorHAnsi"/>
          <w:lang w:val="en-US"/>
        </w:rPr>
        <w:t>tubulointerstitial</w:t>
      </w:r>
      <w:proofErr w:type="spellEnd"/>
      <w:r w:rsidRPr="00B416FD">
        <w:rPr>
          <w:rFonts w:asciiTheme="minorHAnsi" w:hAnsiTheme="minorHAnsi"/>
          <w:lang w:val="en-US"/>
        </w:rPr>
        <w:t xml:space="preserve"> kidney disease; </w:t>
      </w:r>
      <w:proofErr w:type="spellStart"/>
      <w:r w:rsidRPr="00B416FD">
        <w:rPr>
          <w:rFonts w:asciiTheme="minorHAnsi" w:hAnsiTheme="minorHAnsi" w:cstheme="minorHAnsi"/>
          <w:lang w:val="en-US"/>
        </w:rPr>
        <w:t>aHUS</w:t>
      </w:r>
      <w:proofErr w:type="spellEnd"/>
      <w:r w:rsidRPr="00B416FD">
        <w:rPr>
          <w:rFonts w:asciiTheme="minorHAnsi" w:hAnsiTheme="minorHAnsi" w:cstheme="minorHAnsi"/>
          <w:lang w:val="en-US"/>
        </w:rPr>
        <w:t xml:space="preserve">, atypical hemolytic-uremic syndrome; </w:t>
      </w:r>
      <w:r w:rsidRPr="00B416FD">
        <w:rPr>
          <w:rFonts w:asciiTheme="minorHAnsi" w:hAnsiTheme="minorHAnsi"/>
          <w:lang w:val="en-US"/>
        </w:rPr>
        <w:t>CAKUT, congenital anomalies of the kidney and urinary tract</w:t>
      </w:r>
      <w:r w:rsidRPr="00B416FD">
        <w:rPr>
          <w:rFonts w:asciiTheme="minorHAnsi" w:hAnsiTheme="minorHAnsi" w:cstheme="minorHAnsi"/>
          <w:lang w:val="en-US"/>
        </w:rPr>
        <w:t xml:space="preserve">; </w:t>
      </w:r>
      <w:r>
        <w:rPr>
          <w:rFonts w:asciiTheme="minorHAnsi" w:hAnsiTheme="minorHAnsi" w:cstheme="minorHAnsi"/>
          <w:lang w:val="en-US"/>
        </w:rPr>
        <w:t xml:space="preserve">TMA, thrombotic </w:t>
      </w:r>
      <w:proofErr w:type="spellStart"/>
      <w:r>
        <w:rPr>
          <w:rFonts w:asciiTheme="minorHAnsi" w:hAnsiTheme="minorHAnsi" w:cstheme="minorHAnsi"/>
          <w:lang w:val="en-US"/>
        </w:rPr>
        <w:t>microangiopathy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:rsidR="00287403" w:rsidRPr="00B36AEC" w:rsidRDefault="00B36AEC">
      <w:pPr>
        <w:rPr>
          <w:rFonts w:ascii="Times New Roman" w:eastAsia="Times New Roman" w:hAnsi="Times New Roman" w:cs="Times New Roman"/>
          <w:lang w:eastAsia="de-DE"/>
        </w:rPr>
      </w:pPr>
    </w:p>
    <w:sectPr w:rsidR="00287403" w:rsidRPr="00B36AEC" w:rsidSect="00B36AE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567"/>
    <w:multiLevelType w:val="hybridMultilevel"/>
    <w:tmpl w:val="98382452"/>
    <w:lvl w:ilvl="0" w:tplc="CBF04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A2164"/>
    <w:multiLevelType w:val="hybridMultilevel"/>
    <w:tmpl w:val="001C8328"/>
    <w:lvl w:ilvl="0" w:tplc="CB2C026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4031A"/>
    <w:multiLevelType w:val="hybridMultilevel"/>
    <w:tmpl w:val="9A74C3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059BD"/>
    <w:multiLevelType w:val="hybridMultilevel"/>
    <w:tmpl w:val="34700A0A"/>
    <w:lvl w:ilvl="0" w:tplc="6DC0B8AE">
      <w:start w:val="1"/>
      <w:numFmt w:val="decimal"/>
      <w:lvlText w:val="%1)"/>
      <w:lvlJc w:val="left"/>
      <w:pPr>
        <w:ind w:left="785" w:hanging="360"/>
      </w:pPr>
      <w:rPr>
        <w:rFonts w:hint="default"/>
        <w:vertAlign w:val="superscrip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C"/>
    <w:rsid w:val="004E3A9A"/>
    <w:rsid w:val="00547B8E"/>
    <w:rsid w:val="00B3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6AEC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6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6AEC"/>
    <w:pPr>
      <w:keepNext/>
      <w:keepLines/>
      <w:spacing w:before="200"/>
      <w:outlineLvl w:val="1"/>
    </w:pPr>
    <w:rPr>
      <w:rFonts w:ascii="Calibri Light" w:eastAsia="Times New Roman" w:hAnsi="Calibri Light" w:cs="Times New Roman"/>
      <w:color w:val="A5A5A5"/>
      <w:sz w:val="26"/>
      <w:szCs w:val="26"/>
      <w:lang w:val="de-DE"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6AEC"/>
    <w:pPr>
      <w:keepNext/>
      <w:keepLines/>
      <w:spacing w:before="200"/>
      <w:outlineLvl w:val="2"/>
    </w:pPr>
    <w:rPr>
      <w:rFonts w:ascii="Calibri Light" w:eastAsia="Times New Roman" w:hAnsi="Calibri Light" w:cs="Times New Roman"/>
      <w:color w:val="6E6E6E"/>
      <w:sz w:val="22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6AEC"/>
    <w:pPr>
      <w:keepNext/>
      <w:keepLines/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DDDDDD"/>
      <w:sz w:val="22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6AEC"/>
    <w:pPr>
      <w:keepNext/>
      <w:keepLines/>
      <w:spacing w:before="200"/>
      <w:outlineLvl w:val="4"/>
    </w:pPr>
    <w:rPr>
      <w:rFonts w:ascii="Calibri Light" w:eastAsia="Times New Roman" w:hAnsi="Calibri Light" w:cs="Times New Roman"/>
      <w:color w:val="6E6E6E"/>
      <w:sz w:val="22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6AEC"/>
    <w:pPr>
      <w:keepNext/>
      <w:keepLines/>
      <w:spacing w:before="200"/>
      <w:outlineLvl w:val="5"/>
    </w:pPr>
    <w:rPr>
      <w:rFonts w:ascii="Calibri Light" w:eastAsia="Times New Roman" w:hAnsi="Calibri Light" w:cs="Times New Roman"/>
      <w:i/>
      <w:iCs/>
      <w:color w:val="6E6E6E"/>
      <w:sz w:val="22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6AEC"/>
    <w:pPr>
      <w:keepNext/>
      <w:keepLines/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sz w:val="22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6AEC"/>
    <w:pPr>
      <w:keepNext/>
      <w:keepLines/>
      <w:spacing w:before="20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6AEC"/>
    <w:pPr>
      <w:keepNext/>
      <w:keepLines/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6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6AEC"/>
    <w:rPr>
      <w:rFonts w:ascii="Calibri Light" w:eastAsia="Times New Roman" w:hAnsi="Calibri Light" w:cs="Times New Roman"/>
      <w:color w:val="A5A5A5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6AEC"/>
    <w:rPr>
      <w:rFonts w:ascii="Calibri Light" w:eastAsia="Times New Roman" w:hAnsi="Calibri Light" w:cs="Times New Roman"/>
      <w:color w:val="6E6E6E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6AEC"/>
    <w:rPr>
      <w:rFonts w:ascii="Calibri Light" w:eastAsia="Times New Roman" w:hAnsi="Calibri Light" w:cs="Times New Roman"/>
      <w:b/>
      <w:bCs/>
      <w:i/>
      <w:iCs/>
      <w:color w:val="DDDDDD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6AEC"/>
    <w:rPr>
      <w:rFonts w:ascii="Calibri Light" w:eastAsia="Times New Roman" w:hAnsi="Calibri Light" w:cs="Times New Roman"/>
      <w:color w:val="6E6E6E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6AEC"/>
    <w:rPr>
      <w:rFonts w:ascii="Calibri Light" w:eastAsia="Times New Roman" w:hAnsi="Calibri Light" w:cs="Times New Roman"/>
      <w:i/>
      <w:iCs/>
      <w:color w:val="6E6E6E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6AEC"/>
    <w:rPr>
      <w:rFonts w:ascii="Calibri Light" w:eastAsia="Times New Roman" w:hAnsi="Calibri Light" w:cs="Times New Roman"/>
      <w:i/>
      <w:iCs/>
      <w:color w:val="40404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6AEC"/>
    <w:rPr>
      <w:rFonts w:ascii="Calibri Light" w:eastAsia="Times New Roman" w:hAnsi="Calibri Light" w:cs="Times New Roman"/>
      <w:color w:val="40404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6AEC"/>
    <w:rPr>
      <w:rFonts w:ascii="Calibri Light" w:eastAsia="Times New Roman" w:hAnsi="Calibri Light" w:cs="Times New Roman"/>
      <w:i/>
      <w:iCs/>
      <w:color w:val="404040"/>
      <w:sz w:val="20"/>
      <w:szCs w:val="20"/>
      <w:lang w:eastAsia="de-DE"/>
    </w:rPr>
  </w:style>
  <w:style w:type="character" w:customStyle="1" w:styleId="CitaviBibliographyEntryZchn">
    <w:name w:val="Citavi Bibliography Entry Zchn"/>
    <w:basedOn w:val="Absatz-Standardschriftart"/>
    <w:link w:val="CitaviBibliographyEntry"/>
    <w:locked/>
    <w:rsid w:val="00B36AEC"/>
    <w:rPr>
      <w:rFonts w:ascii="Times New Roman" w:eastAsia="Times New Roman" w:hAnsi="Times New Roman" w:cs="Times New Roman"/>
      <w:lang w:eastAsia="de-DE"/>
    </w:rPr>
  </w:style>
  <w:style w:type="paragraph" w:customStyle="1" w:styleId="CitaviBibliographyEntry">
    <w:name w:val="Citavi Bibliography Entry"/>
    <w:basedOn w:val="Standard"/>
    <w:link w:val="CitaviBibliographyEntryZchn"/>
    <w:rsid w:val="00B36AEC"/>
    <w:pPr>
      <w:tabs>
        <w:tab w:val="left" w:pos="340"/>
      </w:tabs>
      <w:ind w:left="340" w:hanging="340"/>
    </w:pPr>
    <w:rPr>
      <w:rFonts w:ascii="Times New Roman" w:eastAsia="Times New Roman" w:hAnsi="Times New Roman" w:cs="Times New Roman"/>
      <w:sz w:val="22"/>
      <w:szCs w:val="22"/>
      <w:lang w:val="de-DE" w:eastAsia="de-DE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locked/>
    <w:rsid w:val="00B36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B36AEC"/>
    <w:rPr>
      <w:lang w:val="de-DE" w:eastAsia="de-DE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B36AEC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A5A5A5"/>
      <w:sz w:val="26"/>
      <w:szCs w:val="26"/>
      <w:lang w:val="de-DE" w:eastAsia="de-DE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B36AEC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6E6E6E"/>
      <w:lang w:val="de-DE" w:eastAsia="de-DE"/>
    </w:rPr>
  </w:style>
  <w:style w:type="paragraph" w:customStyle="1" w:styleId="berschrift41">
    <w:name w:val="Überschrift 4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DDDDDD"/>
      <w:lang w:val="de-DE" w:eastAsia="de-DE"/>
    </w:rPr>
  </w:style>
  <w:style w:type="paragraph" w:customStyle="1" w:styleId="berschrift51">
    <w:name w:val="Überschrift 5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4"/>
    </w:pPr>
    <w:rPr>
      <w:rFonts w:ascii="Calibri Light" w:eastAsia="Times New Roman" w:hAnsi="Calibri Light" w:cs="Times New Roman"/>
      <w:color w:val="6E6E6E"/>
      <w:lang w:val="de-DE" w:eastAsia="de-DE"/>
    </w:rPr>
  </w:style>
  <w:style w:type="paragraph" w:customStyle="1" w:styleId="berschrift61">
    <w:name w:val="Überschrift 6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5"/>
    </w:pPr>
    <w:rPr>
      <w:rFonts w:ascii="Calibri Light" w:eastAsia="Times New Roman" w:hAnsi="Calibri Light" w:cs="Times New Roman"/>
      <w:i/>
      <w:iCs/>
      <w:color w:val="6E6E6E"/>
      <w:lang w:val="de-DE" w:eastAsia="de-DE"/>
    </w:rPr>
  </w:style>
  <w:style w:type="paragraph" w:customStyle="1" w:styleId="berschrift71">
    <w:name w:val="Überschrift 7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lang w:val="de-DE" w:eastAsia="de-DE"/>
    </w:rPr>
  </w:style>
  <w:style w:type="paragraph" w:customStyle="1" w:styleId="berschrift81">
    <w:name w:val="Überschrift 8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de-DE" w:eastAsia="de-DE"/>
    </w:rPr>
  </w:style>
  <w:style w:type="paragraph" w:customStyle="1" w:styleId="berschrift91">
    <w:name w:val="Überschrift 9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de-DE"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B36AEC"/>
  </w:style>
  <w:style w:type="character" w:customStyle="1" w:styleId="apple-converted-space">
    <w:name w:val="apple-converted-space"/>
    <w:basedOn w:val="Absatz-Standardschriftart"/>
    <w:rsid w:val="00B36AEC"/>
  </w:style>
  <w:style w:type="paragraph" w:styleId="Kopfzeile">
    <w:name w:val="header"/>
    <w:basedOn w:val="Standard"/>
    <w:link w:val="KopfzeileZchn"/>
    <w:uiPriority w:val="99"/>
    <w:unhideWhenUsed/>
    <w:rsid w:val="00B36AE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36AE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36AE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B36AE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yperlink1">
    <w:name w:val="Hyperlink1"/>
    <w:basedOn w:val="Absatz-Standardschriftart"/>
    <w:uiPriority w:val="99"/>
    <w:unhideWhenUsed/>
    <w:rsid w:val="00B36AEC"/>
    <w:rPr>
      <w:color w:val="5F5F5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36A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6AE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6AE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6A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6AEC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6AE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6AEC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B36A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6AEC"/>
    <w:pPr>
      <w:ind w:left="720"/>
      <w:contextualSpacing/>
    </w:pPr>
    <w:rPr>
      <w:rFonts w:ascii="Times New Roman" w:eastAsia="Times New Roman" w:hAnsi="Times New Roman" w:cs="Times New Roman"/>
      <w:lang w:val="de-DE" w:eastAsia="de-DE"/>
    </w:rPr>
  </w:style>
  <w:style w:type="table" w:customStyle="1" w:styleId="Rastertabelle1hell1">
    <w:name w:val="Rastertabelle 1 hell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21">
    <w:name w:val="Gitternetztabelle 1 hell – Akzent 2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  <w:insideH w:val="single" w:sz="4" w:space="0" w:color="E0E0E0"/>
        <w:insideV w:val="single" w:sz="4" w:space="0" w:color="E0E0E0"/>
      </w:tblBorders>
    </w:tblPr>
    <w:tblStylePr w:type="firstRow"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41">
    <w:name w:val="Rastertabelle 4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31">
    <w:name w:val="Rastertabelle 4 - Akzent 3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21">
    <w:name w:val="Rastertabelle 21"/>
    <w:basedOn w:val="NormaleTabelle"/>
    <w:uiPriority w:val="47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41">
    <w:name w:val="Rastertabelle 4 - Akzent 4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">
    <w:name w:val="Rastertabelle 4 - Akzent 3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">
    <w:name w:val="Rastertabelle 4 - Akzent 4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B36AEC"/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36AEC"/>
    <w:rPr>
      <w:rFonts w:ascii="Calibri Light" w:eastAsia="Times New Roman" w:hAnsi="Calibri Light" w:cs="Times New Roman"/>
      <w:color w:val="A5A5A5"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36AEC"/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36AEC"/>
    <w:rPr>
      <w:rFonts w:ascii="Calibri Light" w:eastAsia="Times New Roman" w:hAnsi="Calibri Light" w:cs="Times New Roman"/>
      <w:color w:val="6E6E6E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36AEC"/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36AEC"/>
    <w:rPr>
      <w:rFonts w:ascii="Calibri Light" w:eastAsia="Times New Roman" w:hAnsi="Calibri Light" w:cs="Times New Roman"/>
      <w:b/>
      <w:bCs/>
      <w:i/>
      <w:iCs/>
      <w:color w:val="DDDDDD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36AEC"/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36AEC"/>
    <w:rPr>
      <w:rFonts w:ascii="Calibri Light" w:eastAsia="Times New Roman" w:hAnsi="Calibri Light" w:cs="Times New Roman"/>
      <w:color w:val="6E6E6E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36AEC"/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36AEC"/>
    <w:rPr>
      <w:rFonts w:ascii="Calibri Light" w:eastAsia="Times New Roman" w:hAnsi="Calibri Light" w:cs="Times New Roman"/>
      <w:i/>
      <w:iCs/>
      <w:color w:val="6E6E6E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36AEC"/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36AEC"/>
    <w:rPr>
      <w:rFonts w:ascii="Calibri Light" w:eastAsia="Times New Roman" w:hAnsi="Calibri Light" w:cs="Times New Roman"/>
      <w:i/>
      <w:iCs/>
      <w:color w:val="40404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36AEC"/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36AEC"/>
    <w:rPr>
      <w:rFonts w:ascii="Calibri Light" w:eastAsia="Times New Roman" w:hAnsi="Calibri Light" w:cs="Times New Roman"/>
      <w:color w:val="404040"/>
      <w:sz w:val="20"/>
      <w:szCs w:val="20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36AEC"/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36AEC"/>
    <w:rPr>
      <w:rFonts w:ascii="Calibri Light" w:eastAsia="Times New Roman" w:hAnsi="Calibri Light" w:cs="Times New Roman"/>
      <w:i/>
      <w:iCs/>
      <w:color w:val="404040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36AEC"/>
    <w:rPr>
      <w:color w:val="800080"/>
      <w:u w:val="single"/>
    </w:rPr>
  </w:style>
  <w:style w:type="paragraph" w:customStyle="1" w:styleId="font5">
    <w:name w:val="font5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1F497D"/>
      <w:sz w:val="22"/>
      <w:szCs w:val="22"/>
      <w:lang w:val="de-DE" w:eastAsia="de-DE"/>
    </w:rPr>
  </w:style>
  <w:style w:type="paragraph" w:customStyle="1" w:styleId="font6">
    <w:name w:val="font6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2"/>
      <w:szCs w:val="22"/>
      <w:lang w:val="de-DE" w:eastAsia="de-DE"/>
    </w:rPr>
  </w:style>
  <w:style w:type="paragraph" w:customStyle="1" w:styleId="font7">
    <w:name w:val="font7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948A54"/>
      <w:sz w:val="22"/>
      <w:szCs w:val="22"/>
      <w:lang w:val="de-DE" w:eastAsia="de-DE"/>
    </w:rPr>
  </w:style>
  <w:style w:type="paragraph" w:customStyle="1" w:styleId="font8">
    <w:name w:val="font8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B0F0"/>
      <w:sz w:val="22"/>
      <w:szCs w:val="22"/>
      <w:lang w:val="de-DE" w:eastAsia="de-DE"/>
    </w:rPr>
  </w:style>
  <w:style w:type="paragraph" w:customStyle="1" w:styleId="font9">
    <w:name w:val="font9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963634"/>
      <w:sz w:val="22"/>
      <w:szCs w:val="22"/>
      <w:lang w:val="de-DE" w:eastAsia="de-DE"/>
    </w:rPr>
  </w:style>
  <w:style w:type="paragraph" w:customStyle="1" w:styleId="font10">
    <w:name w:val="font10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366092"/>
      <w:sz w:val="22"/>
      <w:szCs w:val="22"/>
      <w:lang w:val="de-DE" w:eastAsia="de-DE"/>
    </w:rPr>
  </w:style>
  <w:style w:type="paragraph" w:customStyle="1" w:styleId="font11">
    <w:name w:val="font11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7030A0"/>
      <w:sz w:val="22"/>
      <w:szCs w:val="22"/>
      <w:lang w:val="de-DE" w:eastAsia="de-DE"/>
    </w:rPr>
  </w:style>
  <w:style w:type="paragraph" w:customStyle="1" w:styleId="font12">
    <w:name w:val="font12"/>
    <w:basedOn w:val="Standard"/>
    <w:rsid w:val="00B36AEC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szCs w:val="22"/>
      <w:lang w:val="de-DE" w:eastAsia="de-DE"/>
    </w:rPr>
  </w:style>
  <w:style w:type="paragraph" w:customStyle="1" w:styleId="xl64">
    <w:name w:val="xl6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5">
    <w:name w:val="xl6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6">
    <w:name w:val="xl6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7">
    <w:name w:val="xl6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8">
    <w:name w:val="xl6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9">
    <w:name w:val="xl6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70">
    <w:name w:val="xl7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71">
    <w:name w:val="xl7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72">
    <w:name w:val="xl7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73">
    <w:name w:val="xl7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4">
    <w:name w:val="xl7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5">
    <w:name w:val="xl7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6">
    <w:name w:val="xl7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7">
    <w:name w:val="xl7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8">
    <w:name w:val="xl7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79">
    <w:name w:val="xl7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80">
    <w:name w:val="xl8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1">
    <w:name w:val="xl8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2">
    <w:name w:val="xl8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3">
    <w:name w:val="xl83"/>
    <w:basedOn w:val="Standard"/>
    <w:rsid w:val="00B36AEC"/>
    <w:pPr>
      <w:shd w:val="clear" w:color="000000" w:fill="1F497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4">
    <w:name w:val="xl8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5">
    <w:name w:val="xl8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6">
    <w:name w:val="xl8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7">
    <w:name w:val="xl8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88">
    <w:name w:val="xl8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9">
    <w:name w:val="xl8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0">
    <w:name w:val="xl9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1">
    <w:name w:val="xl9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2">
    <w:name w:val="xl9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3">
    <w:name w:val="xl9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4">
    <w:name w:val="xl9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5">
    <w:name w:val="xl9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6">
    <w:name w:val="xl9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7">
    <w:name w:val="xl9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98">
    <w:name w:val="xl9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9">
    <w:name w:val="xl9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0">
    <w:name w:val="xl10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1">
    <w:name w:val="xl10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02">
    <w:name w:val="xl10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03">
    <w:name w:val="xl10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104">
    <w:name w:val="xl10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5">
    <w:name w:val="xl10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6">
    <w:name w:val="xl10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07">
    <w:name w:val="xl10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8">
    <w:name w:val="xl10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9">
    <w:name w:val="xl10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0">
    <w:name w:val="xl11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11">
    <w:name w:val="xl11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12">
    <w:name w:val="xl11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3">
    <w:name w:val="xl11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4">
    <w:name w:val="xl11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115">
    <w:name w:val="xl11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6">
    <w:name w:val="xl11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7">
    <w:name w:val="xl11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18">
    <w:name w:val="xl11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9">
    <w:name w:val="xl11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0">
    <w:name w:val="xl12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1">
    <w:name w:val="xl12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22">
    <w:name w:val="xl12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3">
    <w:name w:val="xl12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4">
    <w:name w:val="xl12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25">
    <w:name w:val="xl12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6">
    <w:name w:val="xl12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7">
    <w:name w:val="xl12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8">
    <w:name w:val="xl12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29">
    <w:name w:val="xl12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30">
    <w:name w:val="xl130"/>
    <w:basedOn w:val="Standard"/>
    <w:rsid w:val="00B36AEC"/>
    <w:pP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1">
    <w:name w:val="xl13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32">
    <w:name w:val="xl13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3">
    <w:name w:val="xl13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34">
    <w:name w:val="xl13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35">
    <w:name w:val="xl135"/>
    <w:basedOn w:val="Standard"/>
    <w:rsid w:val="00B36AEC"/>
    <w:pP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6">
    <w:name w:val="xl13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37">
    <w:name w:val="xl137"/>
    <w:basedOn w:val="Standard"/>
    <w:rsid w:val="00B36AEC"/>
    <w:pPr>
      <w:shd w:val="clear" w:color="000000" w:fill="C0504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8">
    <w:name w:val="xl138"/>
    <w:basedOn w:val="Standard"/>
    <w:rsid w:val="00B36AEC"/>
    <w:pPr>
      <w:shd w:val="clear" w:color="000000" w:fill="DCE6F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9">
    <w:name w:val="xl139"/>
    <w:basedOn w:val="Standard"/>
    <w:rsid w:val="00B36AEC"/>
    <w:pPr>
      <w:shd w:val="clear" w:color="000000" w:fill="C4BD97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40">
    <w:name w:val="xl140"/>
    <w:basedOn w:val="Standard"/>
    <w:rsid w:val="00B36AEC"/>
    <w:pPr>
      <w:shd w:val="clear" w:color="000000" w:fill="FFC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styleId="berarbeitung">
    <w:name w:val="Revision"/>
    <w:hidden/>
    <w:uiPriority w:val="99"/>
    <w:semiHidden/>
    <w:rsid w:val="00B36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1">
    <w:name w:val="Überschrift 2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1">
    <w:name w:val="Überschrift 3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berschrift4Zchn1">
    <w:name w:val="Überschrift 4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berschrift5Zchn1">
    <w:name w:val="Überschrift 5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berschrift6Zchn1">
    <w:name w:val="Überschrift 6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berschrift7Zchn1">
    <w:name w:val="Überschrift 7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berschrift8Zchn1">
    <w:name w:val="Überschrift 8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1">
    <w:name w:val="Überschrift 9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B36A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3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KeineListe2">
    <w:name w:val="Keine Liste2"/>
    <w:next w:val="KeineListe"/>
    <w:uiPriority w:val="99"/>
    <w:semiHidden/>
    <w:unhideWhenUsed/>
    <w:rsid w:val="00B36AEC"/>
  </w:style>
  <w:style w:type="table" w:customStyle="1" w:styleId="Tabellenraster2">
    <w:name w:val="Tabellenraster2"/>
    <w:basedOn w:val="NormaleTabelle"/>
    <w:next w:val="Tabellenraster"/>
    <w:uiPriority w:val="39"/>
    <w:rsid w:val="00B36A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le1hell11">
    <w:name w:val="Rastertabelle 1 hell1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211">
    <w:name w:val="Gitternetztabelle 1 hell – Akzent 21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  <w:insideH w:val="single" w:sz="4" w:space="0" w:color="E0E0E0"/>
        <w:insideV w:val="single" w:sz="4" w:space="0" w:color="E0E0E0"/>
      </w:tblBorders>
    </w:tblPr>
    <w:tblStylePr w:type="firstRow"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411">
    <w:name w:val="Rastertabelle 4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311">
    <w:name w:val="Rastertabelle 4 - Akzent 3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211">
    <w:name w:val="Rastertabelle 211"/>
    <w:basedOn w:val="NormaleTabelle"/>
    <w:uiPriority w:val="47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411">
    <w:name w:val="Rastertabelle 4 - Akzent 4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1">
    <w:name w:val="Rastertabelle 4 - Akzent 32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1">
    <w:name w:val="Rastertabelle 4 - Akzent 42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2">
    <w:name w:val="Rastertabelle 4 - Akzent 32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11">
    <w:name w:val="Rastertabelle 4 - Akzent 4211"/>
    <w:basedOn w:val="NormaleTabelle"/>
    <w:uiPriority w:val="49"/>
    <w:rsid w:val="00B36AEC"/>
    <w:pPr>
      <w:spacing w:after="0" w:line="240" w:lineRule="auto"/>
    </w:pPr>
    <w:rPr>
      <w:rFonts w:eastAsia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5DFEC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6AEC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6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6AEC"/>
    <w:pPr>
      <w:keepNext/>
      <w:keepLines/>
      <w:spacing w:before="200"/>
      <w:outlineLvl w:val="1"/>
    </w:pPr>
    <w:rPr>
      <w:rFonts w:ascii="Calibri Light" w:eastAsia="Times New Roman" w:hAnsi="Calibri Light" w:cs="Times New Roman"/>
      <w:color w:val="A5A5A5"/>
      <w:sz w:val="26"/>
      <w:szCs w:val="26"/>
      <w:lang w:val="de-DE"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6AEC"/>
    <w:pPr>
      <w:keepNext/>
      <w:keepLines/>
      <w:spacing w:before="200"/>
      <w:outlineLvl w:val="2"/>
    </w:pPr>
    <w:rPr>
      <w:rFonts w:ascii="Calibri Light" w:eastAsia="Times New Roman" w:hAnsi="Calibri Light" w:cs="Times New Roman"/>
      <w:color w:val="6E6E6E"/>
      <w:sz w:val="22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6AEC"/>
    <w:pPr>
      <w:keepNext/>
      <w:keepLines/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DDDDDD"/>
      <w:sz w:val="22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6AEC"/>
    <w:pPr>
      <w:keepNext/>
      <w:keepLines/>
      <w:spacing w:before="200"/>
      <w:outlineLvl w:val="4"/>
    </w:pPr>
    <w:rPr>
      <w:rFonts w:ascii="Calibri Light" w:eastAsia="Times New Roman" w:hAnsi="Calibri Light" w:cs="Times New Roman"/>
      <w:color w:val="6E6E6E"/>
      <w:sz w:val="22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6AEC"/>
    <w:pPr>
      <w:keepNext/>
      <w:keepLines/>
      <w:spacing w:before="200"/>
      <w:outlineLvl w:val="5"/>
    </w:pPr>
    <w:rPr>
      <w:rFonts w:ascii="Calibri Light" w:eastAsia="Times New Roman" w:hAnsi="Calibri Light" w:cs="Times New Roman"/>
      <w:i/>
      <w:iCs/>
      <w:color w:val="6E6E6E"/>
      <w:sz w:val="22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6AEC"/>
    <w:pPr>
      <w:keepNext/>
      <w:keepLines/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sz w:val="22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6AEC"/>
    <w:pPr>
      <w:keepNext/>
      <w:keepLines/>
      <w:spacing w:before="20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6AEC"/>
    <w:pPr>
      <w:keepNext/>
      <w:keepLines/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6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6AEC"/>
    <w:rPr>
      <w:rFonts w:ascii="Calibri Light" w:eastAsia="Times New Roman" w:hAnsi="Calibri Light" w:cs="Times New Roman"/>
      <w:color w:val="A5A5A5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6AEC"/>
    <w:rPr>
      <w:rFonts w:ascii="Calibri Light" w:eastAsia="Times New Roman" w:hAnsi="Calibri Light" w:cs="Times New Roman"/>
      <w:color w:val="6E6E6E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6AEC"/>
    <w:rPr>
      <w:rFonts w:ascii="Calibri Light" w:eastAsia="Times New Roman" w:hAnsi="Calibri Light" w:cs="Times New Roman"/>
      <w:b/>
      <w:bCs/>
      <w:i/>
      <w:iCs/>
      <w:color w:val="DDDDDD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6AEC"/>
    <w:rPr>
      <w:rFonts w:ascii="Calibri Light" w:eastAsia="Times New Roman" w:hAnsi="Calibri Light" w:cs="Times New Roman"/>
      <w:color w:val="6E6E6E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6AEC"/>
    <w:rPr>
      <w:rFonts w:ascii="Calibri Light" w:eastAsia="Times New Roman" w:hAnsi="Calibri Light" w:cs="Times New Roman"/>
      <w:i/>
      <w:iCs/>
      <w:color w:val="6E6E6E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6AEC"/>
    <w:rPr>
      <w:rFonts w:ascii="Calibri Light" w:eastAsia="Times New Roman" w:hAnsi="Calibri Light" w:cs="Times New Roman"/>
      <w:i/>
      <w:iCs/>
      <w:color w:val="40404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6AEC"/>
    <w:rPr>
      <w:rFonts w:ascii="Calibri Light" w:eastAsia="Times New Roman" w:hAnsi="Calibri Light" w:cs="Times New Roman"/>
      <w:color w:val="40404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6AEC"/>
    <w:rPr>
      <w:rFonts w:ascii="Calibri Light" w:eastAsia="Times New Roman" w:hAnsi="Calibri Light" w:cs="Times New Roman"/>
      <w:i/>
      <w:iCs/>
      <w:color w:val="404040"/>
      <w:sz w:val="20"/>
      <w:szCs w:val="20"/>
      <w:lang w:eastAsia="de-DE"/>
    </w:rPr>
  </w:style>
  <w:style w:type="character" w:customStyle="1" w:styleId="CitaviBibliographyEntryZchn">
    <w:name w:val="Citavi Bibliography Entry Zchn"/>
    <w:basedOn w:val="Absatz-Standardschriftart"/>
    <w:link w:val="CitaviBibliographyEntry"/>
    <w:locked/>
    <w:rsid w:val="00B36AEC"/>
    <w:rPr>
      <w:rFonts w:ascii="Times New Roman" w:eastAsia="Times New Roman" w:hAnsi="Times New Roman" w:cs="Times New Roman"/>
      <w:lang w:eastAsia="de-DE"/>
    </w:rPr>
  </w:style>
  <w:style w:type="paragraph" w:customStyle="1" w:styleId="CitaviBibliographyEntry">
    <w:name w:val="Citavi Bibliography Entry"/>
    <w:basedOn w:val="Standard"/>
    <w:link w:val="CitaviBibliographyEntryZchn"/>
    <w:rsid w:val="00B36AEC"/>
    <w:pPr>
      <w:tabs>
        <w:tab w:val="left" w:pos="340"/>
      </w:tabs>
      <w:ind w:left="340" w:hanging="340"/>
    </w:pPr>
    <w:rPr>
      <w:rFonts w:ascii="Times New Roman" w:eastAsia="Times New Roman" w:hAnsi="Times New Roman" w:cs="Times New Roman"/>
      <w:sz w:val="22"/>
      <w:szCs w:val="22"/>
      <w:lang w:val="de-DE" w:eastAsia="de-DE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locked/>
    <w:rsid w:val="00B36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B36AEC"/>
    <w:rPr>
      <w:lang w:val="de-DE" w:eastAsia="de-DE"/>
    </w:rPr>
  </w:style>
  <w:style w:type="paragraph" w:customStyle="1" w:styleId="berschrift21">
    <w:name w:val="Überschrift 21"/>
    <w:basedOn w:val="Standard"/>
    <w:next w:val="Standard"/>
    <w:uiPriority w:val="9"/>
    <w:unhideWhenUsed/>
    <w:qFormat/>
    <w:rsid w:val="00B36AEC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A5A5A5"/>
      <w:sz w:val="26"/>
      <w:szCs w:val="26"/>
      <w:lang w:val="de-DE" w:eastAsia="de-DE"/>
    </w:rPr>
  </w:style>
  <w:style w:type="paragraph" w:customStyle="1" w:styleId="berschrift31">
    <w:name w:val="Überschrift 31"/>
    <w:basedOn w:val="Standard"/>
    <w:next w:val="Standard"/>
    <w:uiPriority w:val="9"/>
    <w:unhideWhenUsed/>
    <w:qFormat/>
    <w:rsid w:val="00B36AEC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6E6E6E"/>
      <w:lang w:val="de-DE" w:eastAsia="de-DE"/>
    </w:rPr>
  </w:style>
  <w:style w:type="paragraph" w:customStyle="1" w:styleId="berschrift41">
    <w:name w:val="Überschrift 4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DDDDDD"/>
      <w:lang w:val="de-DE" w:eastAsia="de-DE"/>
    </w:rPr>
  </w:style>
  <w:style w:type="paragraph" w:customStyle="1" w:styleId="berschrift51">
    <w:name w:val="Überschrift 5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4"/>
    </w:pPr>
    <w:rPr>
      <w:rFonts w:ascii="Calibri Light" w:eastAsia="Times New Roman" w:hAnsi="Calibri Light" w:cs="Times New Roman"/>
      <w:color w:val="6E6E6E"/>
      <w:lang w:val="de-DE" w:eastAsia="de-DE"/>
    </w:rPr>
  </w:style>
  <w:style w:type="paragraph" w:customStyle="1" w:styleId="berschrift61">
    <w:name w:val="Überschrift 6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5"/>
    </w:pPr>
    <w:rPr>
      <w:rFonts w:ascii="Calibri Light" w:eastAsia="Times New Roman" w:hAnsi="Calibri Light" w:cs="Times New Roman"/>
      <w:i/>
      <w:iCs/>
      <w:color w:val="6E6E6E"/>
      <w:lang w:val="de-DE" w:eastAsia="de-DE"/>
    </w:rPr>
  </w:style>
  <w:style w:type="paragraph" w:customStyle="1" w:styleId="berschrift71">
    <w:name w:val="Überschrift 7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lang w:val="de-DE" w:eastAsia="de-DE"/>
    </w:rPr>
  </w:style>
  <w:style w:type="paragraph" w:customStyle="1" w:styleId="berschrift81">
    <w:name w:val="Überschrift 8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de-DE" w:eastAsia="de-DE"/>
    </w:rPr>
  </w:style>
  <w:style w:type="paragraph" w:customStyle="1" w:styleId="berschrift91">
    <w:name w:val="Überschrift 91"/>
    <w:basedOn w:val="Standard"/>
    <w:next w:val="Standard"/>
    <w:uiPriority w:val="9"/>
    <w:semiHidden/>
    <w:unhideWhenUsed/>
    <w:qFormat/>
    <w:rsid w:val="00B36AEC"/>
    <w:pPr>
      <w:keepNext/>
      <w:keepLines/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de-DE"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B36AEC"/>
  </w:style>
  <w:style w:type="character" w:customStyle="1" w:styleId="apple-converted-space">
    <w:name w:val="apple-converted-space"/>
    <w:basedOn w:val="Absatz-Standardschriftart"/>
    <w:rsid w:val="00B36AEC"/>
  </w:style>
  <w:style w:type="paragraph" w:styleId="Kopfzeile">
    <w:name w:val="header"/>
    <w:basedOn w:val="Standard"/>
    <w:link w:val="KopfzeileZchn"/>
    <w:uiPriority w:val="99"/>
    <w:unhideWhenUsed/>
    <w:rsid w:val="00B36AE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36AE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36AEC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B36AE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yperlink1">
    <w:name w:val="Hyperlink1"/>
    <w:basedOn w:val="Absatz-Standardschriftart"/>
    <w:uiPriority w:val="99"/>
    <w:unhideWhenUsed/>
    <w:rsid w:val="00B36AEC"/>
    <w:rPr>
      <w:color w:val="5F5F5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36A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6AE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6AE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6A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6AEC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6AE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6AEC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B36A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6AEC"/>
    <w:pPr>
      <w:ind w:left="720"/>
      <w:contextualSpacing/>
    </w:pPr>
    <w:rPr>
      <w:rFonts w:ascii="Times New Roman" w:eastAsia="Times New Roman" w:hAnsi="Times New Roman" w:cs="Times New Roman"/>
      <w:lang w:val="de-DE" w:eastAsia="de-DE"/>
    </w:rPr>
  </w:style>
  <w:style w:type="table" w:customStyle="1" w:styleId="Rastertabelle1hell1">
    <w:name w:val="Rastertabelle 1 hell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21">
    <w:name w:val="Gitternetztabelle 1 hell – Akzent 2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  <w:insideH w:val="single" w:sz="4" w:space="0" w:color="E0E0E0"/>
        <w:insideV w:val="single" w:sz="4" w:space="0" w:color="E0E0E0"/>
      </w:tblBorders>
    </w:tblPr>
    <w:tblStylePr w:type="firstRow"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41">
    <w:name w:val="Rastertabelle 4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31">
    <w:name w:val="Rastertabelle 4 - Akzent 3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21">
    <w:name w:val="Rastertabelle 21"/>
    <w:basedOn w:val="NormaleTabelle"/>
    <w:uiPriority w:val="47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41">
    <w:name w:val="Rastertabelle 4 - Akzent 4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">
    <w:name w:val="Rastertabelle 4 - Akzent 3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">
    <w:name w:val="Rastertabelle 4 - Akzent 4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paragraph" w:customStyle="1" w:styleId="CitaviBibliographySubheading1">
    <w:name w:val="Citavi Bibliography Subheading 1"/>
    <w:basedOn w:val="berschrift2"/>
    <w:link w:val="CitaviBibliographySubheading1Zchn"/>
    <w:rsid w:val="00B36AEC"/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36AEC"/>
    <w:rPr>
      <w:rFonts w:ascii="Calibri Light" w:eastAsia="Times New Roman" w:hAnsi="Calibri Light" w:cs="Times New Roman"/>
      <w:color w:val="A5A5A5"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36AEC"/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36AEC"/>
    <w:rPr>
      <w:rFonts w:ascii="Calibri Light" w:eastAsia="Times New Roman" w:hAnsi="Calibri Light" w:cs="Times New Roman"/>
      <w:color w:val="6E6E6E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36AEC"/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36AEC"/>
    <w:rPr>
      <w:rFonts w:ascii="Calibri Light" w:eastAsia="Times New Roman" w:hAnsi="Calibri Light" w:cs="Times New Roman"/>
      <w:b/>
      <w:bCs/>
      <w:i/>
      <w:iCs/>
      <w:color w:val="DDDDDD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36AEC"/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36AEC"/>
    <w:rPr>
      <w:rFonts w:ascii="Calibri Light" w:eastAsia="Times New Roman" w:hAnsi="Calibri Light" w:cs="Times New Roman"/>
      <w:color w:val="6E6E6E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36AEC"/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36AEC"/>
    <w:rPr>
      <w:rFonts w:ascii="Calibri Light" w:eastAsia="Times New Roman" w:hAnsi="Calibri Light" w:cs="Times New Roman"/>
      <w:i/>
      <w:iCs/>
      <w:color w:val="6E6E6E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36AEC"/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36AEC"/>
    <w:rPr>
      <w:rFonts w:ascii="Calibri Light" w:eastAsia="Times New Roman" w:hAnsi="Calibri Light" w:cs="Times New Roman"/>
      <w:i/>
      <w:iCs/>
      <w:color w:val="40404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36AEC"/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36AEC"/>
    <w:rPr>
      <w:rFonts w:ascii="Calibri Light" w:eastAsia="Times New Roman" w:hAnsi="Calibri Light" w:cs="Times New Roman"/>
      <w:color w:val="404040"/>
      <w:sz w:val="20"/>
      <w:szCs w:val="20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36AEC"/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36AEC"/>
    <w:rPr>
      <w:rFonts w:ascii="Calibri Light" w:eastAsia="Times New Roman" w:hAnsi="Calibri Light" w:cs="Times New Roman"/>
      <w:i/>
      <w:iCs/>
      <w:color w:val="404040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36AEC"/>
    <w:rPr>
      <w:color w:val="800080"/>
      <w:u w:val="single"/>
    </w:rPr>
  </w:style>
  <w:style w:type="paragraph" w:customStyle="1" w:styleId="font5">
    <w:name w:val="font5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1F497D"/>
      <w:sz w:val="22"/>
      <w:szCs w:val="22"/>
      <w:lang w:val="de-DE" w:eastAsia="de-DE"/>
    </w:rPr>
  </w:style>
  <w:style w:type="paragraph" w:customStyle="1" w:styleId="font6">
    <w:name w:val="font6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sz w:val="22"/>
      <w:szCs w:val="22"/>
      <w:lang w:val="de-DE" w:eastAsia="de-DE"/>
    </w:rPr>
  </w:style>
  <w:style w:type="paragraph" w:customStyle="1" w:styleId="font7">
    <w:name w:val="font7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948A54"/>
      <w:sz w:val="22"/>
      <w:szCs w:val="22"/>
      <w:lang w:val="de-DE" w:eastAsia="de-DE"/>
    </w:rPr>
  </w:style>
  <w:style w:type="paragraph" w:customStyle="1" w:styleId="font8">
    <w:name w:val="font8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B0F0"/>
      <w:sz w:val="22"/>
      <w:szCs w:val="22"/>
      <w:lang w:val="de-DE" w:eastAsia="de-DE"/>
    </w:rPr>
  </w:style>
  <w:style w:type="paragraph" w:customStyle="1" w:styleId="font9">
    <w:name w:val="font9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963634"/>
      <w:sz w:val="22"/>
      <w:szCs w:val="22"/>
      <w:lang w:val="de-DE" w:eastAsia="de-DE"/>
    </w:rPr>
  </w:style>
  <w:style w:type="paragraph" w:customStyle="1" w:styleId="font10">
    <w:name w:val="font10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366092"/>
      <w:sz w:val="22"/>
      <w:szCs w:val="22"/>
      <w:lang w:val="de-DE" w:eastAsia="de-DE"/>
    </w:rPr>
  </w:style>
  <w:style w:type="paragraph" w:customStyle="1" w:styleId="font11">
    <w:name w:val="font11"/>
    <w:basedOn w:val="Standard"/>
    <w:rsid w:val="00B36AEC"/>
    <w:pPr>
      <w:spacing w:before="100" w:beforeAutospacing="1" w:after="100" w:afterAutospacing="1"/>
    </w:pPr>
    <w:rPr>
      <w:rFonts w:ascii="Arial" w:eastAsia="Times New Roman" w:hAnsi="Arial" w:cs="Arial"/>
      <w:b/>
      <w:bCs/>
      <w:color w:val="7030A0"/>
      <w:sz w:val="22"/>
      <w:szCs w:val="22"/>
      <w:lang w:val="de-DE" w:eastAsia="de-DE"/>
    </w:rPr>
  </w:style>
  <w:style w:type="paragraph" w:customStyle="1" w:styleId="font12">
    <w:name w:val="font12"/>
    <w:basedOn w:val="Standard"/>
    <w:rsid w:val="00B36AEC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szCs w:val="22"/>
      <w:lang w:val="de-DE" w:eastAsia="de-DE"/>
    </w:rPr>
  </w:style>
  <w:style w:type="paragraph" w:customStyle="1" w:styleId="xl64">
    <w:name w:val="xl6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5">
    <w:name w:val="xl6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6">
    <w:name w:val="xl6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7">
    <w:name w:val="xl6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8">
    <w:name w:val="xl6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69">
    <w:name w:val="xl6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70">
    <w:name w:val="xl7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71">
    <w:name w:val="xl7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72">
    <w:name w:val="xl7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73">
    <w:name w:val="xl7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4">
    <w:name w:val="xl7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5">
    <w:name w:val="xl7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6">
    <w:name w:val="xl7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7">
    <w:name w:val="xl7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8">
    <w:name w:val="xl7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79">
    <w:name w:val="xl7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80">
    <w:name w:val="xl8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1">
    <w:name w:val="xl8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2">
    <w:name w:val="xl8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3">
    <w:name w:val="xl83"/>
    <w:basedOn w:val="Standard"/>
    <w:rsid w:val="00B36AEC"/>
    <w:pPr>
      <w:shd w:val="clear" w:color="000000" w:fill="1F497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4">
    <w:name w:val="xl8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5">
    <w:name w:val="xl8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6">
    <w:name w:val="xl8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7">
    <w:name w:val="xl8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88">
    <w:name w:val="xl8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89">
    <w:name w:val="xl8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0">
    <w:name w:val="xl9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1">
    <w:name w:val="xl9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2">
    <w:name w:val="xl9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3">
    <w:name w:val="xl9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4">
    <w:name w:val="xl9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5">
    <w:name w:val="xl9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6">
    <w:name w:val="xl9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7">
    <w:name w:val="xl9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98">
    <w:name w:val="xl9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99">
    <w:name w:val="xl9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0">
    <w:name w:val="xl10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1">
    <w:name w:val="xl10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02">
    <w:name w:val="xl10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03">
    <w:name w:val="xl10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104">
    <w:name w:val="xl10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5">
    <w:name w:val="xl10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6">
    <w:name w:val="xl10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07">
    <w:name w:val="xl10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8">
    <w:name w:val="xl10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09">
    <w:name w:val="xl10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0">
    <w:name w:val="xl11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11">
    <w:name w:val="xl11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12">
    <w:name w:val="xl11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3">
    <w:name w:val="xl11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4">
    <w:name w:val="xl11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lang w:val="de-DE" w:eastAsia="de-DE"/>
    </w:rPr>
  </w:style>
  <w:style w:type="paragraph" w:customStyle="1" w:styleId="xl115">
    <w:name w:val="xl11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6">
    <w:name w:val="xl11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7">
    <w:name w:val="xl11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18">
    <w:name w:val="xl11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19">
    <w:name w:val="xl11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0">
    <w:name w:val="xl120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1">
    <w:name w:val="xl12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22">
    <w:name w:val="xl12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3">
    <w:name w:val="xl12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4">
    <w:name w:val="xl12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25">
    <w:name w:val="xl125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6">
    <w:name w:val="xl12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7">
    <w:name w:val="xl127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28">
    <w:name w:val="xl128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29">
    <w:name w:val="xl129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30">
    <w:name w:val="xl130"/>
    <w:basedOn w:val="Standard"/>
    <w:rsid w:val="00B36AEC"/>
    <w:pP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1">
    <w:name w:val="xl131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de-DE" w:eastAsia="de-DE"/>
    </w:rPr>
  </w:style>
  <w:style w:type="paragraph" w:customStyle="1" w:styleId="xl132">
    <w:name w:val="xl132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3">
    <w:name w:val="xl133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34">
    <w:name w:val="xl134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xl135">
    <w:name w:val="xl135"/>
    <w:basedOn w:val="Standard"/>
    <w:rsid w:val="00B36AEC"/>
    <w:pP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6">
    <w:name w:val="xl136"/>
    <w:basedOn w:val="Standard"/>
    <w:rsid w:val="00B36A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FF0000"/>
      <w:lang w:val="de-DE" w:eastAsia="de-DE"/>
    </w:rPr>
  </w:style>
  <w:style w:type="paragraph" w:customStyle="1" w:styleId="xl137">
    <w:name w:val="xl137"/>
    <w:basedOn w:val="Standard"/>
    <w:rsid w:val="00B36AEC"/>
    <w:pPr>
      <w:shd w:val="clear" w:color="000000" w:fill="C0504D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8">
    <w:name w:val="xl138"/>
    <w:basedOn w:val="Standard"/>
    <w:rsid w:val="00B36AEC"/>
    <w:pPr>
      <w:shd w:val="clear" w:color="000000" w:fill="DCE6F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39">
    <w:name w:val="xl139"/>
    <w:basedOn w:val="Standard"/>
    <w:rsid w:val="00B36AEC"/>
    <w:pPr>
      <w:shd w:val="clear" w:color="000000" w:fill="C4BD97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140">
    <w:name w:val="xl140"/>
    <w:basedOn w:val="Standard"/>
    <w:rsid w:val="00B36AEC"/>
    <w:pPr>
      <w:shd w:val="clear" w:color="000000" w:fill="FFC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styleId="berarbeitung">
    <w:name w:val="Revision"/>
    <w:hidden/>
    <w:uiPriority w:val="99"/>
    <w:semiHidden/>
    <w:rsid w:val="00B36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1">
    <w:name w:val="Überschrift 2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chn1">
    <w:name w:val="Überschrift 3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berschrift4Zchn1">
    <w:name w:val="Überschrift 4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berschrift5Zchn1">
    <w:name w:val="Überschrift 5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berschrift6Zchn1">
    <w:name w:val="Überschrift 6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berschrift7Zchn1">
    <w:name w:val="Überschrift 7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berschrift8Zchn1">
    <w:name w:val="Überschrift 8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1">
    <w:name w:val="Überschrift 9 Zchn1"/>
    <w:basedOn w:val="Absatz-Standardschriftart"/>
    <w:uiPriority w:val="9"/>
    <w:semiHidden/>
    <w:rsid w:val="00B36A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B36A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3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KeineListe2">
    <w:name w:val="Keine Liste2"/>
    <w:next w:val="KeineListe"/>
    <w:uiPriority w:val="99"/>
    <w:semiHidden/>
    <w:unhideWhenUsed/>
    <w:rsid w:val="00B36AEC"/>
  </w:style>
  <w:style w:type="table" w:customStyle="1" w:styleId="Tabellenraster2">
    <w:name w:val="Tabellenraster2"/>
    <w:basedOn w:val="NormaleTabelle"/>
    <w:next w:val="Tabellenraster"/>
    <w:uiPriority w:val="39"/>
    <w:rsid w:val="00B36AE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le1hell11">
    <w:name w:val="Rastertabelle 1 hell1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211">
    <w:name w:val="Gitternetztabelle 1 hell – Akzent 211"/>
    <w:basedOn w:val="NormaleTabelle"/>
    <w:uiPriority w:val="46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  <w:insideH w:val="single" w:sz="4" w:space="0" w:color="E0E0E0"/>
        <w:insideV w:val="single" w:sz="4" w:space="0" w:color="E0E0E0"/>
      </w:tblBorders>
    </w:tblPr>
    <w:tblStylePr w:type="firstRow">
      <w:rPr>
        <w:b/>
        <w:bCs/>
      </w:rPr>
      <w:tblPr/>
      <w:tcPr>
        <w:tcBorders>
          <w:bottom w:val="single" w:sz="12" w:space="0" w:color="D0D0D0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411">
    <w:name w:val="Rastertabelle 4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311">
    <w:name w:val="Rastertabelle 4 - Akzent 3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211">
    <w:name w:val="Rastertabelle 211"/>
    <w:basedOn w:val="NormaleTabelle"/>
    <w:uiPriority w:val="47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Rastertabelle4-Akzent411">
    <w:name w:val="Rastertabelle 4 - Akzent 41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1">
    <w:name w:val="Rastertabelle 4 - Akzent 32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1">
    <w:name w:val="Rastertabelle 4 - Akzent 421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cBorders>
        <w:shd w:val="clear" w:color="auto" w:fill="808080"/>
      </w:tcPr>
    </w:tblStylePr>
    <w:tblStylePr w:type="lastRow">
      <w:rPr>
        <w:b/>
        <w:bCs/>
      </w:rPr>
      <w:tblPr/>
      <w:tcPr>
        <w:tcBorders>
          <w:top w:val="double" w:sz="4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</w:style>
  <w:style w:type="table" w:customStyle="1" w:styleId="Rastertabelle4-Akzent322">
    <w:name w:val="Rastertabelle 4 - Akzent 322"/>
    <w:basedOn w:val="NormaleTabelle"/>
    <w:uiPriority w:val="49"/>
    <w:rsid w:val="00B36AE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il"/>
          <w:insideV w:val="nil"/>
        </w:tcBorders>
        <w:shd w:val="clear" w:color="auto" w:fill="969696"/>
      </w:tcPr>
    </w:tblStylePr>
    <w:tblStylePr w:type="lastRow">
      <w:rPr>
        <w:b/>
        <w:bCs/>
      </w:rPr>
      <w:tblPr/>
      <w:tcPr>
        <w:tcBorders>
          <w:top w:val="double" w:sz="4" w:space="0" w:color="96969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/>
      </w:tcPr>
    </w:tblStylePr>
    <w:tblStylePr w:type="band1Horz">
      <w:tblPr/>
      <w:tcPr>
        <w:shd w:val="clear" w:color="auto" w:fill="EAEAEA"/>
      </w:tcPr>
    </w:tblStylePr>
  </w:style>
  <w:style w:type="table" w:customStyle="1" w:styleId="Rastertabelle4-Akzent4211">
    <w:name w:val="Rastertabelle 4 - Akzent 4211"/>
    <w:basedOn w:val="NormaleTabelle"/>
    <w:uiPriority w:val="49"/>
    <w:rsid w:val="00B36AEC"/>
    <w:pPr>
      <w:spacing w:after="0" w:line="240" w:lineRule="auto"/>
    </w:pPr>
    <w:rPr>
      <w:rFonts w:eastAsia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5DFEC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1766</Words>
  <Characters>11131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Leipzig AöR</Company>
  <LinksUpToDate>false</LinksUpToDate>
  <CharactersWithSpaces>12872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Halbritter, Jan</dc:creator>
  <cp:lastModifiedBy>Halbritter, Jan</cp:lastModifiedBy>
  <cp:revision>1</cp:revision>
  <dcterms:created xsi:type="dcterms:W3CDTF">2018-12-21T14:08:00Z</dcterms:created>
  <dcterms:modified xsi:type="dcterms:W3CDTF">2018-12-21T14:10:00Z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