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156" w:rsidRDefault="00B829EA" w:rsidP="00B829EA">
      <w:pPr>
        <w:pStyle w:val="Kop1"/>
        <w:rPr>
          <w:lang w:val="en-US"/>
        </w:rPr>
      </w:pPr>
      <w:r>
        <w:rPr>
          <w:lang w:val="en-US"/>
        </w:rPr>
        <w:t>Patient Management</w:t>
      </w:r>
    </w:p>
    <w:p w:rsidR="00B829EA" w:rsidRDefault="00B829EA" w:rsidP="00B829EA">
      <w:pPr>
        <w:rPr>
          <w:lang w:val="en-US"/>
        </w:rPr>
      </w:pPr>
    </w:p>
    <w:p w:rsidR="00B829EA" w:rsidRPr="001B131D" w:rsidRDefault="001B131D" w:rsidP="00B829EA">
      <w:pPr>
        <w:rPr>
          <w:lang w:val="nl-NL"/>
        </w:rPr>
      </w:pPr>
      <w:r w:rsidRPr="001B131D">
        <w:rPr>
          <w:lang w:val="nl-NL"/>
        </w:rPr>
        <w:t>Het AfsprakenProgramma 2017 moet worden geopend vanuit het Medische Afspraken Voorschrijf formulier in MetaVision</w:t>
      </w:r>
    </w:p>
    <w:p w:rsidR="001B131D" w:rsidRDefault="001B131D" w:rsidP="00B829EA">
      <w:pPr>
        <w:rPr>
          <w:lang w:val="nl-NL"/>
        </w:rPr>
      </w:pPr>
      <w:r>
        <w:rPr>
          <w:noProof/>
          <w:lang w:val="nl-NL" w:eastAsia="nl-NL"/>
        </w:rPr>
        <mc:AlternateContent>
          <mc:Choice Requires="wps">
            <w:drawing>
              <wp:anchor distT="0" distB="0" distL="114300" distR="114300" simplePos="0" relativeHeight="251659264" behindDoc="0" locked="0" layoutInCell="1" allowOverlap="1" wp14:anchorId="46882EEE" wp14:editId="717D29AA">
                <wp:simplePos x="0" y="0"/>
                <wp:positionH relativeFrom="column">
                  <wp:posOffset>4584192</wp:posOffset>
                </wp:positionH>
                <wp:positionV relativeFrom="paragraph">
                  <wp:posOffset>1092328</wp:posOffset>
                </wp:positionV>
                <wp:extent cx="422021" cy="524255"/>
                <wp:effectExtent l="19050" t="38100" r="54610" b="28575"/>
                <wp:wrapNone/>
                <wp:docPr id="12" name="Straight Arrow Connector 12"/>
                <wp:cNvGraphicFramePr/>
                <a:graphic xmlns:a="http://schemas.openxmlformats.org/drawingml/2006/main">
                  <a:graphicData uri="http://schemas.microsoft.com/office/word/2010/wordprocessingShape">
                    <wps:wsp>
                      <wps:cNvCnPr/>
                      <wps:spPr>
                        <a:xfrm flipV="1">
                          <a:off x="0" y="0"/>
                          <a:ext cx="422021" cy="524255"/>
                        </a:xfrm>
                        <a:prstGeom prst="straightConnector1">
                          <a:avLst/>
                        </a:prstGeom>
                        <a:ln w="349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360.95pt;margin-top:86pt;width:33.25pt;height:41.3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" strokecolor="red" strokeweight="2.75pt">
                <v:stroke endarrow="block" joinstyle="miter"/>
              </v:shape>
            </w:pict>
          </mc:Fallback>
        </mc:AlternateContent>
      </w:r>
      <w:r>
        <w:rPr>
          <w:noProof/>
          <w:lang w:val="nl-NL" w:eastAsia="nl-NL"/>
        </w:rPr>
        <w:drawing>
          <wp:inline distT="0" distB="0" distL="0" distR="0" wp14:anchorId="4495589B" wp14:editId="3074FA17">
            <wp:extent cx="5731510" cy="6374980"/>
            <wp:effectExtent l="0" t="0" r="254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6374980"/>
                    </a:xfrm>
                    <a:prstGeom prst="rect">
                      <a:avLst/>
                    </a:prstGeom>
                  </pic:spPr>
                </pic:pic>
              </a:graphicData>
            </a:graphic>
          </wp:inline>
        </w:drawing>
      </w:r>
    </w:p>
    <w:p w:rsidR="001B131D" w:rsidRDefault="001B131D" w:rsidP="00B829EA">
      <w:pPr>
        <w:rPr>
          <w:lang w:val="nl-NL"/>
        </w:rPr>
      </w:pPr>
      <w:r>
        <w:rPr>
          <w:lang w:val="nl-NL"/>
        </w:rPr>
        <w:t>Indien het AfsprakenProgramma reeds is geopend wordt een waarschuwing getoond en hoe snel naar het AfsprakenProgramma te springen</w:t>
      </w:r>
    </w:p>
    <w:p w:rsidR="001B131D" w:rsidRDefault="001B131D" w:rsidP="00B829EA">
      <w:pPr>
        <w:rPr>
          <w:lang w:val="nl-NL"/>
        </w:rPr>
      </w:pPr>
      <w:r>
        <w:rPr>
          <w:noProof/>
          <w:lang w:val="nl-NL" w:eastAsia="nl-NL"/>
        </w:rPr>
        <w:lastRenderedPageBreak/>
        <w:drawing>
          <wp:inline distT="0" distB="0" distL="0" distR="0" wp14:anchorId="321BC3CB" wp14:editId="71881C0D">
            <wp:extent cx="5731510" cy="4438477"/>
            <wp:effectExtent l="0" t="0" r="2540" b="63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4438477"/>
                    </a:xfrm>
                    <a:prstGeom prst="rect">
                      <a:avLst/>
                    </a:prstGeom>
                  </pic:spPr>
                </pic:pic>
              </a:graphicData>
            </a:graphic>
          </wp:inline>
        </w:drawing>
      </w:r>
    </w:p>
    <w:p w:rsidR="001B131D" w:rsidRDefault="001B131D" w:rsidP="00B829EA">
      <w:pPr>
        <w:rPr>
          <w:lang w:val="nl-NL"/>
        </w:rPr>
      </w:pPr>
      <w:r>
        <w:rPr>
          <w:lang w:val="nl-NL"/>
        </w:rPr>
        <w:t>Het AfsprakenProgramma opent met de op dat moment geopende patient in MetaVision en autoriseert de gebruiker aan de hand van de login in MetaVision. Het systeem herkent ook de afdeling van de geopende patient.</w:t>
      </w:r>
    </w:p>
    <w:p w:rsidR="001B131D" w:rsidRDefault="001B131D" w:rsidP="00B829EA">
      <w:pPr>
        <w:rPr>
          <w:lang w:val="nl-NL"/>
        </w:rPr>
      </w:pPr>
      <w:r>
        <w:rPr>
          <w:noProof/>
          <w:lang w:val="nl-NL" w:eastAsia="nl-NL"/>
        </w:rPr>
        <w:lastRenderedPageBreak/>
        <mc:AlternateContent>
          <mc:Choice Requires="wps">
            <w:drawing>
              <wp:anchor distT="0" distB="0" distL="114300" distR="114300" simplePos="0" relativeHeight="251665408" behindDoc="0" locked="0" layoutInCell="1" allowOverlap="1" wp14:anchorId="6E80A027" wp14:editId="578CE915">
                <wp:simplePos x="0" y="0"/>
                <wp:positionH relativeFrom="column">
                  <wp:posOffset>2054860</wp:posOffset>
                </wp:positionH>
                <wp:positionV relativeFrom="paragraph">
                  <wp:posOffset>3882390</wp:posOffset>
                </wp:positionV>
                <wp:extent cx="332105" cy="455930"/>
                <wp:effectExtent l="38100" t="19050" r="29845" b="39370"/>
                <wp:wrapNone/>
                <wp:docPr id="9" name="Straight Arrow Connector 12"/>
                <wp:cNvGraphicFramePr/>
                <a:graphic xmlns:a="http://schemas.openxmlformats.org/drawingml/2006/main">
                  <a:graphicData uri="http://schemas.microsoft.com/office/word/2010/wordprocessingShape">
                    <wps:wsp>
                      <wps:cNvCnPr/>
                      <wps:spPr>
                        <a:xfrm flipH="1">
                          <a:off x="0" y="0"/>
                          <a:ext cx="332105" cy="455930"/>
                        </a:xfrm>
                        <a:prstGeom prst="straightConnector1">
                          <a:avLst/>
                        </a:prstGeom>
                        <a:ln w="349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61.8pt;margin-top:305.7pt;width:26.15pt;height:35.9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" strokecolor="red" strokeweight="2.75pt">
                <v:stroke endarrow="block" joinstyle="miter"/>
              </v:shape>
            </w:pict>
          </mc:Fallback>
        </mc:AlternateContent>
      </w:r>
      <w:r>
        <w:rPr>
          <w:noProof/>
          <w:lang w:val="nl-NL" w:eastAsia="nl-NL"/>
        </w:rPr>
        <mc:AlternateContent>
          <mc:Choice Requires="wps">
            <w:drawing>
              <wp:anchor distT="0" distB="0" distL="114300" distR="114300" simplePos="0" relativeHeight="251663360" behindDoc="0" locked="0" layoutInCell="1" allowOverlap="1" wp14:anchorId="5816FCE1" wp14:editId="04F02F90">
                <wp:simplePos x="0" y="0"/>
                <wp:positionH relativeFrom="column">
                  <wp:posOffset>2594261</wp:posOffset>
                </wp:positionH>
                <wp:positionV relativeFrom="paragraph">
                  <wp:posOffset>3883875</wp:posOffset>
                </wp:positionV>
                <wp:extent cx="332509" cy="456151"/>
                <wp:effectExtent l="38100" t="19050" r="29845" b="39370"/>
                <wp:wrapNone/>
                <wp:docPr id="8" name="Straight Arrow Connector 12"/>
                <wp:cNvGraphicFramePr/>
                <a:graphic xmlns:a="http://schemas.openxmlformats.org/drawingml/2006/main">
                  <a:graphicData uri="http://schemas.microsoft.com/office/word/2010/wordprocessingShape">
                    <wps:wsp>
                      <wps:cNvCnPr/>
                      <wps:spPr>
                        <a:xfrm flipH="1">
                          <a:off x="0" y="0"/>
                          <a:ext cx="332509" cy="456151"/>
                        </a:xfrm>
                        <a:prstGeom prst="straightConnector1">
                          <a:avLst/>
                        </a:prstGeom>
                        <a:ln w="349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04.25pt;margin-top:305.8pt;width:26.2pt;height:35.9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" strokecolor="red" strokeweight="2.75pt">
                <v:stroke endarrow="block" joinstyle="miter"/>
              </v:shape>
            </w:pict>
          </mc:Fallback>
        </mc:AlternateContent>
      </w:r>
      <w:r>
        <w:rPr>
          <w:noProof/>
          <w:lang w:val="nl-NL" w:eastAsia="nl-NL"/>
        </w:rPr>
        <mc:AlternateContent>
          <mc:Choice Requires="wps">
            <w:drawing>
              <wp:anchor distT="0" distB="0" distL="114300" distR="114300" simplePos="0" relativeHeight="251661312" behindDoc="0" locked="0" layoutInCell="1" allowOverlap="1" wp14:anchorId="0D5D6967" wp14:editId="53A14FD6">
                <wp:simplePos x="0" y="0"/>
                <wp:positionH relativeFrom="column">
                  <wp:posOffset>689479</wp:posOffset>
                </wp:positionH>
                <wp:positionV relativeFrom="paragraph">
                  <wp:posOffset>459931</wp:posOffset>
                </wp:positionV>
                <wp:extent cx="422021" cy="524255"/>
                <wp:effectExtent l="19050" t="38100" r="54610" b="28575"/>
                <wp:wrapNone/>
                <wp:docPr id="7" name="Straight Arrow Connector 12"/>
                <wp:cNvGraphicFramePr/>
                <a:graphic xmlns:a="http://schemas.openxmlformats.org/drawingml/2006/main">
                  <a:graphicData uri="http://schemas.microsoft.com/office/word/2010/wordprocessingShape">
                    <wps:wsp>
                      <wps:cNvCnPr/>
                      <wps:spPr>
                        <a:xfrm flipV="1">
                          <a:off x="0" y="0"/>
                          <a:ext cx="422021" cy="524255"/>
                        </a:xfrm>
                        <a:prstGeom prst="straightConnector1">
                          <a:avLst/>
                        </a:prstGeom>
                        <a:ln w="349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54.3pt;margin-top:36.2pt;width:33.25pt;height:41.3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" strokecolor="red" strokeweight="2.75pt">
                <v:stroke endarrow="block" joinstyle="miter"/>
              </v:shape>
            </w:pict>
          </mc:Fallback>
        </mc:AlternateContent>
      </w:r>
      <w:r>
        <w:rPr>
          <w:noProof/>
          <w:lang w:val="nl-NL" w:eastAsia="nl-NL"/>
        </w:rPr>
        <w:drawing>
          <wp:inline distT="0" distB="0" distL="0" distR="0" wp14:anchorId="2F2FB8AA" wp14:editId="54CC2E98">
            <wp:extent cx="5731510" cy="4472601"/>
            <wp:effectExtent l="0" t="0" r="254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472601"/>
                    </a:xfrm>
                    <a:prstGeom prst="rect">
                      <a:avLst/>
                    </a:prstGeom>
                  </pic:spPr>
                </pic:pic>
              </a:graphicData>
            </a:graphic>
          </wp:inline>
        </w:drawing>
      </w:r>
    </w:p>
    <w:p w:rsidR="008830F3" w:rsidRDefault="008830F3" w:rsidP="00B829EA">
      <w:pPr>
        <w:rPr>
          <w:lang w:val="nl-NL"/>
        </w:rPr>
      </w:pPr>
      <w:r>
        <w:rPr>
          <w:lang w:val="nl-NL"/>
        </w:rPr>
        <w:t>Indien een patient nog niet in het AfsprakenProgramma staat dan zijn de patient gegevens in de blauwe balk nog niet ingevuld.</w:t>
      </w:r>
    </w:p>
    <w:p w:rsidR="008830F3" w:rsidRDefault="008830F3" w:rsidP="00B829EA">
      <w:pPr>
        <w:rPr>
          <w:lang w:val="nl-NL"/>
        </w:rPr>
      </w:pPr>
      <w:r>
        <w:rPr>
          <w:noProof/>
          <w:lang w:val="nl-NL" w:eastAsia="nl-NL"/>
        </w:rPr>
        <mc:AlternateContent>
          <mc:Choice Requires="wps">
            <w:drawing>
              <wp:anchor distT="0" distB="0" distL="114300" distR="114300" simplePos="0" relativeHeight="251667456" behindDoc="0" locked="0" layoutInCell="1" allowOverlap="1" wp14:anchorId="64A2CEE2" wp14:editId="54E79D60">
                <wp:simplePos x="0" y="0"/>
                <wp:positionH relativeFrom="column">
                  <wp:posOffset>5091439</wp:posOffset>
                </wp:positionH>
                <wp:positionV relativeFrom="paragraph">
                  <wp:posOffset>868902</wp:posOffset>
                </wp:positionV>
                <wp:extent cx="332509" cy="456151"/>
                <wp:effectExtent l="38100" t="19050" r="29845" b="39370"/>
                <wp:wrapNone/>
                <wp:docPr id="14" name="Straight Arrow Connector 12"/>
                <wp:cNvGraphicFramePr/>
                <a:graphic xmlns:a="http://schemas.openxmlformats.org/drawingml/2006/main">
                  <a:graphicData uri="http://schemas.microsoft.com/office/word/2010/wordprocessingShape">
                    <wps:wsp>
                      <wps:cNvCnPr/>
                      <wps:spPr>
                        <a:xfrm flipH="1">
                          <a:off x="0" y="0"/>
                          <a:ext cx="332509" cy="456151"/>
                        </a:xfrm>
                        <a:prstGeom prst="straightConnector1">
                          <a:avLst/>
                        </a:prstGeom>
                        <a:ln w="349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400.9pt;margin-top:68.4pt;width:26.2pt;height:35.9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" strokecolor="red" strokeweight="2.75pt">
                <v:stroke endarrow="block" joinstyle="miter"/>
              </v:shape>
            </w:pict>
          </mc:Fallback>
        </mc:AlternateContent>
      </w:r>
      <w:r>
        <w:rPr>
          <w:noProof/>
          <w:lang w:val="nl-NL" w:eastAsia="nl-NL"/>
        </w:rPr>
        <w:drawing>
          <wp:inline distT="0" distB="0" distL="0" distR="0" wp14:anchorId="4BE62193" wp14:editId="56A2D313">
            <wp:extent cx="5731510" cy="2594596"/>
            <wp:effectExtent l="0" t="0" r="254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594596"/>
                    </a:xfrm>
                    <a:prstGeom prst="rect">
                      <a:avLst/>
                    </a:prstGeom>
                  </pic:spPr>
                </pic:pic>
              </a:graphicData>
            </a:graphic>
          </wp:inline>
        </w:drawing>
      </w:r>
    </w:p>
    <w:p w:rsidR="008830F3" w:rsidRDefault="008830F3" w:rsidP="00B829EA">
      <w:pPr>
        <w:rPr>
          <w:lang w:val="nl-NL"/>
        </w:rPr>
      </w:pPr>
      <w:bookmarkStart w:id="0" w:name="_GoBack"/>
      <w:bookmarkEnd w:id="0"/>
    </w:p>
    <w:p w:rsidR="001B131D" w:rsidRDefault="001B131D" w:rsidP="00B829EA">
      <w:pPr>
        <w:rPr>
          <w:lang w:val="nl-NL"/>
        </w:rPr>
      </w:pPr>
    </w:p>
    <w:p w:rsidR="001B131D" w:rsidRPr="001B131D" w:rsidRDefault="001B131D" w:rsidP="00B829EA">
      <w:pPr>
        <w:rPr>
          <w:lang w:val="nl-NL"/>
        </w:rPr>
      </w:pPr>
    </w:p>
    <w:sectPr w:rsidR="001B131D" w:rsidRPr="001B1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F05AD"/>
    <w:multiLevelType w:val="hybridMultilevel"/>
    <w:tmpl w:val="B50876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B2611B8"/>
    <w:multiLevelType w:val="hybridMultilevel"/>
    <w:tmpl w:val="D736E862"/>
    <w:lvl w:ilvl="0" w:tplc="C57E1F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364F39A0"/>
    <w:multiLevelType w:val="hybridMultilevel"/>
    <w:tmpl w:val="8B1416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9117A7F"/>
    <w:multiLevelType w:val="hybridMultilevel"/>
    <w:tmpl w:val="527E36FA"/>
    <w:lvl w:ilvl="0" w:tplc="66EA8ED6">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0D9740A"/>
    <w:multiLevelType w:val="hybridMultilevel"/>
    <w:tmpl w:val="CAC2E8A8"/>
    <w:lvl w:ilvl="0" w:tplc="27240F22">
      <w:start w:val="14"/>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44C5916"/>
    <w:multiLevelType w:val="hybridMultilevel"/>
    <w:tmpl w:val="18E0A0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F3609E5"/>
    <w:multiLevelType w:val="hybridMultilevel"/>
    <w:tmpl w:val="ECD668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64211B68"/>
    <w:multiLevelType w:val="hybridMultilevel"/>
    <w:tmpl w:val="1F4E6E88"/>
    <w:lvl w:ilvl="0" w:tplc="0DB09058">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C9C484A"/>
    <w:multiLevelType w:val="hybridMultilevel"/>
    <w:tmpl w:val="299EEB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6"/>
  </w:num>
  <w:num w:numId="5">
    <w:abstractNumId w:val="7"/>
  </w:num>
  <w:num w:numId="6">
    <w:abstractNumId w:val="0"/>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56"/>
    <w:rsid w:val="000436BC"/>
    <w:rsid w:val="00113303"/>
    <w:rsid w:val="001B131D"/>
    <w:rsid w:val="001B2AEC"/>
    <w:rsid w:val="002E11FE"/>
    <w:rsid w:val="00333C7C"/>
    <w:rsid w:val="00395B3E"/>
    <w:rsid w:val="00433649"/>
    <w:rsid w:val="00480D21"/>
    <w:rsid w:val="004D0F38"/>
    <w:rsid w:val="004D7E55"/>
    <w:rsid w:val="00520AA0"/>
    <w:rsid w:val="00544B69"/>
    <w:rsid w:val="00603898"/>
    <w:rsid w:val="006D2648"/>
    <w:rsid w:val="00717156"/>
    <w:rsid w:val="008830F3"/>
    <w:rsid w:val="00A30B0E"/>
    <w:rsid w:val="00B829EA"/>
    <w:rsid w:val="00C2093C"/>
    <w:rsid w:val="00C24DA2"/>
    <w:rsid w:val="00C57399"/>
    <w:rsid w:val="00D004FE"/>
    <w:rsid w:val="00DA31FB"/>
    <w:rsid w:val="00DE6861"/>
    <w:rsid w:val="00E32C28"/>
    <w:rsid w:val="00E37814"/>
    <w:rsid w:val="00E94CEB"/>
    <w:rsid w:val="00EE50A9"/>
    <w:rsid w:val="00F56C26"/>
    <w:rsid w:val="00F72D23"/>
    <w:rsid w:val="00F819E4"/>
    <w:rsid w:val="00FA5F89"/>
    <w:rsid w:val="00FA7794"/>
    <w:rsid w:val="00FA7D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FA5F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D7E5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unhideWhenUsed/>
    <w:qFormat/>
    <w:rsid w:val="00E32C28"/>
    <w:pPr>
      <w:keepNext/>
      <w:keepLines/>
      <w:spacing w:before="200" w:after="0"/>
      <w:outlineLvl w:val="2"/>
    </w:pPr>
    <w:rPr>
      <w:rFonts w:asciiTheme="majorHAnsi" w:eastAsiaTheme="majorEastAsia" w:hAnsiTheme="majorHAnsi" w:cstheme="majorBidi"/>
      <w:b/>
      <w:bCs/>
      <w:color w:val="4472C4"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17156"/>
    <w:pPr>
      <w:ind w:left="720"/>
      <w:contextualSpacing/>
    </w:pPr>
  </w:style>
  <w:style w:type="character" w:customStyle="1" w:styleId="Kop1Char">
    <w:name w:val="Kop 1 Char"/>
    <w:basedOn w:val="Standaardalinea-lettertype"/>
    <w:link w:val="Kop1"/>
    <w:uiPriority w:val="9"/>
    <w:rsid w:val="00FA5F89"/>
    <w:rPr>
      <w:rFonts w:asciiTheme="majorHAnsi" w:eastAsiaTheme="majorEastAsia" w:hAnsiTheme="majorHAnsi" w:cstheme="majorBidi"/>
      <w:color w:val="2F5496" w:themeColor="accent1" w:themeShade="BF"/>
      <w:sz w:val="32"/>
      <w:szCs w:val="32"/>
    </w:rPr>
  </w:style>
  <w:style w:type="paragraph" w:styleId="Ballontekst">
    <w:name w:val="Balloon Text"/>
    <w:basedOn w:val="Standaard"/>
    <w:link w:val="BallontekstChar"/>
    <w:uiPriority w:val="99"/>
    <w:semiHidden/>
    <w:unhideWhenUsed/>
    <w:rsid w:val="00F819E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819E4"/>
    <w:rPr>
      <w:rFonts w:ascii="Tahoma" w:hAnsi="Tahoma" w:cs="Tahoma"/>
      <w:sz w:val="16"/>
      <w:szCs w:val="16"/>
    </w:rPr>
  </w:style>
  <w:style w:type="character" w:customStyle="1" w:styleId="Kop2Char">
    <w:name w:val="Kop 2 Char"/>
    <w:basedOn w:val="Standaardalinea-lettertype"/>
    <w:link w:val="Kop2"/>
    <w:uiPriority w:val="9"/>
    <w:rsid w:val="004D7E55"/>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rsid w:val="00E32C28"/>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FA5F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D7E5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unhideWhenUsed/>
    <w:qFormat/>
    <w:rsid w:val="00E32C28"/>
    <w:pPr>
      <w:keepNext/>
      <w:keepLines/>
      <w:spacing w:before="200" w:after="0"/>
      <w:outlineLvl w:val="2"/>
    </w:pPr>
    <w:rPr>
      <w:rFonts w:asciiTheme="majorHAnsi" w:eastAsiaTheme="majorEastAsia" w:hAnsiTheme="majorHAnsi" w:cstheme="majorBidi"/>
      <w:b/>
      <w:bCs/>
      <w:color w:val="4472C4"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17156"/>
    <w:pPr>
      <w:ind w:left="720"/>
      <w:contextualSpacing/>
    </w:pPr>
  </w:style>
  <w:style w:type="character" w:customStyle="1" w:styleId="Kop1Char">
    <w:name w:val="Kop 1 Char"/>
    <w:basedOn w:val="Standaardalinea-lettertype"/>
    <w:link w:val="Kop1"/>
    <w:uiPriority w:val="9"/>
    <w:rsid w:val="00FA5F89"/>
    <w:rPr>
      <w:rFonts w:asciiTheme="majorHAnsi" w:eastAsiaTheme="majorEastAsia" w:hAnsiTheme="majorHAnsi" w:cstheme="majorBidi"/>
      <w:color w:val="2F5496" w:themeColor="accent1" w:themeShade="BF"/>
      <w:sz w:val="32"/>
      <w:szCs w:val="32"/>
    </w:rPr>
  </w:style>
  <w:style w:type="paragraph" w:styleId="Ballontekst">
    <w:name w:val="Balloon Text"/>
    <w:basedOn w:val="Standaard"/>
    <w:link w:val="BallontekstChar"/>
    <w:uiPriority w:val="99"/>
    <w:semiHidden/>
    <w:unhideWhenUsed/>
    <w:rsid w:val="00F819E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819E4"/>
    <w:rPr>
      <w:rFonts w:ascii="Tahoma" w:hAnsi="Tahoma" w:cs="Tahoma"/>
      <w:sz w:val="16"/>
      <w:szCs w:val="16"/>
    </w:rPr>
  </w:style>
  <w:style w:type="character" w:customStyle="1" w:styleId="Kop2Char">
    <w:name w:val="Kop 2 Char"/>
    <w:basedOn w:val="Standaardalinea-lettertype"/>
    <w:link w:val="Kop2"/>
    <w:uiPriority w:val="9"/>
    <w:rsid w:val="004D7E55"/>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rsid w:val="00E32C28"/>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ED07CB85.dotm</Template>
  <TotalTime>18</TotalTime>
  <Pages>3</Pages>
  <Words>94</Words>
  <Characters>522</Characters>
  <Application>Microsoft Office Word</Application>
  <DocSecurity>0</DocSecurity>
  <Lines>4</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UMC Utrecht</Company>
  <LinksUpToDate>false</LinksUpToDate>
  <CharactersWithSpaces>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Casper Bollen</dc:creator>
  <cp:lastModifiedBy>Bollen, C.W.</cp:lastModifiedBy>
  <cp:revision>3</cp:revision>
  <dcterms:created xsi:type="dcterms:W3CDTF">2017-11-23T14:27:00Z</dcterms:created>
  <dcterms:modified xsi:type="dcterms:W3CDTF">2017-11-23T14:45:00Z</dcterms:modified>
</cp:coreProperties>
</file>