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color w:val="3c78d8"/>
          <w:sz w:val="26"/>
          <w:szCs w:val="26"/>
        </w:rPr>
      </w:pPr>
      <w:bookmarkStart w:colFirst="0" w:colLast="0" w:name="_bb25tmj40k03" w:id="0"/>
      <w:bookmarkEnd w:id="0"/>
      <w:r w:rsidDel="00000000" w:rsidR="00000000" w:rsidRPr="00000000">
        <w:rPr>
          <w:rFonts w:ascii="Lexend" w:cs="Lexend" w:eastAsia="Lexend" w:hAnsi="Lexend"/>
          <w:color w:val="3c78d8"/>
          <w:sz w:val="26"/>
          <w:szCs w:val="26"/>
          <w:rtl w:val="0"/>
        </w:rPr>
        <w:t xml:space="preserve">1. “Kullanıcılar AI seçerken bilgi fazlalığı nedeniyle karar veremiyor.”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Teknoloji çok hızlı büyüyor, seçenek patlaması var.</w:t>
        <w:br w:type="textWrapping"/>
        <w:t xml:space="preserve"> Bu yüzden insanlar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yanlış seçme korkusu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(choice paralysis) yaşıyor → “Ya yanlış araca para harcarsam?”</w:t>
        <w:br w:type="textWrapping"/>
        <w:t xml:space="preserve"> Bu, karar vermeyi geciktiriyor ve kullanıcılar verimli kullanıma bir türlü geçemiyor.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color w:val="3c78d8"/>
          <w:sz w:val="26"/>
          <w:szCs w:val="26"/>
        </w:rPr>
      </w:pPr>
      <w:bookmarkStart w:colFirst="0" w:colLast="0" w:name="_a82twltqgg5g" w:id="1"/>
      <w:bookmarkEnd w:id="1"/>
      <w:r w:rsidDel="00000000" w:rsidR="00000000" w:rsidRPr="00000000">
        <w:rPr>
          <w:rFonts w:ascii="Lexend" w:cs="Lexend" w:eastAsia="Lexend" w:hAnsi="Lexend"/>
          <w:color w:val="3c78d8"/>
          <w:sz w:val="26"/>
          <w:szCs w:val="26"/>
          <w:rtl w:val="0"/>
        </w:rPr>
        <w:t xml:space="preserve">2. “İnsanlar AI’ların güçlü ve zayıf yanlarını bilmiyor; güven kaybı oluşuyor.”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1155cc"/>
          <w:rtl w:val="0"/>
        </w:rPr>
        <w:t xml:space="preserve">Kullanıcı deneyimi tutarsız:</w:t>
      </w:r>
      <w:r w:rsidDel="00000000" w:rsidR="00000000" w:rsidRPr="00000000">
        <w:rPr>
          <w:rFonts w:ascii="Lexend" w:cs="Lexend" w:eastAsia="Lexend" w:hAnsi="Lexend"/>
          <w:rtl w:val="0"/>
        </w:rPr>
        <w:br w:type="textWrapping"/>
        <w:t xml:space="preserve"> – Bazı görevleri mükemmel yapan modeller, bazı görevlerde çöküyor.</w:t>
        <w:br w:type="textWrapping"/>
        <w:t xml:space="preserve"> Kullanıcı bunu anlamlandıramayınca:</w:t>
        <w:br w:type="textWrapping"/>
        <w:t xml:space="preserve"> → “Bu araç iyi değil” sanıyor</w:t>
        <w:br w:type="textWrapping"/>
        <w:t xml:space="preserve"> → Aslında yanlış görev, yanlış araca veriyor</w:t>
        <w:br w:type="textWrapping"/>
        <w:t xml:space="preserve"> Bu davranış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AI verimliliğini dramatik şekilde düşürüyor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color w:val="3c78d8"/>
          <w:sz w:val="26"/>
          <w:szCs w:val="26"/>
        </w:rPr>
      </w:pPr>
      <w:bookmarkStart w:colFirst="0" w:colLast="0" w:name="_6v0c7ua9rpmh" w:id="2"/>
      <w:bookmarkEnd w:id="2"/>
      <w:r w:rsidDel="00000000" w:rsidR="00000000" w:rsidRPr="00000000">
        <w:rPr>
          <w:rFonts w:ascii="Lexend" w:cs="Lexend" w:eastAsia="Lexend" w:hAnsi="Lexend"/>
          <w:color w:val="3c78d8"/>
          <w:sz w:val="26"/>
          <w:szCs w:val="26"/>
          <w:rtl w:val="0"/>
        </w:rPr>
        <w:t xml:space="preserve">3. “Fiyat karşılaştırması zahmetli olduğu için kullanıcılar rastgele seçim yapıyor.”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Her AI’ın fiyat sayfasını açmak, kredileri, tokenları, dakikaları karşılaştırmak…</w:t>
        <w:br w:type="textWrapping"/>
        <w:t xml:space="preserve"> Karmaşık.</w:t>
        <w:br w:type="textWrapping"/>
        <w:t xml:space="preserve"> Bu nedenle insanlar genelde “en popülerini” seçiyor.</w:t>
        <w:br w:type="textWrapping"/>
        <w:t xml:space="preserve"> Doğru fiyat/performans eşleşmesi yapamıyor.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color w:val="3c78d8"/>
          <w:sz w:val="26"/>
          <w:szCs w:val="26"/>
        </w:rPr>
      </w:pPr>
      <w:bookmarkStart w:colFirst="0" w:colLast="0" w:name="_mem9pqxp3miz" w:id="3"/>
      <w:bookmarkEnd w:id="3"/>
      <w:r w:rsidDel="00000000" w:rsidR="00000000" w:rsidRPr="00000000">
        <w:rPr>
          <w:rFonts w:ascii="Lexend" w:cs="Lexend" w:eastAsia="Lexend" w:hAnsi="Lexend"/>
          <w:color w:val="3c78d8"/>
          <w:sz w:val="26"/>
          <w:szCs w:val="26"/>
          <w:rtl w:val="0"/>
        </w:rPr>
        <w:t xml:space="preserve">4. “Kullanıcılar tek bir ekranda doğru yönlendirilmek istiyor.”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1155cc"/>
          <w:rtl w:val="0"/>
        </w:rPr>
        <w:t xml:space="preserve">Yani davranış şu:</w:t>
      </w:r>
      <w:r w:rsidDel="00000000" w:rsidR="00000000" w:rsidRPr="00000000">
        <w:rPr>
          <w:rFonts w:ascii="Lexend" w:cs="Lexend" w:eastAsia="Lexend" w:hAnsi="Lexend"/>
          <w:rtl w:val="0"/>
        </w:rPr>
        <w:br w:type="textWrapping"/>
        <w:t xml:space="preserve"> → “Bana sadece en iyi seçeneği söyle.”</w:t>
        <w:br w:type="textWrapping"/>
        <w:t xml:space="preserve"> İnsanlar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“kıyasla → seç → test et”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süreçlerinden yorulmuş durumda.</w:t>
        <w:br w:type="textWrapping"/>
        <w:t xml:space="preserve"> Bu durumda tek bir merkezden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kişisel kullanım senaryosuna göre öneri almak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artık bir ihtiyaç.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color w:val="3c78d8"/>
          <w:sz w:val="26"/>
          <w:szCs w:val="26"/>
        </w:rPr>
      </w:pPr>
      <w:bookmarkStart w:colFirst="0" w:colLast="0" w:name="_u5njsu7r9ihb" w:id="4"/>
      <w:bookmarkEnd w:id="4"/>
      <w:r w:rsidDel="00000000" w:rsidR="00000000" w:rsidRPr="00000000">
        <w:rPr>
          <w:rFonts w:ascii="Lexend" w:cs="Lexend" w:eastAsia="Lexend" w:hAnsi="Lexend"/>
          <w:color w:val="3c78d8"/>
          <w:sz w:val="26"/>
          <w:szCs w:val="26"/>
          <w:rtl w:val="0"/>
        </w:rPr>
        <w:t xml:space="preserve">5. “Kullanıcılar kendi kullanım senaryosunu tanımlamakta zorlanıyor.” (Çok kritik)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Lexend" w:cs="Lexend" w:eastAsia="Lexend" w:hAnsi="Lexend"/>
          <w:i w:val="1"/>
          <w:iCs w:val="1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Kullanıcı “yazarım, geliştiriciyim, öğrenci, girişimci…” diye kendini net tanımlayamıyor.</w:t>
        <w:br w:type="textWrapping"/>
        <w:t xml:space="preserve"> Bu belirsizlik, yanlış tool seçimine yol açıyor.</w:t>
        <w:br w:type="textWrapping"/>
        <w:t xml:space="preserve"> Yani ihtiyaç şu:</w:t>
        <w:br w:type="textWrapping"/>
        <w:t xml:space="preserve"> → Kullanıcının kullanım alışkanlıklarını anlayıp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kategori yerine davranışa göre öneri sunmak.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color w:val="3c78d8"/>
          <w:sz w:val="26"/>
          <w:szCs w:val="26"/>
        </w:rPr>
      </w:pPr>
      <w:bookmarkStart w:colFirst="0" w:colLast="0" w:name="_7svi5e78ucbv" w:id="5"/>
      <w:bookmarkEnd w:id="5"/>
      <w:r w:rsidDel="00000000" w:rsidR="00000000" w:rsidRPr="00000000">
        <w:rPr>
          <w:rFonts w:ascii="Lexend" w:cs="Lexend" w:eastAsia="Lexend" w:hAnsi="Lexend"/>
          <w:color w:val="3c78d8"/>
          <w:sz w:val="26"/>
          <w:szCs w:val="26"/>
          <w:rtl w:val="0"/>
        </w:rPr>
        <w:t xml:space="preserve">6. “AI araçları sürekli güncellendiği için kullanıcı ‘güncel kalamama’ kaygısı yaşıyor.”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En son çıkan model, en güçlü olan değil.</w:t>
        <w:br w:type="textWrapping"/>
        <w:t xml:space="preserve"> Ama insanlar geride kalmaktan korkuyor.</w:t>
        <w:br w:type="textWrapping"/>
        <w:t xml:space="preserve"> Bu da:</w:t>
        <w:br w:type="textWrapping"/>
        <w:t xml:space="preserve"> → “FOMO” (fear of missing out) → panik seçimi</w:t>
        <w:br w:type="textWrapping"/>
        <w:t xml:space="preserve"> Ürününde bunu çözmen harika olur.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color w:val="3c78d8"/>
          <w:sz w:val="26"/>
          <w:szCs w:val="26"/>
        </w:rPr>
      </w:pPr>
      <w:bookmarkStart w:colFirst="0" w:colLast="0" w:name="_8vmjpj6baznc" w:id="6"/>
      <w:bookmarkEnd w:id="6"/>
      <w:r w:rsidDel="00000000" w:rsidR="00000000" w:rsidRPr="00000000">
        <w:rPr>
          <w:rFonts w:ascii="Lexend" w:cs="Lexend" w:eastAsia="Lexend" w:hAnsi="Lexend"/>
          <w:color w:val="3c78d8"/>
          <w:sz w:val="26"/>
          <w:szCs w:val="26"/>
          <w:rtl w:val="0"/>
        </w:rPr>
        <w:t xml:space="preserve">7. “Kullanıcı gerçekten ne kadar ödediğini anlamıyor.”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Token, kredi, dakika, prompt sayısı…</w:t>
        <w:br w:type="textWrapping"/>
        <w:t xml:space="preserve"> AI fiyatlandırması kafa karıştırıcı.</w:t>
        <w:br w:type="textWrapping"/>
        <w:t xml:space="preserve"> İnsanlar:</w:t>
        <w:br w:type="textWrapping"/>
        <w:t xml:space="preserve"> → “Gerçek maliyetim ne?”</w:t>
        <w:br w:type="textWrapping"/>
        <w:t xml:space="preserve"> diye hesaplamaya çalışırken kopuyor.</w:t>
        <w:br w:type="textWrapping"/>
        <w:t xml:space="preserve"> Bu büyük bir acı noktası.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color w:val="3c78d8"/>
          <w:sz w:val="26"/>
          <w:szCs w:val="26"/>
        </w:rPr>
      </w:pPr>
      <w:bookmarkStart w:colFirst="0" w:colLast="0" w:name="_va7afbwv581d" w:id="7"/>
      <w:bookmarkEnd w:id="7"/>
      <w:r w:rsidDel="00000000" w:rsidR="00000000" w:rsidRPr="00000000">
        <w:rPr>
          <w:rFonts w:ascii="Lexend" w:cs="Lexend" w:eastAsia="Lexend" w:hAnsi="Lexend"/>
          <w:color w:val="3c78d8"/>
          <w:sz w:val="26"/>
          <w:szCs w:val="26"/>
          <w:rtl w:val="0"/>
        </w:rPr>
        <w:t xml:space="preserve">8. “Kullanıcılar kişisel senaryosuna göre ‘benchmark edilmiş’ sonuç görmek istiyor.”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1155cc"/>
          <w:rtl w:val="0"/>
        </w:rPr>
        <w:t xml:space="preserve">Örnek:</w:t>
        <w:br w:type="textWrapping"/>
        <w:t xml:space="preserve">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– ChatGPT yazma için %90</w:t>
        <w:br w:type="textWrapping"/>
        <w:t xml:space="preserve"> – Claude analiz için %85</w:t>
        <w:br w:type="textWrapping"/>
        <w:t xml:space="preserve"> – Gemini görsel içerik için %88</w:t>
        <w:br w:type="textWrapping"/>
        <w:t xml:space="preserve"> Bu kişiye özel benchmark verilmediği için deneme-yanılma yapıyor ve zaman kaybediyor.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