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9A1F" w14:textId="77777777" w:rsidR="0025259F" w:rsidRPr="0025259F" w:rsidRDefault="0025259F">
      <w:pPr>
        <w:rPr>
          <w:sz w:val="32"/>
          <w:szCs w:val="32"/>
        </w:rPr>
      </w:pPr>
      <w:r w:rsidRPr="0025259F">
        <w:rPr>
          <w:sz w:val="32"/>
          <w:szCs w:val="32"/>
        </w:rPr>
        <w:t>CIS175 Java II Weekly Assessment Report for</w:t>
      </w:r>
      <w:r w:rsidR="005A23F7">
        <w:rPr>
          <w:sz w:val="32"/>
          <w:szCs w:val="32"/>
        </w:rPr>
        <w:t xml:space="preserve"> </w:t>
      </w:r>
      <w:r w:rsidR="005A23F7" w:rsidRPr="005A23F7">
        <w:rPr>
          <w:sz w:val="32"/>
          <w:szCs w:val="32"/>
          <w:highlight w:val="yellow"/>
        </w:rPr>
        <w:t>YOUR NAME</w:t>
      </w:r>
    </w:p>
    <w:p w14:paraId="41689DFC" w14:textId="4C635946" w:rsidR="0025259F" w:rsidRPr="0025259F" w:rsidRDefault="00D93733">
      <w:pPr>
        <w:rPr>
          <w:sz w:val="32"/>
          <w:szCs w:val="32"/>
        </w:rPr>
      </w:pPr>
      <w:r>
        <w:rPr>
          <w:sz w:val="32"/>
          <w:szCs w:val="32"/>
        </w:rPr>
        <w:t>Week 2</w:t>
      </w:r>
    </w:p>
    <w:p w14:paraId="658196CD" w14:textId="77777777" w:rsidR="0025259F" w:rsidRDefault="0025259F"/>
    <w:tbl>
      <w:tblPr>
        <w:tblStyle w:val="TableGrid"/>
        <w:tblW w:w="0" w:type="auto"/>
        <w:tblLook w:val="04A0" w:firstRow="1" w:lastRow="0" w:firstColumn="1" w:lastColumn="0" w:noHBand="0" w:noVBand="1"/>
      </w:tblPr>
      <w:tblGrid>
        <w:gridCol w:w="3310"/>
        <w:gridCol w:w="6266"/>
      </w:tblGrid>
      <w:tr w:rsidR="0025259F" w14:paraId="354AA95C" w14:textId="77777777" w:rsidTr="005A23F7">
        <w:trPr>
          <w:trHeight w:val="1016"/>
        </w:trPr>
        <w:tc>
          <w:tcPr>
            <w:tcW w:w="3528" w:type="dxa"/>
          </w:tcPr>
          <w:p w14:paraId="3783108A" w14:textId="77777777" w:rsidR="0025259F" w:rsidRPr="0025259F" w:rsidRDefault="0025259F">
            <w:pPr>
              <w:rPr>
                <w:b/>
              </w:rPr>
            </w:pPr>
            <w:r w:rsidRPr="0025259F">
              <w:rPr>
                <w:b/>
              </w:rPr>
              <w:t>Learning Objectives:</w:t>
            </w:r>
          </w:p>
        </w:tc>
        <w:tc>
          <w:tcPr>
            <w:tcW w:w="5580" w:type="dxa"/>
          </w:tcPr>
          <w:p w14:paraId="3A1E3E59" w14:textId="14A3E9E3" w:rsidR="0025259F" w:rsidRDefault="00091995">
            <w:r>
              <w:t xml:space="preserve">Get familiar with Junit and Maven. Learn various ways of testing values and Booleans. Also, creating repositories, </w:t>
            </w:r>
            <w:proofErr w:type="gramStart"/>
            <w:r>
              <w:t>committing</w:t>
            </w:r>
            <w:proofErr w:type="gramEnd"/>
            <w:r>
              <w:t xml:space="preserve"> and pushing changes via Git Desktop. </w:t>
            </w:r>
          </w:p>
        </w:tc>
      </w:tr>
      <w:tr w:rsidR="005A6C17" w14:paraId="402D004A" w14:textId="77777777" w:rsidTr="005A6C17">
        <w:trPr>
          <w:trHeight w:val="368"/>
        </w:trPr>
        <w:tc>
          <w:tcPr>
            <w:tcW w:w="3528" w:type="dxa"/>
          </w:tcPr>
          <w:p w14:paraId="1529D517" w14:textId="197C60B3" w:rsidR="005A6C17" w:rsidRPr="0025259F" w:rsidRDefault="005A6C17">
            <w:pPr>
              <w:rPr>
                <w:b/>
              </w:rPr>
            </w:pPr>
            <w:r>
              <w:rPr>
                <w:b/>
              </w:rPr>
              <w:t>GitHub Repo:</w:t>
            </w:r>
          </w:p>
        </w:tc>
        <w:tc>
          <w:tcPr>
            <w:tcW w:w="5580" w:type="dxa"/>
          </w:tcPr>
          <w:p w14:paraId="00E083CD" w14:textId="0FEDE7BE" w:rsidR="005A6C17" w:rsidRDefault="00091995" w:rsidP="005A6C17">
            <w:r w:rsidRPr="00091995">
              <w:t>https://github.com/halec8/TDD_JUnitAndMaven_Demo.git</w:t>
            </w:r>
          </w:p>
        </w:tc>
      </w:tr>
      <w:tr w:rsidR="0025259F" w14:paraId="3FAEE099" w14:textId="77777777" w:rsidTr="005A23F7">
        <w:trPr>
          <w:trHeight w:val="1781"/>
        </w:trPr>
        <w:tc>
          <w:tcPr>
            <w:tcW w:w="3528" w:type="dxa"/>
          </w:tcPr>
          <w:p w14:paraId="0C4FFDC6" w14:textId="77777777" w:rsidR="0025259F" w:rsidRPr="0025259F" w:rsidRDefault="0025259F">
            <w:pPr>
              <w:rPr>
                <w:b/>
              </w:rPr>
            </w:pPr>
            <w:r w:rsidRPr="0025259F">
              <w:rPr>
                <w:b/>
              </w:rPr>
              <w:t>Learning Resources:</w:t>
            </w:r>
          </w:p>
          <w:p w14:paraId="73C7561D" w14:textId="77777777" w:rsidR="0025259F" w:rsidRDefault="0025259F">
            <w:r>
              <w:t>(List what resources you used throughout the week)</w:t>
            </w:r>
          </w:p>
        </w:tc>
        <w:tc>
          <w:tcPr>
            <w:tcW w:w="5580" w:type="dxa"/>
          </w:tcPr>
          <w:p w14:paraId="54FED170" w14:textId="77777777" w:rsidR="0025259F" w:rsidRDefault="00091995" w:rsidP="005A23F7">
            <w:pPr>
              <w:pStyle w:val="ListParagraph"/>
              <w:numPr>
                <w:ilvl w:val="0"/>
                <w:numId w:val="1"/>
              </w:numPr>
            </w:pPr>
            <w:r>
              <w:t xml:space="preserve">Test Driven Development </w:t>
            </w:r>
            <w:proofErr w:type="gramStart"/>
            <w:r>
              <w:t>By</w:t>
            </w:r>
            <w:proofErr w:type="gramEnd"/>
            <w:r>
              <w:t xml:space="preserve"> Example by Kent Beck</w:t>
            </w:r>
          </w:p>
          <w:p w14:paraId="3EB4E613" w14:textId="77777777" w:rsidR="00091995" w:rsidRDefault="00091995" w:rsidP="005A23F7">
            <w:pPr>
              <w:pStyle w:val="ListParagraph"/>
              <w:numPr>
                <w:ilvl w:val="0"/>
                <w:numId w:val="1"/>
              </w:numPr>
            </w:pPr>
            <w:r>
              <w:t>Stack Overflow for various compilation/build path issues</w:t>
            </w:r>
          </w:p>
          <w:p w14:paraId="00CC0D3A" w14:textId="77777777" w:rsidR="00091995" w:rsidRDefault="00091995" w:rsidP="00091995">
            <w:pPr>
              <w:pStyle w:val="ListParagraph"/>
              <w:numPr>
                <w:ilvl w:val="0"/>
                <w:numId w:val="1"/>
              </w:numPr>
            </w:pPr>
            <w:r>
              <w:t>Folders provided in Week 2</w:t>
            </w:r>
          </w:p>
          <w:p w14:paraId="413F97C9" w14:textId="7AD366A8" w:rsidR="00091995" w:rsidRDefault="00091995" w:rsidP="00091995">
            <w:pPr>
              <w:pStyle w:val="ListParagraph"/>
              <w:numPr>
                <w:ilvl w:val="0"/>
                <w:numId w:val="1"/>
              </w:numPr>
            </w:pPr>
            <w:r>
              <w:t xml:space="preserve">Some YouTube and before this class </w:t>
            </w:r>
            <w:proofErr w:type="gramStart"/>
            <w:r>
              <w:t>started</w:t>
            </w:r>
            <w:proofErr w:type="gramEnd"/>
            <w:r>
              <w:t xml:space="preserve"> I was learning Maven via Pluralsight.</w:t>
            </w:r>
          </w:p>
        </w:tc>
      </w:tr>
      <w:tr w:rsidR="0025259F" w14:paraId="659BCE09" w14:textId="77777777" w:rsidTr="005A23F7">
        <w:trPr>
          <w:trHeight w:val="2249"/>
        </w:trPr>
        <w:tc>
          <w:tcPr>
            <w:tcW w:w="3528" w:type="dxa"/>
          </w:tcPr>
          <w:p w14:paraId="32EB1A9C" w14:textId="77777777" w:rsidR="0025259F" w:rsidRPr="0025259F" w:rsidRDefault="0025259F">
            <w:pPr>
              <w:rPr>
                <w:b/>
              </w:rPr>
            </w:pPr>
            <w:r w:rsidRPr="0025259F">
              <w:rPr>
                <w:b/>
              </w:rPr>
              <w:t>Evidence of Accomplishment:</w:t>
            </w:r>
          </w:p>
          <w:p w14:paraId="0068A206" w14:textId="77777777" w:rsidR="0025259F" w:rsidRDefault="0025259F">
            <w:r>
              <w:t>(How are you proving to the instructor that you used the learning resources and met the objectives?</w:t>
            </w:r>
            <w:r w:rsidR="005A23F7">
              <w:t xml:space="preserve">  For example, how does the project you are submitted demonstrate the learning objective?</w:t>
            </w:r>
            <w:r>
              <w:t>)</w:t>
            </w:r>
          </w:p>
        </w:tc>
        <w:tc>
          <w:tcPr>
            <w:tcW w:w="5580" w:type="dxa"/>
          </w:tcPr>
          <w:p w14:paraId="6CC53C49" w14:textId="77777777" w:rsidR="0025259F" w:rsidRDefault="0025259F"/>
          <w:p w14:paraId="7F6A36F0" w14:textId="77777777" w:rsidR="00091995" w:rsidRDefault="00091995">
            <w:r>
              <w:t xml:space="preserve">I think the project demonstrates that I under how to create a project and convert it to a Maven project. I think the various classes show that I understand how to create and test int values and Booleans. </w:t>
            </w:r>
            <w:r>
              <w:br/>
            </w:r>
            <w:r>
              <w:br/>
              <w:t>I created a Test Runner testing multiple tests at once with a Test Suite.</w:t>
            </w:r>
          </w:p>
          <w:p w14:paraId="7B81F526" w14:textId="77777777" w:rsidR="00091995" w:rsidRDefault="00091995"/>
          <w:p w14:paraId="2E574E05" w14:textId="77777777" w:rsidR="00091995" w:rsidRDefault="00091995">
            <w:r>
              <w:t>I did keep a test in there that I worked on from Kent Becks book but created 3 or 4 of my own classes to practice outside of his dollar class. Not sure if that’s acceptable or not, just was going to use this file in the future while going through his book and didn’t want to have to re-arrange everything.</w:t>
            </w:r>
          </w:p>
          <w:p w14:paraId="7BC0FF47" w14:textId="77777777" w:rsidR="00091995" w:rsidRDefault="00091995"/>
          <w:p w14:paraId="491C815E" w14:textId="32DC7C05" w:rsidR="00091995" w:rsidRDefault="00091995">
            <w:r>
              <w:t xml:space="preserve">If needed I can delete because I’m not a fan of plagiarism. </w:t>
            </w:r>
          </w:p>
        </w:tc>
      </w:tr>
      <w:tr w:rsidR="0025259F" w14:paraId="70286258" w14:textId="77777777" w:rsidTr="005A23F7">
        <w:trPr>
          <w:trHeight w:val="1673"/>
        </w:trPr>
        <w:tc>
          <w:tcPr>
            <w:tcW w:w="3528" w:type="dxa"/>
          </w:tcPr>
          <w:p w14:paraId="253C2429" w14:textId="77777777" w:rsidR="0025259F" w:rsidRPr="0025259F" w:rsidRDefault="0025259F">
            <w:pPr>
              <w:rPr>
                <w:b/>
              </w:rPr>
            </w:pPr>
            <w:r w:rsidRPr="0025259F">
              <w:rPr>
                <w:b/>
              </w:rPr>
              <w:t>Criteria and Means of Validating Evidence:</w:t>
            </w:r>
          </w:p>
          <w:p w14:paraId="0F43FA29" w14:textId="77777777" w:rsidR="0025259F" w:rsidRDefault="0025259F">
            <w:r>
              <w:t>(What criteria should the instructor use to validate your evidence?)</w:t>
            </w:r>
          </w:p>
        </w:tc>
        <w:tc>
          <w:tcPr>
            <w:tcW w:w="5580" w:type="dxa"/>
          </w:tcPr>
          <w:p w14:paraId="3DE0B263" w14:textId="06BA4F18" w:rsidR="0025259F" w:rsidRDefault="00091995">
            <w:r>
              <w:t xml:space="preserve">Whatever is suitable? I’m not sure how to answer </w:t>
            </w:r>
            <w:proofErr w:type="gramStart"/>
            <w:r>
              <w:t>this..</w:t>
            </w:r>
            <w:proofErr w:type="gramEnd"/>
          </w:p>
        </w:tc>
      </w:tr>
      <w:tr w:rsidR="005A23F7" w14:paraId="52F11E8A" w14:textId="77777777" w:rsidTr="005A23F7">
        <w:trPr>
          <w:trHeight w:val="2231"/>
        </w:trPr>
        <w:tc>
          <w:tcPr>
            <w:tcW w:w="3528" w:type="dxa"/>
          </w:tcPr>
          <w:p w14:paraId="5851B6C3" w14:textId="77777777" w:rsidR="005A23F7" w:rsidRDefault="005A23F7">
            <w:pPr>
              <w:rPr>
                <w:b/>
              </w:rPr>
            </w:pPr>
            <w:r>
              <w:rPr>
                <w:b/>
              </w:rPr>
              <w:t>Score Earned &amp; Justification</w:t>
            </w:r>
          </w:p>
          <w:p w14:paraId="51DD4D27" w14:textId="77777777" w:rsidR="005A23F7" w:rsidRPr="005A23F7" w:rsidRDefault="005A23F7">
            <w:r w:rsidRPr="005A23F7">
              <w:t>(What score out of 50 does this project deserve?  Why does the project deserve the score you’ve provided?)</w:t>
            </w:r>
          </w:p>
        </w:tc>
        <w:tc>
          <w:tcPr>
            <w:tcW w:w="5580"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07"/>
              <w:gridCol w:w="990"/>
            </w:tblGrid>
            <w:tr w:rsidR="005A23F7" w14:paraId="6A382C0C" w14:textId="77777777" w:rsidTr="005A23F7">
              <w:trPr>
                <w:trHeight w:val="917"/>
              </w:trPr>
              <w:tc>
                <w:tcPr>
                  <w:tcW w:w="1507" w:type="dxa"/>
                  <w:vAlign w:val="bottom"/>
                </w:tcPr>
                <w:p w14:paraId="31E5A3BD" w14:textId="2D259ED6" w:rsidR="005A23F7" w:rsidRPr="005A23F7" w:rsidRDefault="00091995" w:rsidP="005A23F7">
                  <w:pPr>
                    <w:jc w:val="right"/>
                    <w:rPr>
                      <w:b/>
                      <w:sz w:val="40"/>
                      <w:szCs w:val="40"/>
                    </w:rPr>
                  </w:pPr>
                  <w:r>
                    <w:rPr>
                      <w:b/>
                      <w:sz w:val="40"/>
                      <w:szCs w:val="40"/>
                    </w:rPr>
                    <w:t>50</w:t>
                  </w:r>
                </w:p>
              </w:tc>
              <w:tc>
                <w:tcPr>
                  <w:tcW w:w="990" w:type="dxa"/>
                  <w:vAlign w:val="bottom"/>
                </w:tcPr>
                <w:p w14:paraId="51C769F1" w14:textId="77777777" w:rsidR="005A23F7" w:rsidRPr="005A23F7" w:rsidRDefault="005A23F7" w:rsidP="005A23F7">
                  <w:pPr>
                    <w:rPr>
                      <w:b/>
                      <w:sz w:val="40"/>
                      <w:szCs w:val="40"/>
                    </w:rPr>
                  </w:pPr>
                  <w:r w:rsidRPr="005A23F7">
                    <w:rPr>
                      <w:b/>
                      <w:sz w:val="40"/>
                      <w:szCs w:val="40"/>
                    </w:rPr>
                    <w:t>/50</w:t>
                  </w:r>
                </w:p>
              </w:tc>
            </w:tr>
          </w:tbl>
          <w:p w14:paraId="07FEBEF9" w14:textId="40A7579D" w:rsidR="005A23F7" w:rsidRDefault="005A23F7">
            <w:r>
              <w:t>Justification:</w:t>
            </w:r>
            <w:r w:rsidR="00091995">
              <w:t xml:space="preserve"> The minimum requirements were to only have A Java class or two, 2 Junit Test Cases, 1 Junit Test Suite, and 3 different assertion methods. You also wanted a repo created and this assessment. I Had more than the </w:t>
            </w:r>
            <w:r w:rsidR="00091995">
              <w:lastRenderedPageBreak/>
              <w:t xml:space="preserve">required test cases, java classes and assertions required and the other recommended items. </w:t>
            </w:r>
          </w:p>
        </w:tc>
      </w:tr>
      <w:tr w:rsidR="0025259F" w14:paraId="0E43EE5F" w14:textId="77777777" w:rsidTr="005A23F7">
        <w:trPr>
          <w:trHeight w:val="2231"/>
        </w:trPr>
        <w:tc>
          <w:tcPr>
            <w:tcW w:w="3528" w:type="dxa"/>
          </w:tcPr>
          <w:p w14:paraId="072D63EF" w14:textId="77777777" w:rsidR="0025259F" w:rsidRPr="0025259F" w:rsidRDefault="0025259F">
            <w:pPr>
              <w:rPr>
                <w:b/>
              </w:rPr>
            </w:pPr>
            <w:r w:rsidRPr="0025259F">
              <w:rPr>
                <w:b/>
              </w:rPr>
              <w:lastRenderedPageBreak/>
              <w:t>Conclusion:</w:t>
            </w:r>
          </w:p>
          <w:p w14:paraId="735F8C75" w14:textId="77777777" w:rsidR="0025259F" w:rsidRDefault="0025259F">
            <w:r>
              <w:t>(Lessons learned/comments/was the learning objective met?)</w:t>
            </w:r>
          </w:p>
        </w:tc>
        <w:tc>
          <w:tcPr>
            <w:tcW w:w="5580" w:type="dxa"/>
          </w:tcPr>
          <w:p w14:paraId="339C4D08" w14:textId="33904F8D" w:rsidR="0025259F" w:rsidRDefault="00091995">
            <w:r>
              <w:t>I think the learning objective was met. I’m going to continue to practice on my free time. All my friend in the field say how important TDD is so I want to master it and continue through Kent Becks book.</w:t>
            </w:r>
            <w:r>
              <w:br/>
            </w:r>
            <w:r>
              <w:br/>
              <w:t>I think that I showed I understand the material for this week through the examples.</w:t>
            </w:r>
          </w:p>
        </w:tc>
      </w:tr>
    </w:tbl>
    <w:p w14:paraId="5F1C6A68" w14:textId="77777777" w:rsidR="0025259F" w:rsidRDefault="0025259F"/>
    <w:sectPr w:rsidR="0025259F" w:rsidSect="005A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1731E"/>
    <w:multiLevelType w:val="hybridMultilevel"/>
    <w:tmpl w:val="13AC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59F"/>
    <w:rsid w:val="00091995"/>
    <w:rsid w:val="000D5188"/>
    <w:rsid w:val="0025259F"/>
    <w:rsid w:val="00462685"/>
    <w:rsid w:val="005A23F7"/>
    <w:rsid w:val="005A6C17"/>
    <w:rsid w:val="00866FB9"/>
    <w:rsid w:val="00D93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9D111"/>
  <w14:defaultImageDpi w14:val="300"/>
  <w15:docId w15:val="{7605D768-EADA-45E8-9477-03D6C377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2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Kleindorfer</dc:creator>
  <cp:keywords/>
  <dc:description/>
  <cp:lastModifiedBy>Cody Hale</cp:lastModifiedBy>
  <cp:revision>6</cp:revision>
  <dcterms:created xsi:type="dcterms:W3CDTF">2018-01-17T17:36:00Z</dcterms:created>
  <dcterms:modified xsi:type="dcterms:W3CDTF">2021-09-03T21:28:00Z</dcterms:modified>
</cp:coreProperties>
</file>