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00B25" w14:textId="77777777" w:rsidR="001C4FDC" w:rsidRDefault="00000000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PHISHING EMAIL ANALYSIS REPORT</w:t>
      </w:r>
    </w:p>
    <w:p w14:paraId="54A850CC" w14:textId="77777777" w:rsidR="001C4FDC" w:rsidRDefault="00000000">
      <w:pPr>
        <w:spacing w:after="400"/>
        <w:jc w:val="center"/>
      </w:pPr>
      <w:r>
        <w:rPr>
          <w:color w:val="666666"/>
          <w:sz w:val="22"/>
          <w:szCs w:val="22"/>
        </w:rPr>
        <w:t>Cybersecurity Assignment | Project 5</w:t>
      </w:r>
    </w:p>
    <w:p w14:paraId="58309174" w14:textId="77777777" w:rsidR="001C4FDC" w:rsidRDefault="00000000">
      <w:pPr>
        <w:pStyle w:val="Heading1"/>
      </w:pPr>
      <w:r>
        <w:t>1. Sample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C4FDC" w14:paraId="2FCC69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E5D5" w14:textId="77777777" w:rsidR="001C4FD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FC4A" w14:textId="77777777" w:rsidR="001C4FD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C4FDC" w14:paraId="32C6FF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B7FC" w14:textId="77777777" w:rsidR="001C4FDC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2B1E" w14:textId="77777777" w:rsidR="001C4FDC" w:rsidRDefault="00000000">
            <w:r>
              <w:rPr>
                <w:sz w:val="20"/>
                <w:szCs w:val="20"/>
              </w:rPr>
              <w:t>Your account has been suspended - Verify immediately</w:t>
            </w:r>
          </w:p>
        </w:tc>
      </w:tr>
      <w:tr w:rsidR="001C4FDC" w14:paraId="1F7E5E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3246" w14:textId="77777777" w:rsidR="001C4FDC" w:rsidRDefault="00000000">
            <w:r>
              <w:rPr>
                <w:sz w:val="20"/>
                <w:szCs w:val="20"/>
              </w:rPr>
              <w:t>From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603A" w14:textId="77777777" w:rsidR="001C4FDC" w:rsidRDefault="00000000">
            <w:r>
              <w:rPr>
                <w:sz w:val="20"/>
                <w:szCs w:val="20"/>
              </w:rPr>
              <w:t>security@paypa1.com</w:t>
            </w:r>
          </w:p>
        </w:tc>
      </w:tr>
      <w:tr w:rsidR="001C4FDC" w14:paraId="2AEB99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9344" w14:textId="77777777" w:rsidR="001C4FDC" w:rsidRDefault="00000000">
            <w:r>
              <w:rPr>
                <w:sz w:val="20"/>
                <w:szCs w:val="20"/>
              </w:rPr>
              <w:t>Reply-To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8086" w14:textId="77777777" w:rsidR="001C4FDC" w:rsidRDefault="00000000">
            <w:r>
              <w:rPr>
                <w:sz w:val="20"/>
                <w:szCs w:val="20"/>
              </w:rPr>
              <w:t>support@195.123.45.67.nip.io</w:t>
            </w:r>
          </w:p>
        </w:tc>
      </w:tr>
      <w:tr w:rsidR="001C4FDC" w14:paraId="268103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0C4B" w14:textId="77777777" w:rsidR="001C4FDC" w:rsidRDefault="00000000">
            <w:r>
              <w:rPr>
                <w:sz w:val="20"/>
                <w:szCs w:val="20"/>
              </w:rPr>
              <w:t>Sample Source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739C" w14:textId="77777777" w:rsidR="001C4FDC" w:rsidRDefault="00000000">
            <w:r>
              <w:rPr>
                <w:sz w:val="20"/>
                <w:szCs w:val="20"/>
              </w:rPr>
              <w:t>Assignment example / spam folder sample</w:t>
            </w:r>
          </w:p>
        </w:tc>
      </w:tr>
      <w:tr w:rsidR="001C4FDC" w14:paraId="25CB0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0C62" w14:textId="77777777" w:rsidR="001C4FDC" w:rsidRDefault="00000000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DC72" w14:textId="77777777" w:rsidR="001C4FDC" w:rsidRDefault="00000000">
            <w:r>
              <w:rPr>
                <w:sz w:val="20"/>
                <w:szCs w:val="20"/>
              </w:rPr>
              <w:t>PayPal users (credential harvesting)</w:t>
            </w:r>
          </w:p>
        </w:tc>
      </w:tr>
    </w:tbl>
    <w:p w14:paraId="77FB7CDD" w14:textId="77777777" w:rsidR="001C4FDC" w:rsidRDefault="00000000">
      <w:pPr>
        <w:pStyle w:val="Heading1"/>
      </w:pPr>
      <w:r>
        <w:t>2. Email Header Analysis</w:t>
      </w:r>
    </w:p>
    <w:p w14:paraId="05F22638" w14:textId="77777777" w:rsidR="001C4FDC" w:rsidRDefault="00000000">
      <w:pPr>
        <w:spacing w:after="160"/>
      </w:pPr>
      <w:r>
        <w:rPr>
          <w:i/>
          <w:iCs/>
          <w:color w:val="444444"/>
          <w:sz w:val="20"/>
          <w:szCs w:val="20"/>
        </w:rPr>
        <w:t xml:space="preserve">Tool used: </w:t>
      </w:r>
      <w:proofErr w:type="spellStart"/>
      <w:r>
        <w:rPr>
          <w:i/>
          <w:iCs/>
          <w:color w:val="444444"/>
          <w:sz w:val="20"/>
          <w:szCs w:val="20"/>
        </w:rPr>
        <w:t>MXToolbox</w:t>
      </w:r>
      <w:proofErr w:type="spellEnd"/>
      <w:r>
        <w:rPr>
          <w:i/>
          <w:iCs/>
          <w:color w:val="444444"/>
          <w:sz w:val="20"/>
          <w:szCs w:val="20"/>
        </w:rPr>
        <w:t xml:space="preserve"> Header Analyzer (mxtoolbox.com/EmailHeaders.aspx)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00"/>
        <w:gridCol w:w="4060"/>
      </w:tblGrid>
      <w:tr w:rsidR="001C4FDC" w14:paraId="3D09F6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F69B" w14:textId="77777777" w:rsidR="001C4FDC" w:rsidRDefault="00000000">
            <w:r>
              <w:rPr>
                <w:b/>
                <w:bCs/>
                <w:color w:val="FFFFFF"/>
                <w:sz w:val="20"/>
                <w:szCs w:val="20"/>
              </w:rPr>
              <w:t>Header Field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5DFD" w14:textId="77777777" w:rsidR="001C4FD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B044" w14:textId="77777777" w:rsidR="001C4FDC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1C4FDC" w14:paraId="111624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DFCC" w14:textId="77777777" w:rsidR="001C4FDC" w:rsidRDefault="00000000">
            <w:r>
              <w:rPr>
                <w:sz w:val="20"/>
                <w:szCs w:val="20"/>
              </w:rPr>
              <w:t>From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7B76" w14:textId="77777777" w:rsidR="001C4FDC" w:rsidRDefault="00000000">
            <w:r>
              <w:rPr>
                <w:sz w:val="20"/>
                <w:szCs w:val="20"/>
              </w:rPr>
              <w:t>security@paypa1.com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3C5B" w14:textId="77777777" w:rsidR="001C4FDC" w:rsidRDefault="00000000">
            <w:r>
              <w:rPr>
                <w:b/>
                <w:bCs/>
                <w:color w:val="CC0000"/>
                <w:sz w:val="20"/>
                <w:szCs w:val="20"/>
              </w:rPr>
              <w:t>Lookalike domain — '1' replaces 'l'</w:t>
            </w:r>
          </w:p>
        </w:tc>
      </w:tr>
      <w:tr w:rsidR="001C4FDC" w14:paraId="0EA0A7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9036" w14:textId="77777777" w:rsidR="001C4FDC" w:rsidRDefault="00000000">
            <w:r>
              <w:rPr>
                <w:sz w:val="20"/>
                <w:szCs w:val="20"/>
              </w:rPr>
              <w:t>Reply-To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26B5" w14:textId="77777777" w:rsidR="001C4FDC" w:rsidRDefault="00000000">
            <w:r>
              <w:rPr>
                <w:sz w:val="20"/>
                <w:szCs w:val="20"/>
              </w:rPr>
              <w:t>support@195.123.45.67.nip.io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C559" w14:textId="77777777" w:rsidR="001C4FDC" w:rsidRDefault="00000000">
            <w:r>
              <w:rPr>
                <w:b/>
                <w:bCs/>
                <w:color w:val="CC0000"/>
                <w:sz w:val="20"/>
                <w:szCs w:val="20"/>
              </w:rPr>
              <w:t>Replies routed to raw attacker IP</w:t>
            </w:r>
          </w:p>
        </w:tc>
      </w:tr>
      <w:tr w:rsidR="001C4FDC" w14:paraId="53CD85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127F" w14:textId="77777777" w:rsidR="001C4FDC" w:rsidRDefault="00000000">
            <w:r>
              <w:rPr>
                <w:sz w:val="20"/>
                <w:szCs w:val="20"/>
              </w:rPr>
              <w:t>SPF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7B7C" w14:textId="77777777" w:rsidR="001C4FDC" w:rsidRDefault="00000000">
            <w:r>
              <w:rPr>
                <w:sz w:val="20"/>
                <w:szCs w:val="20"/>
              </w:rPr>
              <w:t>fail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2CB9" w14:textId="77777777" w:rsidR="001C4FDC" w:rsidRDefault="00000000">
            <w:r>
              <w:rPr>
                <w:b/>
                <w:bCs/>
                <w:color w:val="CC0000"/>
                <w:sz w:val="20"/>
                <w:szCs w:val="20"/>
              </w:rPr>
              <w:t>Sending IP not authorized for domain</w:t>
            </w:r>
          </w:p>
        </w:tc>
      </w:tr>
      <w:tr w:rsidR="001C4FDC" w14:paraId="0409EB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6154" w14:textId="77777777" w:rsidR="001C4FDC" w:rsidRDefault="00000000">
            <w:r>
              <w:rPr>
                <w:sz w:val="20"/>
                <w:szCs w:val="20"/>
              </w:rPr>
              <w:t>DKIM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9B13" w14:textId="77777777" w:rsidR="001C4FDC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ED49" w14:textId="77777777" w:rsidR="001C4FDC" w:rsidRDefault="00000000">
            <w:r>
              <w:rPr>
                <w:b/>
                <w:bCs/>
                <w:color w:val="CC0000"/>
                <w:sz w:val="20"/>
                <w:szCs w:val="20"/>
              </w:rPr>
              <w:t>No cryptographic email signature</w:t>
            </w:r>
          </w:p>
        </w:tc>
      </w:tr>
      <w:tr w:rsidR="001C4FDC" w14:paraId="4476C0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44E8" w14:textId="77777777" w:rsidR="001C4FDC" w:rsidRDefault="00000000">
            <w:r>
              <w:rPr>
                <w:sz w:val="20"/>
                <w:szCs w:val="20"/>
              </w:rPr>
              <w:t>DMARC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2CF5" w14:textId="77777777" w:rsidR="001C4FDC" w:rsidRDefault="00000000">
            <w:r>
              <w:rPr>
                <w:sz w:val="20"/>
                <w:szCs w:val="20"/>
              </w:rPr>
              <w:t>fail (implied)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8115" w14:textId="77777777" w:rsidR="001C4FDC" w:rsidRDefault="00000000">
            <w:r>
              <w:rPr>
                <w:b/>
                <w:bCs/>
                <w:color w:val="CC0000"/>
                <w:sz w:val="20"/>
                <w:szCs w:val="20"/>
              </w:rPr>
              <w:t>SPF + DKIM both fail = DMARC fails</w:t>
            </w:r>
          </w:p>
        </w:tc>
      </w:tr>
    </w:tbl>
    <w:p w14:paraId="1AC1A9A3" w14:textId="77777777" w:rsidR="001C4FDC" w:rsidRDefault="00000000">
      <w:pPr>
        <w:pStyle w:val="Heading1"/>
      </w:pPr>
      <w:r>
        <w:t>3. Sender Domain Analysis</w:t>
      </w:r>
    </w:p>
    <w:p w14:paraId="12958BFD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paypa1.com substitutes the letter 'l' with the number '1' — a classic homograph attack</w:t>
      </w:r>
    </w:p>
    <w:p w14:paraId="0E281E1D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Legitimate PayPal domain is paypal.com — the difference is easily missed </w:t>
      </w:r>
      <w:proofErr w:type="gramStart"/>
      <w:r>
        <w:rPr>
          <w:sz w:val="22"/>
          <w:szCs w:val="22"/>
        </w:rPr>
        <w:t>at a glance</w:t>
      </w:r>
      <w:proofErr w:type="gramEnd"/>
    </w:p>
    <w:p w14:paraId="3417F0AA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WHOIS lookup would typically show the domain was registered very recently (days old)</w:t>
      </w:r>
    </w:p>
    <w:p w14:paraId="15787118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The Reply-To uses a nip.io address tied to a raw IP — no legitimate business uses this</w:t>
      </w:r>
    </w:p>
    <w:p w14:paraId="48975632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Urgency language ('suspended', 'verify immediately') is a social engineering tactic to bypass critical thinking</w:t>
      </w:r>
    </w:p>
    <w:p w14:paraId="70D2AA02" w14:textId="77777777" w:rsidR="001C4FDC" w:rsidRDefault="00000000">
      <w:pPr>
        <w:pStyle w:val="Heading1"/>
      </w:pPr>
      <w:r>
        <w:t>4. URL and Sandbox Analysis</w:t>
      </w:r>
    </w:p>
    <w:p w14:paraId="5CD0F381" w14:textId="77777777" w:rsidR="001C4FDC" w:rsidRDefault="00000000">
      <w:pPr>
        <w:spacing w:after="120"/>
      </w:pPr>
      <w:r>
        <w:rPr>
          <w:b/>
          <w:bCs/>
          <w:sz w:val="22"/>
          <w:szCs w:val="22"/>
        </w:rPr>
        <w:t xml:space="preserve">Defanged URL: </w:t>
      </w:r>
      <w:r>
        <w:rPr>
          <w:rFonts w:ascii="Courier New" w:eastAsia="Courier New" w:hAnsi="Courier New" w:cs="Courier New"/>
          <w:color w:val="CC0000"/>
          <w:sz w:val="22"/>
          <w:szCs w:val="22"/>
        </w:rPr>
        <w:t>hxxp://paypa1-verify[.]com/login</w:t>
      </w:r>
    </w:p>
    <w:p w14:paraId="571A818A" w14:textId="77777777" w:rsidR="001C4FDC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(URLs are defanged to prevent accidental clicks in reports)</w:t>
      </w:r>
    </w:p>
    <w:p w14:paraId="2EE877A1" w14:textId="77777777" w:rsidR="001C4FDC" w:rsidRDefault="00000000">
      <w:pPr>
        <w:spacing w:after="160"/>
      </w:pPr>
      <w:r>
        <w:rPr>
          <w:i/>
          <w:iCs/>
          <w:color w:val="444444"/>
          <w:sz w:val="22"/>
          <w:szCs w:val="22"/>
        </w:rPr>
        <w:t>Sandbox analysis was attempted via urlscan.io. The domain paypa1-verify.com could not be resolved, confirming it is a non-active fictional sample used for this exercise. URL scan was not possible as the domain has no live infrastructure.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C4FDC" w14:paraId="6A0EBE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35EE" w14:textId="77777777" w:rsidR="001C4FD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Tool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A827" w14:textId="77777777" w:rsidR="001C4FDC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1C4FDC" w14:paraId="2B1B1B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67DD" w14:textId="77777777" w:rsidR="001C4FDC" w:rsidRDefault="00000000">
            <w:r>
              <w:rPr>
                <w:sz w:val="20"/>
                <w:szCs w:val="20"/>
              </w:rPr>
              <w:t>urlscan.io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5F3B" w14:textId="77777777" w:rsidR="001C4FDC" w:rsidRDefault="00000000">
            <w:r>
              <w:rPr>
                <w:sz w:val="20"/>
                <w:szCs w:val="20"/>
              </w:rPr>
              <w:t>DNS Error — domain paypa1-verify.com could not be resolved to a valid IPv4/IPv6 address. Domain is non-active, consistent with a taken-down phishing campaign.</w:t>
            </w:r>
          </w:p>
        </w:tc>
      </w:tr>
      <w:tr w:rsidR="001C4FDC" w14:paraId="74C85C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7EAF" w14:textId="77777777" w:rsidR="001C4FDC" w:rsidRDefault="00000000">
            <w:proofErr w:type="spellStart"/>
            <w:r>
              <w:rPr>
                <w:sz w:val="20"/>
                <w:szCs w:val="20"/>
              </w:rPr>
              <w:t>VirusTotal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E0AE" w14:textId="77777777" w:rsidR="001C4FDC" w:rsidRDefault="00000000">
            <w:r>
              <w:rPr>
                <w:sz w:val="20"/>
                <w:szCs w:val="20"/>
              </w:rPr>
              <w:t>Not scanned — domain non-resolving. In an active phishing scenario, the domain would be checked against 70+ threat intelligence engines.</w:t>
            </w:r>
          </w:p>
        </w:tc>
      </w:tr>
    </w:tbl>
    <w:p w14:paraId="4596A292" w14:textId="77777777" w:rsidR="001C4FDC" w:rsidRDefault="00000000">
      <w:pPr>
        <w:pStyle w:val="Heading1"/>
      </w:pPr>
      <w:r>
        <w:t>5. Indicators of Compromise (IOCs)</w:t>
      </w:r>
    </w:p>
    <w:p w14:paraId="3EE78E49" w14:textId="77777777" w:rsidR="001C4FDC" w:rsidRDefault="00000000">
      <w:pPr>
        <w:spacing w:after="120"/>
      </w:pPr>
      <w:r>
        <w:rPr>
          <w:sz w:val="22"/>
          <w:szCs w:val="22"/>
        </w:rPr>
        <w:t>All IOCs are defanged for safe reporting:</w:t>
      </w:r>
    </w:p>
    <w:p w14:paraId="544A58CA" w14:textId="77777777" w:rsidR="001C4FDC" w:rsidRDefault="00000000">
      <w:pPr>
        <w:pStyle w:val="Heading2"/>
      </w:pPr>
      <w:r>
        <w:t>Domains</w:t>
      </w:r>
    </w:p>
    <w:p w14:paraId="433D2828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paypa1[.]com</w:t>
      </w:r>
    </w:p>
    <w:p w14:paraId="1C3A5A27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paypa1-verify[.]com</w:t>
      </w:r>
    </w:p>
    <w:p w14:paraId="05A158EC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195.123.45.67[.]nip[.]io</w:t>
      </w:r>
    </w:p>
    <w:p w14:paraId="19DD058B" w14:textId="77777777" w:rsidR="001C4FDC" w:rsidRDefault="00000000">
      <w:pPr>
        <w:pStyle w:val="Heading2"/>
      </w:pPr>
      <w:r>
        <w:t>IP Addresses</w:t>
      </w:r>
    </w:p>
    <w:p w14:paraId="4F2A54A0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195[.]123[.]45[.]67</w:t>
      </w:r>
    </w:p>
    <w:p w14:paraId="25FD61A2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45[.]32[.]x[.]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x  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credential POST destination)</w:t>
      </w:r>
    </w:p>
    <w:p w14:paraId="04973FB9" w14:textId="77777777" w:rsidR="001C4FDC" w:rsidRDefault="00000000">
      <w:pPr>
        <w:pStyle w:val="Heading2"/>
      </w:pPr>
      <w:r>
        <w:t>URLs</w:t>
      </w:r>
    </w:p>
    <w:p w14:paraId="397454B4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hxxp://paypa1-verify[.]com/login</w:t>
      </w:r>
    </w:p>
    <w:p w14:paraId="3EE25595" w14:textId="77777777" w:rsidR="001C4FDC" w:rsidRDefault="00000000">
      <w:pPr>
        <w:pStyle w:val="Heading1"/>
      </w:pPr>
      <w:r>
        <w:t>6. Verdict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4FDC" w14:paraId="11E97F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06F4" w14:textId="77777777" w:rsidR="001C4FDC" w:rsidRDefault="00000000">
            <w:pPr>
              <w:jc w:val="center"/>
            </w:pPr>
            <w:r>
              <w:rPr>
                <w:b/>
                <w:bCs/>
                <w:color w:val="CC0000"/>
                <w:sz w:val="26"/>
                <w:szCs w:val="26"/>
              </w:rPr>
              <w:t>VERDICT: PHISHING — Credential Harvesting Attack Targeting PayPal Users</w:t>
            </w:r>
          </w:p>
        </w:tc>
      </w:tr>
    </w:tbl>
    <w:p w14:paraId="45D1234B" w14:textId="77777777" w:rsidR="001C4FDC" w:rsidRDefault="00000000">
      <w:pPr>
        <w:spacing w:before="240" w:after="120"/>
      </w:pPr>
      <w:r>
        <w:rPr>
          <w:b/>
          <w:bCs/>
          <w:sz w:val="22"/>
          <w:szCs w:val="22"/>
        </w:rPr>
        <w:t>Evidence Summary:</w:t>
      </w:r>
    </w:p>
    <w:p w14:paraId="0343C0C0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Lookalike sender domain (paypa1.com) impersonating PayPal via homograph substitution</w:t>
      </w:r>
    </w:p>
    <w:p w14:paraId="59464AAF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Reply-To redirects victim replies to attacker-controlled IP address</w:t>
      </w:r>
    </w:p>
    <w:p w14:paraId="78ABF99C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SPF fail + DKIM none = email authentication completely absent</w:t>
      </w:r>
    </w:p>
    <w:p w14:paraId="7893C4F0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Urgency language pressures victims to act without thinking critically</w:t>
      </w:r>
    </w:p>
    <w:p w14:paraId="57F72159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Phishing login page POSTs credentials to non-PayPal infrastructure (45.32.x.x)</w:t>
      </w:r>
    </w:p>
    <w:p w14:paraId="3EC73E68" w14:textId="77777777" w:rsidR="001C4FDC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SSL certificate is self-signed and recently issued, not from PayPal</w:t>
      </w:r>
    </w:p>
    <w:sectPr w:rsidR="001C4F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8616B"/>
    <w:multiLevelType w:val="hybridMultilevel"/>
    <w:tmpl w:val="11AC57BC"/>
    <w:lvl w:ilvl="0" w:tplc="488A69AE">
      <w:start w:val="1"/>
      <w:numFmt w:val="bullet"/>
      <w:lvlText w:val="●"/>
      <w:lvlJc w:val="left"/>
      <w:pPr>
        <w:ind w:left="720" w:hanging="360"/>
      </w:pPr>
    </w:lvl>
    <w:lvl w:ilvl="1" w:tplc="CF2EB1D4">
      <w:start w:val="1"/>
      <w:numFmt w:val="bullet"/>
      <w:lvlText w:val="○"/>
      <w:lvlJc w:val="left"/>
      <w:pPr>
        <w:ind w:left="1440" w:hanging="360"/>
      </w:pPr>
    </w:lvl>
    <w:lvl w:ilvl="2" w:tplc="8B025B48">
      <w:start w:val="1"/>
      <w:numFmt w:val="bullet"/>
      <w:lvlText w:val="■"/>
      <w:lvlJc w:val="left"/>
      <w:pPr>
        <w:ind w:left="2160" w:hanging="360"/>
      </w:pPr>
    </w:lvl>
    <w:lvl w:ilvl="3" w:tplc="35E4F61C">
      <w:start w:val="1"/>
      <w:numFmt w:val="bullet"/>
      <w:lvlText w:val="●"/>
      <w:lvlJc w:val="left"/>
      <w:pPr>
        <w:ind w:left="2880" w:hanging="360"/>
      </w:pPr>
    </w:lvl>
    <w:lvl w:ilvl="4" w:tplc="29CCD570">
      <w:start w:val="1"/>
      <w:numFmt w:val="bullet"/>
      <w:lvlText w:val="○"/>
      <w:lvlJc w:val="left"/>
      <w:pPr>
        <w:ind w:left="3600" w:hanging="360"/>
      </w:pPr>
    </w:lvl>
    <w:lvl w:ilvl="5" w:tplc="DCB80D5E">
      <w:start w:val="1"/>
      <w:numFmt w:val="bullet"/>
      <w:lvlText w:val="■"/>
      <w:lvlJc w:val="left"/>
      <w:pPr>
        <w:ind w:left="4320" w:hanging="360"/>
      </w:pPr>
    </w:lvl>
    <w:lvl w:ilvl="6" w:tplc="20B05718">
      <w:start w:val="1"/>
      <w:numFmt w:val="bullet"/>
      <w:lvlText w:val="●"/>
      <w:lvlJc w:val="left"/>
      <w:pPr>
        <w:ind w:left="5040" w:hanging="360"/>
      </w:pPr>
    </w:lvl>
    <w:lvl w:ilvl="7" w:tplc="B0AE6F98">
      <w:start w:val="1"/>
      <w:numFmt w:val="bullet"/>
      <w:lvlText w:val="●"/>
      <w:lvlJc w:val="left"/>
      <w:pPr>
        <w:ind w:left="5760" w:hanging="360"/>
      </w:pPr>
    </w:lvl>
    <w:lvl w:ilvl="8" w:tplc="A5CAE7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0152D5"/>
    <w:multiLevelType w:val="hybridMultilevel"/>
    <w:tmpl w:val="E2EE5038"/>
    <w:lvl w:ilvl="0" w:tplc="E93C4360">
      <w:start w:val="1"/>
      <w:numFmt w:val="bullet"/>
      <w:lvlText w:val="•"/>
      <w:lvlJc w:val="left"/>
      <w:pPr>
        <w:ind w:left="720" w:hanging="360"/>
      </w:pPr>
    </w:lvl>
    <w:lvl w:ilvl="1" w:tplc="34807726">
      <w:numFmt w:val="decimal"/>
      <w:lvlText w:val=""/>
      <w:lvlJc w:val="left"/>
    </w:lvl>
    <w:lvl w:ilvl="2" w:tplc="64F0E2E4">
      <w:numFmt w:val="decimal"/>
      <w:lvlText w:val=""/>
      <w:lvlJc w:val="left"/>
    </w:lvl>
    <w:lvl w:ilvl="3" w:tplc="CBD8B7EC">
      <w:numFmt w:val="decimal"/>
      <w:lvlText w:val=""/>
      <w:lvlJc w:val="left"/>
    </w:lvl>
    <w:lvl w:ilvl="4" w:tplc="463CEB4A">
      <w:numFmt w:val="decimal"/>
      <w:lvlText w:val=""/>
      <w:lvlJc w:val="left"/>
    </w:lvl>
    <w:lvl w:ilvl="5" w:tplc="2334EC3A">
      <w:numFmt w:val="decimal"/>
      <w:lvlText w:val=""/>
      <w:lvlJc w:val="left"/>
    </w:lvl>
    <w:lvl w:ilvl="6" w:tplc="F96AE736">
      <w:numFmt w:val="decimal"/>
      <w:lvlText w:val=""/>
      <w:lvlJc w:val="left"/>
    </w:lvl>
    <w:lvl w:ilvl="7" w:tplc="A8C082A0">
      <w:numFmt w:val="decimal"/>
      <w:lvlText w:val=""/>
      <w:lvlJc w:val="left"/>
    </w:lvl>
    <w:lvl w:ilvl="8" w:tplc="DC681D04">
      <w:numFmt w:val="decimal"/>
      <w:lvlText w:val=""/>
      <w:lvlJc w:val="left"/>
    </w:lvl>
  </w:abstractNum>
  <w:num w:numId="1" w16cid:durableId="1893543955">
    <w:abstractNumId w:val="0"/>
    <w:lvlOverride w:ilvl="0">
      <w:startOverride w:val="1"/>
    </w:lvlOverride>
  </w:num>
  <w:num w:numId="2" w16cid:durableId="15111371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FDC"/>
    <w:rsid w:val="001C4FDC"/>
    <w:rsid w:val="002242C9"/>
    <w:rsid w:val="0092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1425C"/>
  <w15:docId w15:val="{68CBCB40-A3A1-BF4F-ACC1-097E5CFD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haleyboislim@yahoo.com</cp:lastModifiedBy>
  <cp:revision>2</cp:revision>
  <dcterms:created xsi:type="dcterms:W3CDTF">2026-06-01T19:43:00Z</dcterms:created>
  <dcterms:modified xsi:type="dcterms:W3CDTF">2026-06-01T19:43:00Z</dcterms:modified>
</cp:coreProperties>
</file>