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43" w:afterAutospacing="0"/>
        <w:ind w:left="0" w:right="0" w:firstLine="0"/>
        <w:jc w:val="center"/>
        <w:rPr>
          <w:rFonts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20"/>
          <w:szCs w:val="20"/>
          <w:bdr w:val="none" w:color="auto" w:sz="0" w:space="0"/>
          <w:shd w:val="clear" w:fill="FFFFFF"/>
        </w:rPr>
        <w:t>软件许可使用协议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20" w:beforeAutospacing="0" w:after="43" w:afterAutospacing="0"/>
        <w:ind w:left="0" w:right="0" w:firstLine="0"/>
        <w:jc w:val="righ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最近更新时间：2021年5月20日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提示条款</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本软件许可使用协议（以下称"本协议"）由您与淘宝（中国）软件有限公司（以下称“我们”）</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于浙江省杭州市余杭区</w:t>
      </w:r>
      <w:r>
        <w:rPr>
          <w:rFonts w:hint="eastAsia" w:ascii="微软雅黑" w:hAnsi="微软雅黑" w:eastAsia="微软雅黑" w:cs="微软雅黑"/>
          <w:i w:val="0"/>
          <w:iCs w:val="0"/>
          <w:caps w:val="0"/>
          <w:color w:val="333333"/>
          <w:spacing w:val="0"/>
          <w:sz w:val="13"/>
          <w:szCs w:val="13"/>
          <w:bdr w:val="none" w:color="auto" w:sz="0" w:space="0"/>
          <w:shd w:val="clear" w:fill="FFFFFF"/>
        </w:rPr>
        <w:t>共同签署。</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在使用淘宝软件（软件名称以实际展示为准，以下称许可软件）之前，请您认真阅读并同意</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"https://terms.alicdn.com/legal-agreement/terms/TD/TD201609301342_19559.html?spm=a2145.7268393.0.0.f9aa5d7csJJOdu"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《淘宝平台服务协议》</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w:t>
      </w:r>
      <w:r>
        <w:rPr>
          <w:rFonts w:hint="eastAsia" w:ascii="微软雅黑" w:hAnsi="微软雅黑" w:eastAsia="微软雅黑" w:cs="微软雅黑"/>
          <w:i w:val="0"/>
          <w:iCs w:val="0"/>
          <w:caps w:val="0"/>
          <w:color w:val="333333"/>
          <w:spacing w:val="0"/>
          <w:sz w:val="13"/>
          <w:szCs w:val="13"/>
          <w:bdr w:val="none" w:color="auto" w:sz="0" w:space="0"/>
          <w:shd w:val="clear" w:fill="FFFFFF"/>
        </w:rPr>
        <w:t>以及淘宝网</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"https://terms.alicdn.com/legal-agreement/terms/suit_bu1_taobao/suit_bu1_taobao201703241622_61002.html?spm=a2145.7268393.0.0.f9aa5d7caJ8kSp"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《隐私权政策》</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，这是我们向您提供许可软件及许可软件相关服务的前提。我们特别在此提示您注意阅读免除或者限制责任的条款、法律适用和争议解决条款，相关条款将以粗体标识，您需要重点阅读。</w:t>
      </w:r>
      <w:r>
        <w:rPr>
          <w:rFonts w:hint="eastAsia" w:ascii="微软雅黑" w:hAnsi="微软雅黑" w:eastAsia="微软雅黑" w:cs="微软雅黑"/>
          <w:i w:val="0"/>
          <w:iCs w:val="0"/>
          <w:caps w:val="0"/>
          <w:color w:val="333333"/>
          <w:spacing w:val="0"/>
          <w:sz w:val="13"/>
          <w:szCs w:val="13"/>
          <w:bdr w:val="none" w:color="auto" w:sz="0" w:space="0"/>
          <w:shd w:val="clear" w:fill="FFFFFF"/>
        </w:rPr>
        <w:t>如您对协议有任何疑问，可向客服咨询。如果您完全同意并接受本协议，您可下载安装或开始使用许可软件。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本协议的内容包括协议正文及所有我们已经公布的适用于所有使用者的各类服务条款及规则（诸如</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"https://terms.alicdn.com/legal-agreement/terms/TD/TD201609301342_19559.html?spm=a2145.7268393.0.0.f9aa5d7csJJOdu"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《淘宝平台服务协议》</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w:t>
      </w:r>
      <w:r>
        <w:rPr>
          <w:rFonts w:hint="eastAsia" w:ascii="微软雅黑" w:hAnsi="微软雅黑" w:eastAsia="微软雅黑" w:cs="微软雅黑"/>
          <w:i w:val="0"/>
          <w:iCs w:val="0"/>
          <w:caps w:val="0"/>
          <w:color w:val="333333"/>
          <w:spacing w:val="0"/>
          <w:sz w:val="13"/>
          <w:szCs w:val="13"/>
          <w:bdr w:val="none" w:color="auto" w:sz="0" w:space="0"/>
          <w:shd w:val="clear" w:fill="FFFFFF"/>
        </w:rPr>
        <w:t>淘宝网</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"https://terms.alicdn.com/legal-agreement/terms/suit_bu1_taobao/suit_bu1_taobao201811121436_80276.html?spm=a2145.7268393.0.0.f9aa5d7caJ8kSp"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《法律声明》</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13"/>
          <w:szCs w:val="13"/>
          <w:bdr w:val="none" w:color="auto" w:sz="0" w:space="0"/>
          <w:shd w:val="clear" w:fill="FFFFFF"/>
        </w:rPr>
        <w:t>、淘宝平台规则等），未来我们会继续丰富相关的服务条款与规则，并依法定程序公布生效。所有条款与规则为协议不可分割的组成部分，与协议具有同等法律效力。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一、    定义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许可软件：是指由我们开发的，供您从下载平台下载，并仅限在相应系统手持移动终端中安装、使用的软件系统。</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淘宝服务：我们基于互联网，以包含淘宝网站（域名：taobao.com）、本软件等在内的各种形态（包括未来技术发展出现的新的服务形态）向您提供的各项服务。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二、    许可范围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由于软件适配平台及终端限制，</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您理解您仅可在许可软件列明的系统终端使用许可软件；</w:t>
      </w:r>
      <w:r>
        <w:rPr>
          <w:rFonts w:hint="eastAsia" w:ascii="微软雅黑" w:hAnsi="微软雅黑" w:eastAsia="微软雅黑" w:cs="微软雅黑"/>
          <w:i w:val="0"/>
          <w:iCs w:val="0"/>
          <w:caps w:val="0"/>
          <w:color w:val="333333"/>
          <w:spacing w:val="0"/>
          <w:sz w:val="13"/>
          <w:szCs w:val="13"/>
          <w:bdr w:val="none" w:color="auto" w:sz="0" w:space="0"/>
          <w:shd w:val="clear" w:fill="FFFFFF"/>
        </w:rPr>
        <w:t>您将许可软件安装在非对应系统的其他终端设备上的，可能会对您硬件或软件功能造成损害。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许可软件仅限用于非商业目的，供您个人消费合理自用。未经许可，</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您不可为商业运营目的安装、使用、运行许可软件</w:t>
      </w:r>
      <w:r>
        <w:rPr>
          <w:rFonts w:hint="eastAsia" w:ascii="微软雅黑" w:hAnsi="微软雅黑" w:eastAsia="微软雅黑" w:cs="微软雅黑"/>
          <w:i w:val="0"/>
          <w:iCs w:val="0"/>
          <w:caps w:val="0"/>
          <w:color w:val="333333"/>
          <w:spacing w:val="0"/>
          <w:sz w:val="13"/>
          <w:szCs w:val="13"/>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3.    为了改善用户体验、完善服务内容、保证许可软件与我们提供服务的商业诉求一致，我们会对许可软件及/或其相关服务、功能、界面进行更新、修改，包括开发新的功能、删除旧功能等。您可按照变更后许可软件的实际情况取得相应功能或服务的授权，并可适用本协议相关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三、    使用规范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您应该规范使用许可软件，</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以下方式是违反使用规范的：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从事危害网络信息安全、欺诈、盗用他人账户、资金等违法犯罪活动，发表、传送、传播、储存侵害我们及他人知识产权、商业秘密权，或其他违反国家法律法规政策、破坏公序良俗、损害公共利益的行为；</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擅自对许可软件及/或其组成部分进行出租、出借、再许可、复制、修改、链接、转载、汇编、发表、出版、建立镜像站点，或借助许可软件发展与之有关的衍生产品、作品、服务、插件、外挂、兼容、互联等；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3)   通过非由我们或我们关联公司开发、授权或认可的第三方兼容软件、系统登录或使用许可软件，或针对许可软件使用非我们及我们关联公司开发、授权或认证的插件和外挂；</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4)   删除许可软件及其他副本上关于版权的信息、内容，或修改、删除或避开为保护知识产权而设置的任何技术措施；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5)   对许可软件或者许可软件运行过程中释放在终端中的任何数据及许可软件运行过程中终端与服务器端的交互数据进行获取、复制、修改或创作任何衍生作品，包括使用插件、外挂或非经授权的第三方工具/服务接入许可软件和相关系统等形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6)   通过修改或伪造许可软件运行中的指令、数据、数据包，增加、删减、变动许可软件的功能或运行效果，及/或将具有上述用途的软件通过信息网络向公众传播或者运营；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7)   其他以任何不合法的方式、不合法的目的或以任何与本协议约定不一致的方式使用许可软件。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2.    您理解并同意如您涉嫌违反上述使用规范行为，我们可能会采取以下一种或多种措施：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1）中止、终止对您提供软件许可与淘宝服务；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2）删除涉嫌违法、违规、违反政策、侵犯他人合法权利（包括但不限于知识产权、肖像权、名誉权等）合法权利，或违反本协议约定的信息；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3）其他依照协议约定或相关规则规定可采取的限制措施。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3.    您需要为您自身行为独立承担法律责任，我们不会为您的个人行为承担损失或费用。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4.    根据市场与技术的发展，我们可能会向您提供与许可软件相关的增值服务，并可能收取增值服务的费用。开始收费前我们将以适当的方式通知您具体标准，您有权选择拒绝收费的增值项目。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四、    第三方软件或服务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许可软件可能包含了由第三方（如有，下同）提供的功能或服务（以下简称“第三方服务”），第三方服务是为了向您提供更为完整安全便捷的购物体验、享受更为优质的许可软件而设置，是取得该第三方的合法授权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第三方作为其服务的实际提供者，请您理解该服务相关协议约定及/规则系由您与第三方达成，我们无权在本协议中就第三方服务提供使用进行授权、服务保证及客户支持。基于我们与第三方就各自所提供服务的专业性和独立性，如果您在使用第三方服务过程中出现任何疑问或需求，您可直接与第三方联系沟通。因您使用第三方服务产生的争议，您可直接与第三方协商解决。</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2）为持续改善您使用许可软件的体验或强化许可软件的安全性能，您理解许可软件所包含的第三方服务可能出现新增或减少，新增的服务同样适合本条约定。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3）为更好地为您提供服务，我们将基于您与第三方达成协议中您向第三方提供的具体授权以及淘宝网</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"https://terms.alicdn.com/legal-agreement/terms/suit_bu1_taobao/suit_bu1_taobao201703241622_61002.html?spm=a2145.7268393.0.0.f9aa5d7caJ8kSp"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《隐私权政策》</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13"/>
          <w:szCs w:val="13"/>
          <w:bdr w:val="none" w:color="auto" w:sz="0" w:space="0"/>
          <w:shd w:val="clear" w:fill="FFFFFF"/>
        </w:rPr>
        <w:t>，并按照第三方软件为您提供服务所必需和最小限度的原则，向第三方提供您的有限相关信息。如果您不希望第三方获取您的信息，您可停止使用第三方服务，我们将停止向第三方传递您的信息。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五、    隐私政策与数据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保护您的个人信息对我们很重要。我们制定了</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淘宝网</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"https://terms.alicdn.com/legal-agreement/terms/suit_bu1_taobao/suit_bu1_taobao201703241622_61002.html?spm=a2145.7268393.0.0.f9aa5d7caJ8kSp"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《隐私权政策》</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Fonts w:hint="eastAsia" w:ascii="微软雅黑" w:hAnsi="微软雅黑" w:eastAsia="微软雅黑" w:cs="微软雅黑"/>
          <w:i w:val="0"/>
          <w:iCs w:val="0"/>
          <w:caps w:val="0"/>
          <w:color w:val="333333"/>
          <w:spacing w:val="0"/>
          <w:sz w:val="13"/>
          <w:szCs w:val="13"/>
          <w:bdr w:val="none" w:color="auto" w:sz="0" w:space="0"/>
          <w:shd w:val="clear" w:fill="FFFFFF"/>
        </w:rPr>
        <w:t>对您的信息收集、使用、共享、存储、保护等关系您切身利益的内容进行了重要披露。</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我们建议您完整地阅读淘宝网</w:t>
      </w:r>
      <w:r>
        <w:rPr>
          <w:rFonts w:hint="default" w:ascii="Tahoma" w:hAnsi="Tahoma" w:eastAsia="Tahoma" w:cs="Tahoma"/>
          <w:i w:val="0"/>
          <w:iCs w:val="0"/>
          <w:caps w:val="0"/>
          <w:color w:val="3B8FD9"/>
          <w:spacing w:val="0"/>
          <w:sz w:val="10"/>
          <w:szCs w:val="10"/>
          <w:u w:val="none"/>
          <w:bdr w:val="none" w:color="auto" w:sz="0" w:space="0"/>
          <w:shd w:val="clear" w:fill="FFFFFF"/>
        </w:rPr>
        <w:fldChar w:fldCharType="begin"/>
      </w:r>
      <w:r>
        <w:rPr>
          <w:rFonts w:hint="default" w:ascii="Tahoma" w:hAnsi="Tahoma" w:eastAsia="Tahoma" w:cs="Tahoma"/>
          <w:i w:val="0"/>
          <w:iCs w:val="0"/>
          <w:caps w:val="0"/>
          <w:color w:val="3B8FD9"/>
          <w:spacing w:val="0"/>
          <w:sz w:val="10"/>
          <w:szCs w:val="10"/>
          <w:u w:val="none"/>
          <w:bdr w:val="none" w:color="auto" w:sz="0" w:space="0"/>
          <w:shd w:val="clear" w:fill="FFFFFF"/>
        </w:rPr>
        <w:instrText xml:space="preserve"> HYPERLINK "https://terms.alicdn.com/legal-agreement/terms/suit_bu1_taobao/suit_bu1_taobao201703241622_61002.html?spm=a2145.7268393.0.0.f9aa5d7caJ8kSp" </w:instrText>
      </w:r>
      <w:r>
        <w:rPr>
          <w:rFonts w:hint="default" w:ascii="Tahoma" w:hAnsi="Tahoma" w:eastAsia="Tahoma" w:cs="Tahoma"/>
          <w:i w:val="0"/>
          <w:iCs w:val="0"/>
          <w:caps w:val="0"/>
          <w:color w:val="3B8FD9"/>
          <w:spacing w:val="0"/>
          <w:sz w:val="10"/>
          <w:szCs w:val="10"/>
          <w:u w:val="none"/>
          <w:bdr w:val="none" w:color="auto" w:sz="0" w:space="0"/>
          <w:shd w:val="clear" w:fill="FFFFFF"/>
        </w:rPr>
        <w:fldChar w:fldCharType="separate"/>
      </w:r>
      <w:r>
        <w:rPr>
          <w:rStyle w:val="7"/>
          <w:rFonts w:hint="eastAsia" w:ascii="微软雅黑" w:hAnsi="微软雅黑" w:eastAsia="微软雅黑" w:cs="微软雅黑"/>
          <w:i w:val="0"/>
          <w:iCs w:val="0"/>
          <w:caps w:val="0"/>
          <w:color w:val="3B8FD9"/>
          <w:spacing w:val="0"/>
          <w:sz w:val="13"/>
          <w:szCs w:val="13"/>
          <w:u w:val="none"/>
          <w:bdr w:val="none" w:color="auto" w:sz="0" w:space="0"/>
          <w:shd w:val="clear" w:fill="FFFFFF"/>
        </w:rPr>
        <w:t>《隐私权政策》</w:t>
      </w:r>
      <w:r>
        <w:rPr>
          <w:rFonts w:hint="default" w:ascii="Tahoma" w:hAnsi="Tahoma" w:eastAsia="Tahoma" w:cs="Tahoma"/>
          <w:i w:val="0"/>
          <w:iCs w:val="0"/>
          <w:caps w:val="0"/>
          <w:color w:val="3B8FD9"/>
          <w:spacing w:val="0"/>
          <w:sz w:val="10"/>
          <w:szCs w:val="10"/>
          <w:u w:val="none"/>
          <w:bdr w:val="none" w:color="auto" w:sz="0" w:space="0"/>
          <w:shd w:val="clear" w:fill="FFFFFF"/>
        </w:rPr>
        <w:fldChar w:fldCharType="end"/>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，以帮助您更好的保护您的个人信息</w:t>
      </w:r>
      <w:r>
        <w:rPr>
          <w:rFonts w:hint="eastAsia" w:ascii="微软雅黑" w:hAnsi="微软雅黑" w:eastAsia="微软雅黑" w:cs="微软雅黑"/>
          <w:i w:val="0"/>
          <w:iCs w:val="0"/>
          <w:caps w:val="0"/>
          <w:color w:val="333333"/>
          <w:spacing w:val="0"/>
          <w:sz w:val="13"/>
          <w:szCs w:val="13"/>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六、    非个人信息的保证与授权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您声明并保证，您对您所发布的信息拥有相应、合法的权利。否则，我们可对您发布的信息依法或依本协议进行删除或屏蔽。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对于您提供、发布及在使用本软件及淘宝服务中形成的除个人信息外的文字、图片、视频、音频等信息，在法律规定的保护期限内您同意免费授予我们获得许可使用权利。您同意我们存储、使用、复制、修订、编辑、发布、展示、翻译、分发您的非个人信息或制作其派生作品，并以已知或日后开发的形式、媒体或技术将上述信息纳入其它作品内</w:t>
      </w:r>
      <w:r>
        <w:rPr>
          <w:rFonts w:hint="eastAsia" w:ascii="微软雅黑" w:hAnsi="微软雅黑" w:eastAsia="微软雅黑" w:cs="微软雅黑"/>
          <w:i w:val="0"/>
          <w:iCs w:val="0"/>
          <w:caps w:val="0"/>
          <w:color w:val="333333"/>
          <w:spacing w:val="0"/>
          <w:sz w:val="13"/>
          <w:szCs w:val="13"/>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七、    无担保和责任限制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您理解我们将尽最大努力确保本软件及淘宝服务其所涉及的技术及信息安全、有效、准确、可靠，但受限于现有技术及我们有限的服务能力，对于下述原因导致的合同履行障碍、瑕疵、延后或内容变更等情形，导致您直接或间接损失，您理解我们无法承担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1）因自然灾害、罢工、暴乱、战争、恐怖袭击、政府行为、司法行政命令等不可抗力因素；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2）因电信部门技术调整或故障、通讯网络故障等公共服务因素；</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3）用户自身设备的软件、系统、硬件和通信线路出现故障，或用户通过非本协议项下约定的方式使用本软件服务的；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4）我们已善意管理，但出现紧急设备/系统的故障/维护、网络信息与数据安全等情况。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2.    基于收益与赔偿相一致及公平合理的原则，如因我们原因造成本软件不正常中断或许可软件相关服务不可用，您所可能获得的最高赔偿额不超过本协议项下我们已实际收取的相关软件使用许可费或服务费用总额。</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八、    知识产权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我们拥有许可软件的使用授权、商业秘密以及其他相关的知识产权，包括与许可软件有关的各种文档资料。</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许可软件及淘宝品牌的相关标识属于我们及/或我们关联公司的知识产权，并受到相关法律法规的保护。您不得复制、模仿、使用或发布上述标识，不得修改或删除应用产品中体现淘宝及/或淘宝关联公司的任何标识或身份信息，无权自行实施、利用、转让上述知识产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九、    协议变更</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由于互联网高速发展，您与我们签署的本协议列明的条款并不能完整罗列并覆盖您与我们所有权利与义务，现有的约定也不能保证完全符合未来发展的需求。我们可根据国家法律法规变化及维护交易秩序、保护消费者权益的需要，修改本协议。变更后协议（以下称“变更事项”）将通过法定或约定程序，并以约定的方式通知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如您不同意变更事项，您有权于变更事项确定的生效日前联系我们反馈意见。如反馈意见得以采纳，我们将酌情调整变更事项。</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如您对已生效的变更事项仍不同意的，您应当于变更事项确定的生效之日起停止使用本软件及服务，变更事项对您不产生效力；如您在变更事项生效后仍继续使用本软件及服务的，我们可以理解您同意已生效的变更事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十、    协议终止和违约责任</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您应理解按授权范围使用许可软件、尊重软件及软件包含内容的知识产权、按规范使用软件、按本协议约定履行义务是您使用许可软件及服务的前提，如您违反本协议的相关约定，我们会视您的实际违约情况选择中止、终止或解除本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2.    </w:t>
      </w:r>
      <w:r>
        <w:rPr>
          <w:rFonts w:hint="eastAsia" w:ascii="微软雅黑" w:hAnsi="微软雅黑" w:eastAsia="微软雅黑" w:cs="微软雅黑"/>
          <w:i w:val="0"/>
          <w:iCs w:val="0"/>
          <w:caps w:val="0"/>
          <w:color w:val="333333"/>
          <w:spacing w:val="0"/>
          <w:sz w:val="13"/>
          <w:szCs w:val="13"/>
          <w:bdr w:val="none" w:color="auto" w:sz="0" w:space="0"/>
          <w:shd w:val="clear" w:fill="FFFFFF"/>
        </w:rPr>
        <w:t>您对软件的使用可能有赖于我们关联公司为您提供的配套服务，</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如您违反与我们关联公司的条款、协议、规则、通告等相关规定（如有），而被我们关联公司终止提供服务的，可能导致您无法正常使用本许可软件及服务，我们会视您的实际违约情况选择中止、终止或解除本协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3.    您理解出于维护交易秩序及保护消费者权益的目的，如果您向我们及/或我们关联公司作出任何形式的承诺，且相关公司已确认您违反了该承诺并通知我们依据您与其相关约定进行处理的，则我们可按您的承诺或协议约定的方式对您的使用许可作出限制并采取其他我们可采取的权益限制措施，包括中止或终止对您提供许可软件服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4.    </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本协议的终止并不影响终止前您与我们基于本协议产生的权利义务。因您的原因导致我们遭受第三方索赔、行政部门处罚等，您应当赔偿我们因此造成的损失及（或）发生的费用，包括合理的律师费用、调查取证费用等。如因您的个人行为造成我们商誉损害的，我们有权要求您在公开媒体上发表声明以消除影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十一、    法律适用、管辖及条款可分割性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1.    本协议之订立、生效、解释、变更、执行、终止与争议解决均适用中华人民共和国大陆地区法律；如无相关法律规定的，参照商业惯例和（或）行业惯例。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您因使用许可软件所产生及与许可软件服务有关的争议，由我们与您协商解决。协商不成时，任何一方均可向被告所在地有管辖权的人民法院提起诉讼</w:t>
      </w:r>
      <w:r>
        <w:rPr>
          <w:rFonts w:hint="eastAsia" w:ascii="微软雅黑" w:hAnsi="微软雅黑" w:eastAsia="微软雅黑" w:cs="微软雅黑"/>
          <w:i w:val="0"/>
          <w:iCs w:val="0"/>
          <w:caps w:val="0"/>
          <w:color w:val="333333"/>
          <w:spacing w:val="0"/>
          <w:sz w:val="13"/>
          <w:szCs w:val="13"/>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3.    本协议任一条款被视为废止、无效或不可执行，该条款应视为可分割的不应影响其他条款或其任何部分的效力，您与我们仍应善意履行。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十二、其他</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1.    </w:t>
      </w:r>
      <w:r>
        <w:rPr>
          <w:rStyle w:val="6"/>
          <w:rFonts w:hint="eastAsia" w:ascii="微软雅黑" w:hAnsi="微软雅黑" w:eastAsia="微软雅黑" w:cs="微软雅黑"/>
          <w:i w:val="0"/>
          <w:iCs w:val="0"/>
          <w:caps w:val="0"/>
          <w:color w:val="333333"/>
          <w:spacing w:val="0"/>
          <w:sz w:val="13"/>
          <w:szCs w:val="13"/>
          <w:bdr w:val="none" w:color="auto" w:sz="0" w:space="0"/>
          <w:shd w:val="clear" w:fill="FFFFFF"/>
        </w:rPr>
        <w:t>我们可能根据业务调整而变更向您提供软件服务的主体，变更后的主体与您共同履行本协议并向您提供服务，以上变更不会影响您本协议项下的权益。发生争议时，您可根据您具体使用的服务及对您权益产生影响的具体行为对象确定与您履约的主体及争议相对方</w:t>
      </w:r>
      <w:r>
        <w:rPr>
          <w:rFonts w:hint="eastAsia" w:ascii="微软雅黑" w:hAnsi="微软雅黑" w:eastAsia="微软雅黑" w:cs="微软雅黑"/>
          <w:i w:val="0"/>
          <w:iCs w:val="0"/>
          <w:caps w:val="0"/>
          <w:color w:val="333333"/>
          <w:spacing w:val="0"/>
          <w:sz w:val="13"/>
          <w:szCs w:val="13"/>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3" w:beforeAutospacing="0" w:after="43" w:afterAutospacing="0"/>
        <w:ind w:left="0" w:right="0" w:firstLine="0"/>
        <w:jc w:val="left"/>
        <w:rPr>
          <w:rFonts w:hint="default" w:ascii="Tahoma" w:hAnsi="Tahoma" w:eastAsia="Tahoma" w:cs="Tahoma"/>
          <w:i w:val="0"/>
          <w:iCs w:val="0"/>
          <w:caps w:val="0"/>
          <w:color w:val="333333"/>
          <w:spacing w:val="0"/>
          <w:sz w:val="10"/>
          <w:szCs w:val="10"/>
        </w:rPr>
      </w:pPr>
      <w:r>
        <w:rPr>
          <w:rFonts w:hint="eastAsia" w:ascii="微软雅黑" w:hAnsi="微软雅黑" w:eastAsia="微软雅黑" w:cs="微软雅黑"/>
          <w:i w:val="0"/>
          <w:iCs w:val="0"/>
          <w:caps w:val="0"/>
          <w:color w:val="333333"/>
          <w:spacing w:val="0"/>
          <w:sz w:val="13"/>
          <w:szCs w:val="13"/>
          <w:bdr w:val="none" w:color="auto" w:sz="0" w:space="0"/>
          <w:shd w:val="clear" w:fill="FFFFFF"/>
        </w:rPr>
        <w:t>2.    本协议的所有标题仅仅是为了醒目及阅读方便，本身并没有实际涵义，不能作为解释本协议涵义的依据。</w:t>
      </w:r>
    </w:p>
    <w:p>
      <w:pPr>
        <w:rPr>
          <w:shd w:val="clear" w:color="auto" w:fill="auto"/>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2FmMDhkOWYyODc2YzYyNTA3N2U2YTQwZDM4MjY3NDUifQ=="/>
  </w:docVars>
  <w:rsids>
    <w:rsidRoot w:val="00000000"/>
    <w:rsid w:val="1D444A50"/>
    <w:rsid w:val="46AC1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Office_12.1.0.15398_F1E327BC-269C-435d-A152-05C5408002CA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2023-10-13T08:02:00Z</dcterms:created>
  <dc:creator>skli</dc:creator>
  <cp:lastModifiedBy>halfzm</cp:lastModifiedBy>
  <dcterms:modified xsi:type="dcterms:W3CDTF">2023-10-13T08:16:41Z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855F82A6951F4A4D87C5EBE126C06FDC_12</vt:lpwstr>
  </property>
</Properties>
</file>