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an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569FBF23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AC analysis refers to unknown source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(seconds)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C06B97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C06B97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C06B97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C06B97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C06B97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C06B97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C06B97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C06B97">
        <w:trPr>
          <w:cantSplit/>
        </w:trPr>
        <w:tc>
          <w:tcPr>
            <w:tcW w:w="4788" w:type="dxa"/>
          </w:tcPr>
          <w:p w14:paraId="3199B55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(secs)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C06B97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C06B97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C06B97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C06B97">
        <w:trPr>
          <w:cantSplit/>
        </w:trPr>
        <w:tc>
          <w:tcPr>
            <w:tcW w:w="4788" w:type="dxa"/>
          </w:tcPr>
          <w:p w14:paraId="6672277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(secs)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C06B97">
        <w:trPr>
          <w:cantSplit/>
        </w:trPr>
        <w:tc>
          <w:tcPr>
            <w:tcW w:w="4788" w:type="dxa"/>
          </w:tcPr>
          <w:p w14:paraId="2310B38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(secs)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C06B97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C06B97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C06B97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C06B97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C06B97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C06B97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C06B97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C06B97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C06B97">
        <w:trPr>
          <w:cantSplit/>
        </w:trPr>
        <w:tc>
          <w:tcPr>
            <w:tcW w:w="4788" w:type="dxa"/>
          </w:tcPr>
          <w:p w14:paraId="096356E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(secs)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C06B97">
        <w:trPr>
          <w:cantSplit/>
        </w:trPr>
        <w:tc>
          <w:tcPr>
            <w:tcW w:w="4788" w:type="dxa"/>
          </w:tcPr>
          <w:p w14:paraId="24CE2F8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(secs)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C06B97">
        <w:trPr>
          <w:cantSplit/>
        </w:trPr>
        <w:tc>
          <w:tcPr>
            <w:tcW w:w="4788" w:type="dxa"/>
          </w:tcPr>
          <w:p w14:paraId="28C1058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(secs)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C06B97">
        <w:trPr>
          <w:cantSplit/>
        </w:trPr>
        <w:tc>
          <w:tcPr>
            <w:tcW w:w="4788" w:type="dxa"/>
          </w:tcPr>
          <w:p w14:paraId="5A3973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(secs)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C06B97">
        <w:trPr>
          <w:cantSplit/>
        </w:trPr>
        <w:tc>
          <w:tcPr>
            <w:tcW w:w="4788" w:type="dxa"/>
          </w:tcPr>
          <w:p w14:paraId="2A79E0B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(secs)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C06B97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C06B97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C06B97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C06B97">
        <w:trPr>
          <w:cantSplit/>
        </w:trPr>
        <w:tc>
          <w:tcPr>
            <w:tcW w:w="4788" w:type="dxa"/>
          </w:tcPr>
          <w:p w14:paraId="25F79DF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(secs)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C06B97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C06B97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C06B97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C06B97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C06B97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C06B97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C06B97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C06B97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C06B97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C06B97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C06B97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C06B97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C06B97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C06B97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C06B97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C06B97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C06B97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C06B97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C06B97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C06B97">
        <w:trPr>
          <w:cantSplit/>
        </w:trPr>
        <w:tc>
          <w:tcPr>
            <w:tcW w:w="4788" w:type="dxa"/>
          </w:tcPr>
          <w:p w14:paraId="0D59D2C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C06B97">
        <w:trPr>
          <w:cantSplit/>
        </w:trPr>
        <w:tc>
          <w:tcPr>
            <w:tcW w:w="4788" w:type="dxa"/>
          </w:tcPr>
          <w:p w14:paraId="3F46774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C06B97">
        <w:trPr>
          <w:cantSplit/>
        </w:trPr>
        <w:tc>
          <w:tcPr>
            <w:tcW w:w="4788" w:type="dxa"/>
          </w:tcPr>
          <w:p w14:paraId="25B581E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C06B97">
        <w:trPr>
          <w:cantSplit/>
        </w:trPr>
        <w:tc>
          <w:tcPr>
            <w:tcW w:w="4788" w:type="dxa"/>
          </w:tcPr>
          <w:p w14:paraId="359810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C06B97">
        <w:trPr>
          <w:cantSplit/>
        </w:trPr>
        <w:tc>
          <w:tcPr>
            <w:tcW w:w="4788" w:type="dxa"/>
          </w:tcPr>
          <w:p w14:paraId="73B6599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C06B97">
        <w:trPr>
          <w:cantSplit/>
        </w:trPr>
        <w:tc>
          <w:tcPr>
            <w:tcW w:w="4788" w:type="dxa"/>
          </w:tcPr>
          <w:p w14:paraId="722AEC4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Yellow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C06B97">
        <w:trPr>
          <w:cantSplit/>
        </w:trPr>
        <w:tc>
          <w:tcPr>
            <w:tcW w:w="4788" w:type="dxa"/>
          </w:tcPr>
          <w:p w14:paraId="7BF7F2C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C06B97">
        <w:trPr>
          <w:cantSplit/>
        </w:trPr>
        <w:tc>
          <w:tcPr>
            <w:tcW w:w="4788" w:type="dxa"/>
          </w:tcPr>
          <w:p w14:paraId="1760E9D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C06B97">
        <w:trPr>
          <w:cantSplit/>
        </w:trPr>
        <w:tc>
          <w:tcPr>
            <w:tcW w:w="4788" w:type="dxa"/>
          </w:tcPr>
          <w:p w14:paraId="5705DFA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X axi</w:t>
            </w:r>
            <w:r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C06B97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C06B97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C06B97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C06B97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3B06FD">
              <w:rPr>
                <w:rFonts w:ascii="Arial" w:hAnsi="Arial" w:cs="Arial"/>
                <w:color w:val="BFBFBF" w:themeColor="background1" w:themeShade="BF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C06B97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C06B97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C06B97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C06B97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C06B97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C06B97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C06B97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C06B97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C06B97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C06B97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C06B97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:rsidRPr="000C02DA" w14:paraId="751760D0" w14:textId="77777777" w:rsidTr="00C06B97">
        <w:trPr>
          <w:cantSplit/>
        </w:trPr>
        <w:tc>
          <w:tcPr>
            <w:tcW w:w="4788" w:type="dxa"/>
          </w:tcPr>
          <w:p w14:paraId="5EBAED3A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442BC002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71E2D1" w14:textId="77777777" w:rsidR="003C3C64" w:rsidRPr="000C02DA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3C3C64" w14:paraId="07C3D1DD" w14:textId="77777777" w:rsidTr="00C06B97">
        <w:trPr>
          <w:cantSplit/>
        </w:trPr>
        <w:tc>
          <w:tcPr>
            <w:tcW w:w="4788" w:type="dxa"/>
          </w:tcPr>
          <w:p w14:paraId="1CE9F331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Run </w:t>
            </w:r>
          </w:p>
          <w:p w14:paraId="56235A5E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4EB180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[ Circuit </w:t>
            </w:r>
            <w:proofErr w:type="gramStart"/>
            <w:r w:rsidRPr="003C3C64">
              <w:rPr>
                <w:rFonts w:ascii="Arial" w:hAnsi="Arial" w:cs="Arial"/>
              </w:rPr>
              <w:t>Sandbox ]</w:t>
            </w:r>
            <w:proofErr w:type="gramEnd"/>
          </w:p>
          <w:p w14:paraId="56FC3DCF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DC24E3" w14:textId="6B0105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  <w:p w14:paraId="097FE785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E17EA2" w14:textId="77777777" w:rsidR="003C3C64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50174A" w14:paraId="3F284E98" w14:textId="77777777" w:rsidTr="00C06B97">
        <w:trPr>
          <w:cantSplit/>
        </w:trPr>
        <w:tc>
          <w:tcPr>
            <w:tcW w:w="4788" w:type="dxa"/>
          </w:tcPr>
          <w:p w14:paraId="33DC2FF8" w14:textId="7EC500C4" w:rsidR="0050174A" w:rsidRPr="003C3C64" w:rsidRDefault="0050174A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21290EC5" w14:textId="77777777" w:rsidR="0050174A" w:rsidRDefault="0050174A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50174A" w14:paraId="25FE7D9A" w14:textId="77777777" w:rsidTr="00C06B97">
        <w:trPr>
          <w:cantSplit/>
        </w:trPr>
        <w:tc>
          <w:tcPr>
            <w:tcW w:w="4788" w:type="dxa"/>
          </w:tcPr>
          <w:p w14:paraId="085BEB73" w14:textId="543E098B" w:rsidR="0050174A" w:rsidRPr="003C3C64" w:rsidRDefault="0050174A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4964402B" w14:textId="77777777" w:rsidR="0050174A" w:rsidRDefault="0050174A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95D6A91" w:rsidR="00584AA1" w:rsidRDefault="003B06FD">
      <w:r>
        <w:lastRenderedPageBreak/>
        <w:t>Other p</w:t>
      </w:r>
      <w:r w:rsidR="00092FFD">
        <w:t xml:space="preserve">hrases </w:t>
      </w:r>
      <w:r w:rsidR="00924A5A">
        <w:t>used in</w:t>
      </w:r>
      <w:r w:rsidR="00092FFD">
        <w:t xml:space="preserve"> </w:t>
      </w:r>
      <w:r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t>[Phrase on the</w:t>
            </w:r>
            <w:r w:rsidR="003B06FD">
              <w:t xml:space="preserve"> Spinning Numbers</w:t>
            </w:r>
            <w:r>
              <w:t xml:space="preserve"> </w:t>
            </w:r>
            <w:hyperlink r:id="rId5" w:history="1">
              <w:r w:rsidRPr="00092FFD">
                <w:rPr>
                  <w:rStyle w:val="Hyperlink"/>
                </w:rPr>
                <w:t>home page</w:t>
              </w:r>
            </w:hyperlink>
            <w: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6F307B90" w14:textId="511D08A2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 Sandbox </w:t>
            </w:r>
          </w:p>
          <w:p w14:paraId="32012BD7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  <w:p w14:paraId="71FB9990" w14:textId="3FCE3310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Default="00092FFD" w:rsidP="00584AA1">
            <w:r>
              <w:t xml:space="preserve">[Phrase on the Circuit Sandbox </w:t>
            </w:r>
            <w:hyperlink r:id="rId6" w:history="1">
              <w:r w:rsidRPr="00092FFD">
                <w:rPr>
                  <w:rStyle w:val="Hyperlink"/>
                </w:rPr>
                <w:t>instruction page</w:t>
              </w:r>
            </w:hyperlink>
            <w:r>
              <w:t>.]</w:t>
            </w:r>
          </w:p>
          <w:p w14:paraId="63025061" w14:textId="77777777" w:rsidR="00092FFD" w:rsidRDefault="00092FFD" w:rsidP="00584AA1"/>
          <w:p w14:paraId="6AD27D6A" w14:textId="77777777" w:rsidR="00092FFD" w:rsidRDefault="00092FFD" w:rsidP="00584AA1">
            <w:r>
              <w:t>Run</w:t>
            </w:r>
          </w:p>
          <w:p w14:paraId="45E7C07D" w14:textId="77777777" w:rsidR="00092FFD" w:rsidRDefault="00092FFD" w:rsidP="00584AA1"/>
          <w:p w14:paraId="66D056F8" w14:textId="77777777" w:rsidR="00092FFD" w:rsidRDefault="00092FFD" w:rsidP="00584AA1">
            <w:r>
              <w:t>Circuit Sandbox</w:t>
            </w:r>
          </w:p>
          <w:p w14:paraId="216B3F9C" w14:textId="77777777" w:rsidR="00092FFD" w:rsidRDefault="00092FFD" w:rsidP="00584AA1"/>
          <w:p w14:paraId="6894B85C" w14:textId="6489C65A" w:rsidR="00092FFD" w:rsidRDefault="00092FFD" w:rsidP="003B06FD">
            <w:r>
              <w:t xml:space="preserve">in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 xml:space="preserve">[Phrase in Circuit Sandbox </w:t>
            </w:r>
            <w:hyperlink r:id="rId7" w:history="1">
              <w:r w:rsidRPr="00787C07">
                <w:rPr>
                  <w:rStyle w:val="Hyperlink"/>
                </w:rPr>
                <w:t>html file</w:t>
              </w:r>
            </w:hyperlink>
            <w:r>
              <w:t>.]</w:t>
            </w:r>
          </w:p>
          <w:p w14:paraId="196B07B3" w14:textId="77777777" w:rsidR="00787C07" w:rsidRDefault="00787C07" w:rsidP="00787C07"/>
          <w:p w14:paraId="7319971E" w14:textId="767C41BE" w:rsidR="00787C07" w:rsidRDefault="00787C07" w:rsidP="00787C07">
            <w:r w:rsidRPr="00BE43D7">
              <w:t>CIRCUIT SANDBOX 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3E2A296F" w14:textId="5D840BA5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Translator Notes: 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B7013"/>
    <w:rsid w:val="001F1A59"/>
    <w:rsid w:val="00207579"/>
    <w:rsid w:val="002E378C"/>
    <w:rsid w:val="002E45B1"/>
    <w:rsid w:val="00322863"/>
    <w:rsid w:val="00335F4E"/>
    <w:rsid w:val="003B06FD"/>
    <w:rsid w:val="003C3C64"/>
    <w:rsid w:val="0050174A"/>
    <w:rsid w:val="00584AA1"/>
    <w:rsid w:val="005A6993"/>
    <w:rsid w:val="00607FB4"/>
    <w:rsid w:val="006100CB"/>
    <w:rsid w:val="00663605"/>
    <w:rsid w:val="00735A67"/>
    <w:rsid w:val="00787C07"/>
    <w:rsid w:val="007E6729"/>
    <w:rsid w:val="008D337A"/>
    <w:rsid w:val="008D7073"/>
    <w:rsid w:val="00924A5A"/>
    <w:rsid w:val="00957972"/>
    <w:rsid w:val="009741D4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F20B87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10</cp:revision>
  <dcterms:created xsi:type="dcterms:W3CDTF">2018-07-26T19:12:00Z</dcterms:created>
  <dcterms:modified xsi:type="dcterms:W3CDTF">2020-05-30T03:05:00Z</dcterms:modified>
</cp:coreProperties>
</file>