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23AA" w14:textId="77777777" w:rsidR="0024186E" w:rsidRPr="00FD22CF" w:rsidRDefault="0024186E" w:rsidP="0024186E">
      <w:pPr>
        <w:jc w:val="center"/>
        <w:rPr>
          <w:sz w:val="40"/>
          <w:szCs w:val="40"/>
          <w:lang w:val="sr-Latn-CS"/>
        </w:rPr>
      </w:pPr>
      <w:r w:rsidRPr="00FD22CF">
        <w:rPr>
          <w:sz w:val="40"/>
          <w:szCs w:val="40"/>
          <w:lang w:val="sr-Latn-CS"/>
        </w:rPr>
        <w:t xml:space="preserve">Državni </w:t>
      </w:r>
      <w:r w:rsidRPr="00FD22CF">
        <w:rPr>
          <w:sz w:val="40"/>
          <w:szCs w:val="40"/>
          <w:lang w:val="sr-Latn-RS"/>
        </w:rPr>
        <w:t>U</w:t>
      </w:r>
      <w:r w:rsidRPr="00FD22CF">
        <w:rPr>
          <w:sz w:val="40"/>
          <w:szCs w:val="40"/>
          <w:lang w:val="sr-Latn-CS"/>
        </w:rPr>
        <w:t>niverzitet u Novom Pazaru</w:t>
      </w:r>
    </w:p>
    <w:p w14:paraId="3D6B25F2" w14:textId="77777777" w:rsidR="0024186E" w:rsidRPr="00FD22CF" w:rsidRDefault="0024186E" w:rsidP="0024186E">
      <w:pPr>
        <w:jc w:val="center"/>
        <w:rPr>
          <w:sz w:val="40"/>
          <w:szCs w:val="40"/>
          <w:lang w:val="sr-Latn-CS"/>
        </w:rPr>
      </w:pPr>
    </w:p>
    <w:p w14:paraId="529B920D" w14:textId="77777777" w:rsidR="0024186E" w:rsidRPr="00FD22CF" w:rsidRDefault="0024186E" w:rsidP="0024186E">
      <w:pPr>
        <w:jc w:val="center"/>
        <w:rPr>
          <w:sz w:val="40"/>
          <w:szCs w:val="40"/>
          <w:lang w:val="sr-Latn-CS"/>
        </w:rPr>
      </w:pPr>
    </w:p>
    <w:p w14:paraId="353ECE19" w14:textId="77777777" w:rsidR="0024186E" w:rsidRPr="00FD22CF" w:rsidRDefault="0024186E" w:rsidP="0024186E">
      <w:pPr>
        <w:jc w:val="center"/>
      </w:pPr>
      <w:r w:rsidRPr="00FD22CF">
        <w:rPr>
          <w:noProof/>
          <w14:ligatures w14:val="standardContextual"/>
        </w:rPr>
        <w:drawing>
          <wp:inline distT="0" distB="0" distL="0" distR="0" wp14:anchorId="64F91886" wp14:editId="432EBE6C">
            <wp:extent cx="1964690" cy="1573530"/>
            <wp:effectExtent l="0" t="0" r="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5299" w14:textId="77777777" w:rsidR="0024186E" w:rsidRPr="00FD22CF" w:rsidRDefault="0024186E" w:rsidP="0024186E">
      <w:pPr>
        <w:jc w:val="center"/>
        <w:rPr>
          <w:sz w:val="50"/>
          <w:szCs w:val="50"/>
          <w:lang w:val="sr-Latn-CS"/>
        </w:rPr>
      </w:pPr>
    </w:p>
    <w:p w14:paraId="40EE964B" w14:textId="77777777" w:rsidR="0024186E" w:rsidRPr="00FD22CF" w:rsidRDefault="0024186E" w:rsidP="0024186E">
      <w:pPr>
        <w:jc w:val="center"/>
        <w:rPr>
          <w:sz w:val="50"/>
          <w:szCs w:val="50"/>
          <w:lang w:val="sr-Latn-CS"/>
        </w:rPr>
      </w:pPr>
    </w:p>
    <w:p w14:paraId="1C088581" w14:textId="77777777" w:rsidR="0024186E" w:rsidRPr="00FD22CF" w:rsidRDefault="0024186E" w:rsidP="0024186E">
      <w:pPr>
        <w:jc w:val="center"/>
        <w:rPr>
          <w:sz w:val="50"/>
          <w:szCs w:val="50"/>
          <w:lang w:val="sr-Latn-CS"/>
        </w:rPr>
      </w:pPr>
    </w:p>
    <w:p w14:paraId="0DF65991" w14:textId="77777777" w:rsidR="0024186E" w:rsidRPr="00FD22CF" w:rsidRDefault="0024186E" w:rsidP="0024186E">
      <w:pPr>
        <w:jc w:val="center"/>
        <w:rPr>
          <w:sz w:val="50"/>
          <w:szCs w:val="50"/>
          <w:lang w:val="sr-Latn-CS"/>
        </w:rPr>
      </w:pPr>
      <w:r w:rsidRPr="00FD22CF">
        <w:rPr>
          <w:sz w:val="50"/>
          <w:szCs w:val="50"/>
          <w:lang w:val="sr-Latn-CS"/>
        </w:rPr>
        <w:t>Upravljanje softverskim projektima</w:t>
      </w:r>
    </w:p>
    <w:p w14:paraId="3ED6CFE4" w14:textId="77777777" w:rsidR="0024186E" w:rsidRPr="00FD22CF" w:rsidRDefault="0024186E" w:rsidP="0024186E">
      <w:pPr>
        <w:jc w:val="center"/>
        <w:rPr>
          <w:sz w:val="36"/>
          <w:szCs w:val="36"/>
          <w:lang w:val="sr-Latn-CS"/>
        </w:rPr>
      </w:pPr>
    </w:p>
    <w:p w14:paraId="51F22ADB" w14:textId="77777777" w:rsidR="0024186E" w:rsidRPr="00FD22CF" w:rsidRDefault="0024186E" w:rsidP="0024186E">
      <w:pPr>
        <w:jc w:val="center"/>
        <w:rPr>
          <w:sz w:val="36"/>
          <w:szCs w:val="36"/>
          <w:lang w:val="sr-Latn-CS"/>
        </w:rPr>
      </w:pPr>
    </w:p>
    <w:p w14:paraId="5262E2E8" w14:textId="2371B104" w:rsidR="0024186E" w:rsidRPr="00FD22CF" w:rsidRDefault="0024186E" w:rsidP="0024186E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Analiza strategija</w:t>
      </w:r>
    </w:p>
    <w:p w14:paraId="36A7C5D5" w14:textId="77777777" w:rsidR="0024186E" w:rsidRPr="00FD22CF" w:rsidRDefault="0024186E" w:rsidP="0024186E">
      <w:pPr>
        <w:jc w:val="center"/>
        <w:rPr>
          <w:b/>
          <w:bCs/>
          <w:sz w:val="36"/>
          <w:szCs w:val="36"/>
          <w:lang w:val="sr-Latn-RS"/>
        </w:rPr>
      </w:pPr>
    </w:p>
    <w:p w14:paraId="5D5D5744" w14:textId="77777777" w:rsidR="0024186E" w:rsidRPr="00FD22CF" w:rsidRDefault="0024186E" w:rsidP="0024186E">
      <w:pPr>
        <w:jc w:val="center"/>
        <w:rPr>
          <w:b/>
          <w:bCs/>
          <w:sz w:val="36"/>
          <w:szCs w:val="36"/>
          <w:lang w:val="sr-Latn-RS"/>
        </w:rPr>
      </w:pPr>
    </w:p>
    <w:p w14:paraId="60E9B234" w14:textId="77777777" w:rsidR="0024186E" w:rsidRPr="00FD22CF" w:rsidRDefault="0024186E" w:rsidP="0024186E">
      <w:pPr>
        <w:jc w:val="center"/>
        <w:rPr>
          <w:b/>
          <w:bCs/>
          <w:sz w:val="36"/>
          <w:szCs w:val="36"/>
          <w:lang w:val="sr-Latn-RS"/>
        </w:rPr>
      </w:pPr>
    </w:p>
    <w:p w14:paraId="00666151" w14:textId="77777777" w:rsidR="0024186E" w:rsidRPr="00FD22CF" w:rsidRDefault="0024186E" w:rsidP="0024186E">
      <w:pPr>
        <w:jc w:val="center"/>
        <w:rPr>
          <w:b/>
          <w:bCs/>
          <w:sz w:val="36"/>
          <w:szCs w:val="36"/>
          <w:lang w:val="sr-Latn-RS"/>
        </w:rPr>
      </w:pPr>
    </w:p>
    <w:p w14:paraId="72B00D88" w14:textId="77777777" w:rsidR="0024186E" w:rsidRPr="00FD22CF" w:rsidRDefault="0024186E" w:rsidP="0024186E">
      <w:pPr>
        <w:jc w:val="center"/>
        <w:rPr>
          <w:b/>
          <w:bCs/>
          <w:sz w:val="36"/>
          <w:szCs w:val="36"/>
          <w:lang w:val="sr-Latn-RS"/>
        </w:rPr>
      </w:pPr>
    </w:p>
    <w:p w14:paraId="67040195" w14:textId="77777777" w:rsidR="0024186E" w:rsidRPr="00FD22CF" w:rsidRDefault="0024186E" w:rsidP="0024186E">
      <w:pPr>
        <w:jc w:val="center"/>
        <w:rPr>
          <w:b/>
          <w:bCs/>
          <w:sz w:val="36"/>
          <w:szCs w:val="36"/>
          <w:lang w:val="sr-Latn-RS"/>
        </w:rPr>
      </w:pPr>
    </w:p>
    <w:p w14:paraId="1FBD9E01" w14:textId="77777777" w:rsidR="0024186E" w:rsidRPr="00FD22CF" w:rsidRDefault="0024186E" w:rsidP="0024186E">
      <w:pPr>
        <w:jc w:val="center"/>
        <w:rPr>
          <w:b/>
          <w:bCs/>
          <w:sz w:val="36"/>
          <w:szCs w:val="36"/>
          <w:lang w:val="sr-Latn-RS"/>
        </w:rPr>
      </w:pPr>
    </w:p>
    <w:p w14:paraId="48633CEB" w14:textId="77777777" w:rsidR="0024186E" w:rsidRPr="00FD22CF" w:rsidRDefault="0024186E" w:rsidP="0024186E">
      <w:pPr>
        <w:jc w:val="center"/>
        <w:rPr>
          <w:b/>
          <w:bCs/>
          <w:sz w:val="36"/>
          <w:szCs w:val="36"/>
          <w:lang w:val="sr-Latn-RS"/>
        </w:rPr>
      </w:pPr>
    </w:p>
    <w:p w14:paraId="2224D1D3" w14:textId="77777777" w:rsidR="0024186E" w:rsidRPr="00FD22CF" w:rsidRDefault="0024186E" w:rsidP="0024186E">
      <w:pPr>
        <w:jc w:val="center"/>
        <w:rPr>
          <w:b/>
          <w:bCs/>
          <w:sz w:val="36"/>
          <w:szCs w:val="36"/>
          <w:lang w:val="sr-Latn-RS"/>
        </w:rPr>
      </w:pPr>
    </w:p>
    <w:p w14:paraId="799245F2" w14:textId="77777777" w:rsidR="0024186E" w:rsidRPr="00FD22CF" w:rsidRDefault="0024186E" w:rsidP="0024186E">
      <w:pPr>
        <w:jc w:val="center"/>
        <w:rPr>
          <w:lang w:val="sr-Latn-RS"/>
        </w:rPr>
      </w:pPr>
      <w:r w:rsidRPr="00FD22CF">
        <w:rPr>
          <w:lang w:val="sr-Latn-RS"/>
        </w:rPr>
        <w:t>FifthElement</w:t>
      </w:r>
    </w:p>
    <w:p w14:paraId="7B923AE3" w14:textId="77777777" w:rsidR="0024186E" w:rsidRPr="00FD22CF" w:rsidRDefault="0024186E" w:rsidP="0024186E">
      <w:pPr>
        <w:jc w:val="center"/>
        <w:rPr>
          <w:lang w:val="sr-Latn-RS"/>
        </w:rPr>
      </w:pPr>
      <w:r w:rsidRPr="00FD22CF">
        <w:rPr>
          <w:lang w:val="sr-Latn-RS"/>
        </w:rPr>
        <w:t>Novi Pazar, 2023</w:t>
      </w:r>
    </w:p>
    <w:p w14:paraId="33EA1EE9" w14:textId="77777777" w:rsidR="0024186E" w:rsidRPr="00FD22CF" w:rsidRDefault="0024186E" w:rsidP="0024186E">
      <w:pPr>
        <w:jc w:val="center"/>
        <w:rPr>
          <w:lang w:val="sr-Latn-RS"/>
        </w:rPr>
      </w:pPr>
    </w:p>
    <w:p w14:paraId="37B0A1A5" w14:textId="77777777" w:rsidR="0024186E" w:rsidRPr="00FD22CF" w:rsidRDefault="0024186E" w:rsidP="0024186E">
      <w:pPr>
        <w:rPr>
          <w:sz w:val="36"/>
          <w:szCs w:val="36"/>
          <w:lang w:val="sr-Latn-RS"/>
        </w:rPr>
      </w:pPr>
    </w:p>
    <w:p w14:paraId="19DB6CBF" w14:textId="77777777" w:rsidR="00833039" w:rsidRDefault="00833039" w:rsidP="0024186E">
      <w:pPr>
        <w:jc w:val="center"/>
        <w:rPr>
          <w:sz w:val="36"/>
          <w:szCs w:val="36"/>
          <w:lang w:val="sr-Latn-RS"/>
        </w:rPr>
      </w:pPr>
    </w:p>
    <w:p w14:paraId="0E35F7FC" w14:textId="3244F0EC" w:rsidR="0024186E" w:rsidRDefault="0024186E" w:rsidP="0024186E">
      <w:pPr>
        <w:jc w:val="center"/>
        <w:rPr>
          <w:sz w:val="36"/>
          <w:szCs w:val="36"/>
          <w:lang w:val="sr-Latn-RS"/>
        </w:rPr>
      </w:pPr>
      <w:r w:rsidRPr="00FD22CF">
        <w:rPr>
          <w:sz w:val="36"/>
          <w:szCs w:val="36"/>
          <w:lang w:val="sr-Latn-RS"/>
        </w:rPr>
        <w:lastRenderedPageBreak/>
        <w:t>Sadržaj:</w:t>
      </w:r>
    </w:p>
    <w:sdt>
      <w:sdtPr>
        <w:id w:val="904183161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b/>
          <w:bCs/>
          <w:noProof/>
          <w:sz w:val="24"/>
          <w:szCs w:val="24"/>
          <w:lang w:val="en-GB" w:eastAsia="en-GB"/>
        </w:rPr>
      </w:sdtEndPr>
      <w:sdtContent>
        <w:p w14:paraId="144F0A95" w14:textId="175BB6DF" w:rsidR="009B6410" w:rsidRPr="009B6410" w:rsidRDefault="009B6410" w:rsidP="009B6410">
          <w:pPr>
            <w:pStyle w:val="TOCHeading"/>
            <w:jc w:val="left"/>
            <w:rPr>
              <w:sz w:val="2"/>
              <w:szCs w:val="2"/>
            </w:rPr>
          </w:pPr>
        </w:p>
        <w:p w14:paraId="092EAB08" w14:textId="4088FCDC" w:rsidR="009B6410" w:rsidRPr="009B6410" w:rsidRDefault="009B641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44440" w:history="1">
            <w:r w:rsidRPr="009B6410">
              <w:rPr>
                <w:rStyle w:val="Hyperlink"/>
                <w:noProof/>
                <w:lang w:val="sr-Latn-RS"/>
              </w:rPr>
              <w:t>Pregled izmena</w:t>
            </w:r>
            <w:r w:rsidRPr="009B6410">
              <w:rPr>
                <w:noProof/>
                <w:webHidden/>
              </w:rPr>
              <w:tab/>
            </w:r>
            <w:r w:rsidRPr="009B6410">
              <w:rPr>
                <w:noProof/>
                <w:webHidden/>
              </w:rPr>
              <w:fldChar w:fldCharType="begin"/>
            </w:r>
            <w:r w:rsidRPr="009B6410">
              <w:rPr>
                <w:noProof/>
                <w:webHidden/>
              </w:rPr>
              <w:instrText xml:space="preserve"> PAGEREF _Toc135144440 \h </w:instrText>
            </w:r>
            <w:r w:rsidRPr="009B6410">
              <w:rPr>
                <w:noProof/>
                <w:webHidden/>
              </w:rPr>
            </w:r>
            <w:r w:rsidRPr="009B6410">
              <w:rPr>
                <w:noProof/>
                <w:webHidden/>
              </w:rPr>
              <w:fldChar w:fldCharType="separate"/>
            </w:r>
            <w:r w:rsidR="00F92A0E">
              <w:rPr>
                <w:noProof/>
                <w:webHidden/>
              </w:rPr>
              <w:t>3</w:t>
            </w:r>
            <w:r w:rsidRPr="009B6410">
              <w:rPr>
                <w:noProof/>
                <w:webHidden/>
              </w:rPr>
              <w:fldChar w:fldCharType="end"/>
            </w:r>
          </w:hyperlink>
        </w:p>
        <w:p w14:paraId="5E63F618" w14:textId="19C50FA2" w:rsidR="009B6410" w:rsidRPr="009B6410" w:rsidRDefault="009B64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144441" w:history="1">
            <w:r w:rsidRPr="009B6410">
              <w:rPr>
                <w:rStyle w:val="Hyperlink"/>
                <w:noProof/>
                <w:lang w:val="sr-Cyrl-BA"/>
              </w:rPr>
              <w:t>Srbija</w:t>
            </w:r>
            <w:r w:rsidRPr="009B6410">
              <w:rPr>
                <w:noProof/>
                <w:webHidden/>
              </w:rPr>
              <w:tab/>
            </w:r>
            <w:r w:rsidRPr="009B6410">
              <w:rPr>
                <w:noProof/>
                <w:webHidden/>
              </w:rPr>
              <w:fldChar w:fldCharType="begin"/>
            </w:r>
            <w:r w:rsidRPr="009B6410">
              <w:rPr>
                <w:noProof/>
                <w:webHidden/>
              </w:rPr>
              <w:instrText xml:space="preserve"> PAGEREF _Toc135144441 \h </w:instrText>
            </w:r>
            <w:r w:rsidRPr="009B6410">
              <w:rPr>
                <w:noProof/>
                <w:webHidden/>
              </w:rPr>
            </w:r>
            <w:r w:rsidRPr="009B6410">
              <w:rPr>
                <w:noProof/>
                <w:webHidden/>
              </w:rPr>
              <w:fldChar w:fldCharType="separate"/>
            </w:r>
            <w:r w:rsidR="00F92A0E">
              <w:rPr>
                <w:noProof/>
                <w:webHidden/>
              </w:rPr>
              <w:t>4</w:t>
            </w:r>
            <w:r w:rsidRPr="009B6410">
              <w:rPr>
                <w:noProof/>
                <w:webHidden/>
              </w:rPr>
              <w:fldChar w:fldCharType="end"/>
            </w:r>
          </w:hyperlink>
        </w:p>
        <w:p w14:paraId="3BE4ECA8" w14:textId="61D6CE7D" w:rsidR="009B6410" w:rsidRPr="009B6410" w:rsidRDefault="009B64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144442" w:history="1">
            <w:r w:rsidRPr="009B6410">
              <w:rPr>
                <w:rStyle w:val="Hyperlink"/>
                <w:noProof/>
                <w:lang w:val="sr-Cyrl-BA"/>
              </w:rPr>
              <w:t>Finska</w:t>
            </w:r>
            <w:r w:rsidRPr="009B6410">
              <w:rPr>
                <w:noProof/>
                <w:webHidden/>
              </w:rPr>
              <w:tab/>
            </w:r>
            <w:r w:rsidRPr="009B6410">
              <w:rPr>
                <w:noProof/>
                <w:webHidden/>
              </w:rPr>
              <w:fldChar w:fldCharType="begin"/>
            </w:r>
            <w:r w:rsidRPr="009B6410">
              <w:rPr>
                <w:noProof/>
                <w:webHidden/>
              </w:rPr>
              <w:instrText xml:space="preserve"> PAGEREF _Toc135144442 \h </w:instrText>
            </w:r>
            <w:r w:rsidRPr="009B6410">
              <w:rPr>
                <w:noProof/>
                <w:webHidden/>
              </w:rPr>
            </w:r>
            <w:r w:rsidRPr="009B6410">
              <w:rPr>
                <w:noProof/>
                <w:webHidden/>
              </w:rPr>
              <w:fldChar w:fldCharType="separate"/>
            </w:r>
            <w:r w:rsidR="00F92A0E">
              <w:rPr>
                <w:noProof/>
                <w:webHidden/>
              </w:rPr>
              <w:t>4</w:t>
            </w:r>
            <w:r w:rsidRPr="009B6410">
              <w:rPr>
                <w:noProof/>
                <w:webHidden/>
              </w:rPr>
              <w:fldChar w:fldCharType="end"/>
            </w:r>
          </w:hyperlink>
        </w:p>
        <w:p w14:paraId="5857BF1F" w14:textId="4478CDBA" w:rsidR="009B6410" w:rsidRPr="009B6410" w:rsidRDefault="009B64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144443" w:history="1">
            <w:r w:rsidRPr="009B6410">
              <w:rPr>
                <w:rStyle w:val="Hyperlink"/>
                <w:noProof/>
                <w:lang w:val="sr-Cyrl-BA"/>
              </w:rPr>
              <w:t>Holandija</w:t>
            </w:r>
            <w:r w:rsidRPr="009B6410">
              <w:rPr>
                <w:noProof/>
                <w:webHidden/>
              </w:rPr>
              <w:tab/>
            </w:r>
            <w:r w:rsidRPr="009B6410">
              <w:rPr>
                <w:noProof/>
                <w:webHidden/>
              </w:rPr>
              <w:fldChar w:fldCharType="begin"/>
            </w:r>
            <w:r w:rsidRPr="009B6410">
              <w:rPr>
                <w:noProof/>
                <w:webHidden/>
              </w:rPr>
              <w:instrText xml:space="preserve"> PAGEREF _Toc135144443 \h </w:instrText>
            </w:r>
            <w:r w:rsidRPr="009B6410">
              <w:rPr>
                <w:noProof/>
                <w:webHidden/>
              </w:rPr>
            </w:r>
            <w:r w:rsidRPr="009B6410">
              <w:rPr>
                <w:noProof/>
                <w:webHidden/>
              </w:rPr>
              <w:fldChar w:fldCharType="separate"/>
            </w:r>
            <w:r w:rsidR="00F92A0E">
              <w:rPr>
                <w:noProof/>
                <w:webHidden/>
              </w:rPr>
              <w:t>5</w:t>
            </w:r>
            <w:r w:rsidRPr="009B6410">
              <w:rPr>
                <w:noProof/>
                <w:webHidden/>
              </w:rPr>
              <w:fldChar w:fldCharType="end"/>
            </w:r>
          </w:hyperlink>
        </w:p>
        <w:p w14:paraId="394BFD27" w14:textId="678A4F18" w:rsidR="009B6410" w:rsidRPr="009B6410" w:rsidRDefault="009B64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144444" w:history="1">
            <w:r w:rsidRPr="009B6410">
              <w:rPr>
                <w:rStyle w:val="Hyperlink"/>
                <w:noProof/>
                <w:lang w:val="sr-Cyrl-BA"/>
              </w:rPr>
              <w:t>Španija</w:t>
            </w:r>
            <w:r w:rsidRPr="009B6410">
              <w:rPr>
                <w:noProof/>
                <w:webHidden/>
              </w:rPr>
              <w:tab/>
            </w:r>
            <w:r w:rsidRPr="009B6410">
              <w:rPr>
                <w:noProof/>
                <w:webHidden/>
              </w:rPr>
              <w:fldChar w:fldCharType="begin"/>
            </w:r>
            <w:r w:rsidRPr="009B6410">
              <w:rPr>
                <w:noProof/>
                <w:webHidden/>
              </w:rPr>
              <w:instrText xml:space="preserve"> PAGEREF _Toc135144444 \h </w:instrText>
            </w:r>
            <w:r w:rsidRPr="009B6410">
              <w:rPr>
                <w:noProof/>
                <w:webHidden/>
              </w:rPr>
            </w:r>
            <w:r w:rsidRPr="009B6410">
              <w:rPr>
                <w:noProof/>
                <w:webHidden/>
              </w:rPr>
              <w:fldChar w:fldCharType="separate"/>
            </w:r>
            <w:r w:rsidR="00F92A0E">
              <w:rPr>
                <w:noProof/>
                <w:webHidden/>
              </w:rPr>
              <w:t>5</w:t>
            </w:r>
            <w:r w:rsidRPr="009B6410">
              <w:rPr>
                <w:noProof/>
                <w:webHidden/>
              </w:rPr>
              <w:fldChar w:fldCharType="end"/>
            </w:r>
          </w:hyperlink>
        </w:p>
        <w:p w14:paraId="333B826E" w14:textId="3BCFDB27" w:rsidR="009B6410" w:rsidRPr="009B6410" w:rsidRDefault="009B64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144445" w:history="1">
            <w:r w:rsidRPr="009B6410">
              <w:rPr>
                <w:rStyle w:val="Hyperlink"/>
                <w:noProof/>
                <w:lang w:val="sr-Cyrl-BA"/>
              </w:rPr>
              <w:t>Austrija</w:t>
            </w:r>
            <w:r w:rsidRPr="009B6410">
              <w:rPr>
                <w:noProof/>
                <w:webHidden/>
              </w:rPr>
              <w:tab/>
            </w:r>
            <w:r w:rsidRPr="009B6410">
              <w:rPr>
                <w:noProof/>
                <w:webHidden/>
              </w:rPr>
              <w:fldChar w:fldCharType="begin"/>
            </w:r>
            <w:r w:rsidRPr="009B6410">
              <w:rPr>
                <w:noProof/>
                <w:webHidden/>
              </w:rPr>
              <w:instrText xml:space="preserve"> PAGEREF _Toc135144445 \h </w:instrText>
            </w:r>
            <w:r w:rsidRPr="009B6410">
              <w:rPr>
                <w:noProof/>
                <w:webHidden/>
              </w:rPr>
            </w:r>
            <w:r w:rsidRPr="009B6410">
              <w:rPr>
                <w:noProof/>
                <w:webHidden/>
              </w:rPr>
              <w:fldChar w:fldCharType="separate"/>
            </w:r>
            <w:r w:rsidR="00F92A0E">
              <w:rPr>
                <w:noProof/>
                <w:webHidden/>
              </w:rPr>
              <w:t>6</w:t>
            </w:r>
            <w:r w:rsidRPr="009B6410">
              <w:rPr>
                <w:noProof/>
                <w:webHidden/>
              </w:rPr>
              <w:fldChar w:fldCharType="end"/>
            </w:r>
          </w:hyperlink>
        </w:p>
        <w:p w14:paraId="0D0797D2" w14:textId="080BB10E" w:rsidR="009B6410" w:rsidRPr="009B6410" w:rsidRDefault="009B64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144446" w:history="1">
            <w:r w:rsidRPr="009B6410">
              <w:rPr>
                <w:rStyle w:val="Hyperlink"/>
                <w:noProof/>
                <w:lang w:val="sr-Cyrl-BA"/>
              </w:rPr>
              <w:t>Švedska</w:t>
            </w:r>
            <w:r w:rsidRPr="009B6410">
              <w:rPr>
                <w:noProof/>
                <w:webHidden/>
              </w:rPr>
              <w:tab/>
            </w:r>
            <w:r w:rsidRPr="009B6410">
              <w:rPr>
                <w:noProof/>
                <w:webHidden/>
              </w:rPr>
              <w:fldChar w:fldCharType="begin"/>
            </w:r>
            <w:r w:rsidRPr="009B6410">
              <w:rPr>
                <w:noProof/>
                <w:webHidden/>
              </w:rPr>
              <w:instrText xml:space="preserve"> PAGEREF _Toc135144446 \h </w:instrText>
            </w:r>
            <w:r w:rsidRPr="009B6410">
              <w:rPr>
                <w:noProof/>
                <w:webHidden/>
              </w:rPr>
            </w:r>
            <w:r w:rsidRPr="009B6410">
              <w:rPr>
                <w:noProof/>
                <w:webHidden/>
              </w:rPr>
              <w:fldChar w:fldCharType="separate"/>
            </w:r>
            <w:r w:rsidR="00F92A0E">
              <w:rPr>
                <w:noProof/>
                <w:webHidden/>
              </w:rPr>
              <w:t>6</w:t>
            </w:r>
            <w:r w:rsidRPr="009B6410">
              <w:rPr>
                <w:noProof/>
                <w:webHidden/>
              </w:rPr>
              <w:fldChar w:fldCharType="end"/>
            </w:r>
          </w:hyperlink>
        </w:p>
        <w:p w14:paraId="77580F4E" w14:textId="25EA20DD" w:rsidR="009B6410" w:rsidRPr="009B6410" w:rsidRDefault="009B64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144447" w:history="1">
            <w:r w:rsidRPr="009B6410">
              <w:rPr>
                <w:rStyle w:val="Hyperlink"/>
                <w:noProof/>
                <w:lang w:val="sr-Cyrl-BA"/>
              </w:rPr>
              <w:t>Belgija</w:t>
            </w:r>
            <w:r w:rsidRPr="009B6410">
              <w:rPr>
                <w:noProof/>
                <w:webHidden/>
              </w:rPr>
              <w:tab/>
            </w:r>
            <w:r w:rsidRPr="009B6410">
              <w:rPr>
                <w:noProof/>
                <w:webHidden/>
              </w:rPr>
              <w:fldChar w:fldCharType="begin"/>
            </w:r>
            <w:r w:rsidRPr="009B6410">
              <w:rPr>
                <w:noProof/>
                <w:webHidden/>
              </w:rPr>
              <w:instrText xml:space="preserve"> PAGEREF _Toc135144447 \h </w:instrText>
            </w:r>
            <w:r w:rsidRPr="009B6410">
              <w:rPr>
                <w:noProof/>
                <w:webHidden/>
              </w:rPr>
            </w:r>
            <w:r w:rsidRPr="009B6410">
              <w:rPr>
                <w:noProof/>
                <w:webHidden/>
              </w:rPr>
              <w:fldChar w:fldCharType="separate"/>
            </w:r>
            <w:r w:rsidR="00F92A0E">
              <w:rPr>
                <w:noProof/>
                <w:webHidden/>
              </w:rPr>
              <w:t>6</w:t>
            </w:r>
            <w:r w:rsidRPr="009B6410">
              <w:rPr>
                <w:noProof/>
                <w:webHidden/>
              </w:rPr>
              <w:fldChar w:fldCharType="end"/>
            </w:r>
          </w:hyperlink>
        </w:p>
        <w:p w14:paraId="08501023" w14:textId="47F1845F" w:rsidR="009B6410" w:rsidRPr="009B6410" w:rsidRDefault="009B64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144448" w:history="1">
            <w:r w:rsidRPr="009B6410">
              <w:rPr>
                <w:rStyle w:val="Hyperlink"/>
                <w:noProof/>
                <w:lang w:val="sr-Cyrl-BA"/>
              </w:rPr>
              <w:t>Crna Gora</w:t>
            </w:r>
            <w:r w:rsidRPr="009B6410">
              <w:rPr>
                <w:noProof/>
                <w:webHidden/>
              </w:rPr>
              <w:tab/>
            </w:r>
            <w:r w:rsidRPr="009B6410">
              <w:rPr>
                <w:noProof/>
                <w:webHidden/>
              </w:rPr>
              <w:fldChar w:fldCharType="begin"/>
            </w:r>
            <w:r w:rsidRPr="009B6410">
              <w:rPr>
                <w:noProof/>
                <w:webHidden/>
              </w:rPr>
              <w:instrText xml:space="preserve"> PAGEREF _Toc135144448 \h </w:instrText>
            </w:r>
            <w:r w:rsidRPr="009B6410">
              <w:rPr>
                <w:noProof/>
                <w:webHidden/>
              </w:rPr>
            </w:r>
            <w:r w:rsidRPr="009B6410">
              <w:rPr>
                <w:noProof/>
                <w:webHidden/>
              </w:rPr>
              <w:fldChar w:fldCharType="separate"/>
            </w:r>
            <w:r w:rsidR="00F92A0E">
              <w:rPr>
                <w:noProof/>
                <w:webHidden/>
              </w:rPr>
              <w:t>7</w:t>
            </w:r>
            <w:r w:rsidRPr="009B6410">
              <w:rPr>
                <w:noProof/>
                <w:webHidden/>
              </w:rPr>
              <w:fldChar w:fldCharType="end"/>
            </w:r>
          </w:hyperlink>
        </w:p>
        <w:p w14:paraId="0287B84E" w14:textId="40CE2A6B" w:rsidR="009B6410" w:rsidRPr="009B6410" w:rsidRDefault="009B64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144449" w:history="1">
            <w:r w:rsidRPr="009B6410">
              <w:rPr>
                <w:rStyle w:val="Hyperlink"/>
                <w:noProof/>
                <w:lang w:val="sr-Cyrl-BA"/>
              </w:rPr>
              <w:t>Irska</w:t>
            </w:r>
            <w:r w:rsidRPr="009B6410">
              <w:rPr>
                <w:noProof/>
                <w:webHidden/>
              </w:rPr>
              <w:tab/>
            </w:r>
            <w:r w:rsidRPr="009B6410">
              <w:rPr>
                <w:noProof/>
                <w:webHidden/>
              </w:rPr>
              <w:fldChar w:fldCharType="begin"/>
            </w:r>
            <w:r w:rsidRPr="009B6410">
              <w:rPr>
                <w:noProof/>
                <w:webHidden/>
              </w:rPr>
              <w:instrText xml:space="preserve"> PAGEREF _Toc135144449 \h </w:instrText>
            </w:r>
            <w:r w:rsidRPr="009B6410">
              <w:rPr>
                <w:noProof/>
                <w:webHidden/>
              </w:rPr>
            </w:r>
            <w:r w:rsidRPr="009B6410">
              <w:rPr>
                <w:noProof/>
                <w:webHidden/>
              </w:rPr>
              <w:fldChar w:fldCharType="separate"/>
            </w:r>
            <w:r w:rsidR="00F92A0E">
              <w:rPr>
                <w:noProof/>
                <w:webHidden/>
              </w:rPr>
              <w:t>7</w:t>
            </w:r>
            <w:r w:rsidRPr="009B6410">
              <w:rPr>
                <w:noProof/>
                <w:webHidden/>
              </w:rPr>
              <w:fldChar w:fldCharType="end"/>
            </w:r>
          </w:hyperlink>
        </w:p>
        <w:p w14:paraId="2BB6348C" w14:textId="2B5828B0" w:rsidR="009B6410" w:rsidRPr="009B6410" w:rsidRDefault="009B64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144450" w:history="1">
            <w:r w:rsidRPr="009B6410">
              <w:rPr>
                <w:rStyle w:val="Hyperlink"/>
                <w:noProof/>
                <w:lang w:val="sr-Cyrl-BA"/>
              </w:rPr>
              <w:t>Poljska</w:t>
            </w:r>
            <w:r w:rsidRPr="009B6410">
              <w:rPr>
                <w:noProof/>
                <w:webHidden/>
              </w:rPr>
              <w:tab/>
            </w:r>
            <w:r w:rsidRPr="009B6410">
              <w:rPr>
                <w:noProof/>
                <w:webHidden/>
              </w:rPr>
              <w:fldChar w:fldCharType="begin"/>
            </w:r>
            <w:r w:rsidRPr="009B6410">
              <w:rPr>
                <w:noProof/>
                <w:webHidden/>
              </w:rPr>
              <w:instrText xml:space="preserve"> PAGEREF _Toc135144450 \h </w:instrText>
            </w:r>
            <w:r w:rsidRPr="009B6410">
              <w:rPr>
                <w:noProof/>
                <w:webHidden/>
              </w:rPr>
            </w:r>
            <w:r w:rsidRPr="009B6410">
              <w:rPr>
                <w:noProof/>
                <w:webHidden/>
              </w:rPr>
              <w:fldChar w:fldCharType="separate"/>
            </w:r>
            <w:r w:rsidR="00F92A0E">
              <w:rPr>
                <w:noProof/>
                <w:webHidden/>
              </w:rPr>
              <w:t>8</w:t>
            </w:r>
            <w:r w:rsidRPr="009B6410">
              <w:rPr>
                <w:noProof/>
                <w:webHidden/>
              </w:rPr>
              <w:fldChar w:fldCharType="end"/>
            </w:r>
          </w:hyperlink>
        </w:p>
        <w:p w14:paraId="080A98C9" w14:textId="3D3BA806" w:rsidR="009B6410" w:rsidRPr="009B6410" w:rsidRDefault="009B64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144451" w:history="1">
            <w:r w:rsidRPr="009B6410">
              <w:rPr>
                <w:rStyle w:val="Hyperlink"/>
                <w:noProof/>
                <w:lang w:val="sr-Cyrl-BA"/>
              </w:rPr>
              <w:t>Bosna I Hercegovina</w:t>
            </w:r>
            <w:r w:rsidRPr="009B6410">
              <w:rPr>
                <w:noProof/>
                <w:webHidden/>
              </w:rPr>
              <w:tab/>
            </w:r>
            <w:r w:rsidRPr="009B6410">
              <w:rPr>
                <w:noProof/>
                <w:webHidden/>
              </w:rPr>
              <w:fldChar w:fldCharType="begin"/>
            </w:r>
            <w:r w:rsidRPr="009B6410">
              <w:rPr>
                <w:noProof/>
                <w:webHidden/>
              </w:rPr>
              <w:instrText xml:space="preserve"> PAGEREF _Toc135144451 \h </w:instrText>
            </w:r>
            <w:r w:rsidRPr="009B6410">
              <w:rPr>
                <w:noProof/>
                <w:webHidden/>
              </w:rPr>
            </w:r>
            <w:r w:rsidRPr="009B6410">
              <w:rPr>
                <w:noProof/>
                <w:webHidden/>
              </w:rPr>
              <w:fldChar w:fldCharType="separate"/>
            </w:r>
            <w:r w:rsidR="00F92A0E">
              <w:rPr>
                <w:noProof/>
                <w:webHidden/>
              </w:rPr>
              <w:t>9</w:t>
            </w:r>
            <w:r w:rsidRPr="009B6410">
              <w:rPr>
                <w:noProof/>
                <w:webHidden/>
              </w:rPr>
              <w:fldChar w:fldCharType="end"/>
            </w:r>
          </w:hyperlink>
        </w:p>
        <w:p w14:paraId="3755BE36" w14:textId="19E18819" w:rsidR="009B6410" w:rsidRDefault="009B6410">
          <w:r>
            <w:rPr>
              <w:b/>
              <w:bCs/>
              <w:noProof/>
            </w:rPr>
            <w:fldChar w:fldCharType="end"/>
          </w:r>
        </w:p>
      </w:sdtContent>
    </w:sdt>
    <w:p w14:paraId="6A5B9852" w14:textId="77777777" w:rsidR="009B6410" w:rsidRPr="00FD22CF" w:rsidRDefault="009B6410" w:rsidP="0024186E">
      <w:pPr>
        <w:jc w:val="center"/>
        <w:rPr>
          <w:sz w:val="36"/>
          <w:szCs w:val="36"/>
          <w:lang w:val="sr-Latn-RS"/>
        </w:rPr>
      </w:pPr>
    </w:p>
    <w:p w14:paraId="47772523" w14:textId="77777777" w:rsidR="0024186E" w:rsidRPr="00FD22CF" w:rsidRDefault="0024186E" w:rsidP="0024186E">
      <w:pPr>
        <w:pStyle w:val="TOCHeading"/>
        <w:rPr>
          <w:rFonts w:ascii="Times New Roman" w:hAnsi="Times New Roman" w:cs="Times New Roman"/>
          <w:sz w:val="2"/>
          <w:szCs w:val="2"/>
        </w:rPr>
      </w:pPr>
    </w:p>
    <w:p w14:paraId="40D87819" w14:textId="77777777" w:rsidR="0024186E" w:rsidRPr="00FD22CF" w:rsidRDefault="0024186E" w:rsidP="0024186E">
      <w:pPr>
        <w:jc w:val="center"/>
        <w:rPr>
          <w:sz w:val="36"/>
          <w:szCs w:val="36"/>
        </w:rPr>
      </w:pPr>
    </w:p>
    <w:p w14:paraId="4B841C64" w14:textId="77777777" w:rsidR="0024186E" w:rsidRPr="00FD22CF" w:rsidRDefault="0024186E" w:rsidP="0024186E">
      <w:pPr>
        <w:jc w:val="center"/>
        <w:rPr>
          <w:sz w:val="36"/>
          <w:szCs w:val="36"/>
        </w:rPr>
      </w:pPr>
    </w:p>
    <w:p w14:paraId="264202D8" w14:textId="77777777" w:rsidR="0024186E" w:rsidRPr="00FD22CF" w:rsidRDefault="0024186E" w:rsidP="0024186E">
      <w:pPr>
        <w:jc w:val="center"/>
        <w:rPr>
          <w:sz w:val="36"/>
          <w:szCs w:val="36"/>
        </w:rPr>
      </w:pPr>
    </w:p>
    <w:p w14:paraId="4D73DC21" w14:textId="77777777" w:rsidR="0024186E" w:rsidRPr="00FD22CF" w:rsidRDefault="0024186E" w:rsidP="0024186E">
      <w:pPr>
        <w:jc w:val="center"/>
        <w:rPr>
          <w:sz w:val="36"/>
          <w:szCs w:val="36"/>
        </w:rPr>
      </w:pPr>
    </w:p>
    <w:p w14:paraId="70D0B8A6" w14:textId="77777777" w:rsidR="0024186E" w:rsidRPr="00FD22CF" w:rsidRDefault="0024186E" w:rsidP="0024186E">
      <w:pPr>
        <w:jc w:val="center"/>
        <w:rPr>
          <w:sz w:val="36"/>
          <w:szCs w:val="36"/>
        </w:rPr>
      </w:pPr>
    </w:p>
    <w:p w14:paraId="1248B045" w14:textId="77777777" w:rsidR="0024186E" w:rsidRPr="00FD22CF" w:rsidRDefault="0024186E" w:rsidP="0024186E">
      <w:pPr>
        <w:jc w:val="center"/>
        <w:rPr>
          <w:sz w:val="36"/>
          <w:szCs w:val="36"/>
        </w:rPr>
      </w:pPr>
    </w:p>
    <w:p w14:paraId="099EF334" w14:textId="77777777" w:rsidR="0024186E" w:rsidRPr="00FD22CF" w:rsidRDefault="0024186E" w:rsidP="0024186E">
      <w:pPr>
        <w:jc w:val="center"/>
        <w:rPr>
          <w:sz w:val="36"/>
          <w:szCs w:val="36"/>
        </w:rPr>
      </w:pPr>
    </w:p>
    <w:p w14:paraId="31E4C4D8" w14:textId="77777777" w:rsidR="0024186E" w:rsidRPr="00FD22CF" w:rsidRDefault="0024186E" w:rsidP="0024186E">
      <w:pPr>
        <w:jc w:val="center"/>
        <w:rPr>
          <w:sz w:val="36"/>
          <w:szCs w:val="36"/>
        </w:rPr>
      </w:pPr>
    </w:p>
    <w:p w14:paraId="306059BA" w14:textId="77777777" w:rsidR="0024186E" w:rsidRPr="00FD22CF" w:rsidRDefault="0024186E" w:rsidP="0024186E">
      <w:pPr>
        <w:jc w:val="center"/>
        <w:rPr>
          <w:sz w:val="36"/>
          <w:szCs w:val="36"/>
        </w:rPr>
      </w:pPr>
    </w:p>
    <w:p w14:paraId="7B5F0471" w14:textId="77777777" w:rsidR="0024186E" w:rsidRPr="00FD22CF" w:rsidRDefault="0024186E" w:rsidP="0024186E">
      <w:pPr>
        <w:jc w:val="center"/>
        <w:rPr>
          <w:sz w:val="36"/>
          <w:szCs w:val="36"/>
        </w:rPr>
      </w:pPr>
    </w:p>
    <w:p w14:paraId="073A5505" w14:textId="77777777" w:rsidR="0024186E" w:rsidRPr="00FD22CF" w:rsidRDefault="0024186E" w:rsidP="0024186E">
      <w:pPr>
        <w:jc w:val="center"/>
        <w:rPr>
          <w:sz w:val="36"/>
          <w:szCs w:val="36"/>
        </w:rPr>
      </w:pPr>
    </w:p>
    <w:p w14:paraId="63DC5EEE" w14:textId="77777777" w:rsidR="0024186E" w:rsidRPr="00FD22CF" w:rsidRDefault="0024186E" w:rsidP="0024186E">
      <w:pPr>
        <w:jc w:val="center"/>
        <w:rPr>
          <w:sz w:val="36"/>
          <w:szCs w:val="36"/>
        </w:rPr>
      </w:pPr>
    </w:p>
    <w:p w14:paraId="1832C08E" w14:textId="77777777" w:rsidR="0024186E" w:rsidRPr="00FD22CF" w:rsidRDefault="0024186E" w:rsidP="0024186E">
      <w:pPr>
        <w:jc w:val="center"/>
        <w:rPr>
          <w:sz w:val="36"/>
          <w:szCs w:val="36"/>
        </w:rPr>
      </w:pPr>
    </w:p>
    <w:p w14:paraId="6E11D73B" w14:textId="77777777" w:rsidR="0024186E" w:rsidRPr="00FD22CF" w:rsidRDefault="0024186E" w:rsidP="0024186E">
      <w:pPr>
        <w:jc w:val="center"/>
        <w:rPr>
          <w:sz w:val="36"/>
          <w:szCs w:val="36"/>
        </w:rPr>
      </w:pPr>
    </w:p>
    <w:p w14:paraId="3D7AF5DC" w14:textId="77777777" w:rsidR="0024186E" w:rsidRPr="00FD22CF" w:rsidRDefault="0024186E" w:rsidP="0024186E">
      <w:pPr>
        <w:jc w:val="center"/>
        <w:rPr>
          <w:sz w:val="36"/>
          <w:szCs w:val="36"/>
        </w:rPr>
      </w:pPr>
    </w:p>
    <w:p w14:paraId="7DE5C5CF" w14:textId="77777777" w:rsidR="0024186E" w:rsidRPr="00FD22CF" w:rsidRDefault="0024186E" w:rsidP="0024186E">
      <w:pPr>
        <w:rPr>
          <w:lang w:val="sr-Latn-RS" w:eastAsia="en-US"/>
        </w:rPr>
      </w:pPr>
      <w:bookmarkStart w:id="0" w:name="_Toc133000957"/>
    </w:p>
    <w:p w14:paraId="72E28CCF" w14:textId="77777777" w:rsidR="0024186E" w:rsidRPr="00FD22CF" w:rsidRDefault="0024186E" w:rsidP="0024186E">
      <w:pPr>
        <w:pStyle w:val="Heading2"/>
        <w:ind w:left="0" w:firstLine="0"/>
        <w:jc w:val="center"/>
        <w:rPr>
          <w:rFonts w:ascii="Times New Roman" w:hAnsi="Times New Roman"/>
          <w:sz w:val="36"/>
          <w:szCs w:val="36"/>
          <w:lang w:val="sr-Latn-RS"/>
        </w:rPr>
      </w:pPr>
      <w:bookmarkStart w:id="1" w:name="_Toc135144440"/>
      <w:r w:rsidRPr="00FD22CF">
        <w:rPr>
          <w:rFonts w:ascii="Times New Roman" w:hAnsi="Times New Roman"/>
          <w:sz w:val="36"/>
          <w:szCs w:val="36"/>
          <w:lang w:val="sr-Latn-RS"/>
        </w:rPr>
        <w:lastRenderedPageBreak/>
        <w:t>Pregled izmena</w:t>
      </w:r>
      <w:bookmarkEnd w:id="0"/>
      <w:bookmarkEnd w:id="1"/>
    </w:p>
    <w:p w14:paraId="7840CFB7" w14:textId="77777777" w:rsidR="0024186E" w:rsidRPr="00FD22CF" w:rsidRDefault="0024186E" w:rsidP="0024186E">
      <w:pPr>
        <w:rPr>
          <w:lang w:val="sr-Latn-RS"/>
        </w:rPr>
      </w:pPr>
    </w:p>
    <w:p w14:paraId="696D9CAF" w14:textId="77777777" w:rsidR="0024186E" w:rsidRPr="00FD22CF" w:rsidRDefault="0024186E" w:rsidP="0024186E">
      <w:pPr>
        <w:rPr>
          <w:rFonts w:eastAsiaTheme="minorHAnsi"/>
          <w:szCs w:val="22"/>
          <w:lang w:val="sr-Latn-R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5"/>
        <w:gridCol w:w="1694"/>
        <w:gridCol w:w="2741"/>
      </w:tblGrid>
      <w:tr w:rsidR="0024186E" w:rsidRPr="00FD22CF" w14:paraId="7D9DBF02" w14:textId="77777777" w:rsidTr="00580C1F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D37F" w14:textId="77777777" w:rsidR="0024186E" w:rsidRPr="00FD22CF" w:rsidRDefault="0024186E" w:rsidP="00580C1F">
            <w:pPr>
              <w:rPr>
                <w:b/>
                <w:lang w:val="sr-Latn-RS"/>
              </w:rPr>
            </w:pPr>
            <w:r w:rsidRPr="00FD22CF">
              <w:rPr>
                <w:b/>
                <w:lang w:val="sr-Latn-RS"/>
              </w:rPr>
              <w:t>Ime i prezime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7485" w14:textId="77777777" w:rsidR="0024186E" w:rsidRPr="00FD22CF" w:rsidRDefault="0024186E" w:rsidP="00580C1F">
            <w:pPr>
              <w:rPr>
                <w:b/>
                <w:lang w:val="sr-Latn-RS"/>
              </w:rPr>
            </w:pPr>
            <w:r w:rsidRPr="00FD22CF">
              <w:rPr>
                <w:b/>
                <w:lang w:val="sr-Latn-RS"/>
              </w:rPr>
              <w:t>Datum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F3CC" w14:textId="77777777" w:rsidR="0024186E" w:rsidRPr="00FD22CF" w:rsidRDefault="0024186E" w:rsidP="00580C1F">
            <w:pPr>
              <w:rPr>
                <w:b/>
                <w:lang w:val="sr-Latn-RS"/>
              </w:rPr>
            </w:pPr>
            <w:r w:rsidRPr="00FD22CF">
              <w:rPr>
                <w:b/>
                <w:lang w:val="sr-Latn-RS"/>
              </w:rPr>
              <w:t>Verzija</w:t>
            </w:r>
          </w:p>
        </w:tc>
      </w:tr>
      <w:tr w:rsidR="0024186E" w:rsidRPr="00FD22CF" w14:paraId="5A610862" w14:textId="77777777" w:rsidTr="00580C1F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BAC0" w14:textId="2ACC1651" w:rsidR="0024186E" w:rsidRDefault="000115FC" w:rsidP="000115FC">
            <w:pPr>
              <w:rPr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Halida Karišik, Emela Mecinović, Esma Bećović, Naida Ćosović, Anes Dolićanin, Anđela Zečević</w:t>
            </w:r>
          </w:p>
          <w:p w14:paraId="27B5B121" w14:textId="77777777" w:rsidR="000115FC" w:rsidRPr="000115FC" w:rsidRDefault="000115FC" w:rsidP="000115FC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0D25" w14:textId="14EA23C4" w:rsidR="0024186E" w:rsidRPr="00FD22CF" w:rsidRDefault="000115FC" w:rsidP="00580C1F">
            <w:pPr>
              <w:rPr>
                <w:lang w:val="sr-Latn-RS"/>
              </w:rPr>
            </w:pPr>
            <w:r w:rsidRPr="000115FC">
              <w:rPr>
                <w:sz w:val="22"/>
                <w:szCs w:val="22"/>
                <w:lang w:val="sr-Latn-RS"/>
              </w:rPr>
              <w:t>16.05.2023.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E2DC" w14:textId="77777777" w:rsidR="0024186E" w:rsidRPr="00FD22CF" w:rsidRDefault="0024186E" w:rsidP="00580C1F">
            <w:pPr>
              <w:rPr>
                <w:lang w:val="sr-Latn-RS"/>
              </w:rPr>
            </w:pPr>
            <w:r w:rsidRPr="00FD22CF">
              <w:rPr>
                <w:lang w:val="sr-Latn-RS"/>
              </w:rPr>
              <w:t>1.0</w:t>
            </w:r>
          </w:p>
        </w:tc>
      </w:tr>
      <w:tr w:rsidR="0024186E" w:rsidRPr="00FD22CF" w14:paraId="6ABA13FC" w14:textId="77777777" w:rsidTr="00580C1F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8692" w14:textId="77777777" w:rsidR="0024186E" w:rsidRPr="00FD22CF" w:rsidRDefault="0024186E" w:rsidP="00580C1F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6941" w14:textId="77777777" w:rsidR="0024186E" w:rsidRPr="00FD22CF" w:rsidRDefault="0024186E" w:rsidP="00580C1F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B0C3" w14:textId="77777777" w:rsidR="0024186E" w:rsidRPr="00FD22CF" w:rsidRDefault="0024186E" w:rsidP="00580C1F">
            <w:pPr>
              <w:rPr>
                <w:lang w:val="sr-Latn-RS"/>
              </w:rPr>
            </w:pPr>
          </w:p>
        </w:tc>
      </w:tr>
      <w:tr w:rsidR="0024186E" w:rsidRPr="00FD22CF" w14:paraId="1126D6FE" w14:textId="77777777" w:rsidTr="00580C1F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A101" w14:textId="77777777" w:rsidR="0024186E" w:rsidRPr="00FD22CF" w:rsidRDefault="0024186E" w:rsidP="00580C1F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AA3C" w14:textId="77777777" w:rsidR="0024186E" w:rsidRPr="00FD22CF" w:rsidRDefault="0024186E" w:rsidP="00580C1F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97D7" w14:textId="77777777" w:rsidR="0024186E" w:rsidRPr="00FD22CF" w:rsidRDefault="0024186E" w:rsidP="00580C1F">
            <w:pPr>
              <w:rPr>
                <w:lang w:val="sr-Latn-RS"/>
              </w:rPr>
            </w:pPr>
          </w:p>
        </w:tc>
      </w:tr>
      <w:tr w:rsidR="0024186E" w:rsidRPr="00FD22CF" w14:paraId="7B9A9F26" w14:textId="77777777" w:rsidTr="00580C1F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977B" w14:textId="77777777" w:rsidR="0024186E" w:rsidRPr="00FD22CF" w:rsidRDefault="0024186E" w:rsidP="00580C1F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0EEB" w14:textId="77777777" w:rsidR="0024186E" w:rsidRPr="00FD22CF" w:rsidRDefault="0024186E" w:rsidP="00580C1F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20EA" w14:textId="77777777" w:rsidR="0024186E" w:rsidRPr="00FD22CF" w:rsidRDefault="0024186E" w:rsidP="00580C1F">
            <w:pPr>
              <w:rPr>
                <w:lang w:val="sr-Latn-RS"/>
              </w:rPr>
            </w:pPr>
          </w:p>
        </w:tc>
      </w:tr>
      <w:tr w:rsidR="0024186E" w:rsidRPr="00FD22CF" w14:paraId="5022E006" w14:textId="77777777" w:rsidTr="00580C1F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759A" w14:textId="77777777" w:rsidR="0024186E" w:rsidRPr="00FD22CF" w:rsidRDefault="0024186E" w:rsidP="00580C1F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9E71" w14:textId="77777777" w:rsidR="0024186E" w:rsidRPr="00FD22CF" w:rsidRDefault="0024186E" w:rsidP="00580C1F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1483" w14:textId="77777777" w:rsidR="0024186E" w:rsidRPr="00FD22CF" w:rsidRDefault="0024186E" w:rsidP="00580C1F">
            <w:pPr>
              <w:rPr>
                <w:lang w:val="sr-Latn-RS"/>
              </w:rPr>
            </w:pPr>
          </w:p>
        </w:tc>
      </w:tr>
    </w:tbl>
    <w:p w14:paraId="756465DC" w14:textId="77777777" w:rsidR="00A35FBC" w:rsidRDefault="00A35FBC"/>
    <w:p w14:paraId="4270A308" w14:textId="77777777" w:rsidR="009E37C2" w:rsidRDefault="009E37C2"/>
    <w:p w14:paraId="74658CF8" w14:textId="77777777" w:rsidR="009E37C2" w:rsidRDefault="009E37C2"/>
    <w:p w14:paraId="3F0BDEB3" w14:textId="77777777" w:rsidR="009E37C2" w:rsidRDefault="009E37C2"/>
    <w:p w14:paraId="43174C25" w14:textId="77777777" w:rsidR="009E37C2" w:rsidRDefault="009E37C2"/>
    <w:p w14:paraId="417E2991" w14:textId="77777777" w:rsidR="009E37C2" w:rsidRDefault="009E37C2"/>
    <w:p w14:paraId="41C779EF" w14:textId="77777777" w:rsidR="009E37C2" w:rsidRDefault="009E37C2"/>
    <w:p w14:paraId="64DDDB9E" w14:textId="77777777" w:rsidR="009E37C2" w:rsidRDefault="009E37C2"/>
    <w:p w14:paraId="4AB4353D" w14:textId="77777777" w:rsidR="009E37C2" w:rsidRDefault="009E37C2"/>
    <w:p w14:paraId="7356F4ED" w14:textId="77777777" w:rsidR="009E37C2" w:rsidRDefault="009E37C2"/>
    <w:p w14:paraId="7DE4D644" w14:textId="77777777" w:rsidR="009E37C2" w:rsidRDefault="009E37C2"/>
    <w:p w14:paraId="58632C3B" w14:textId="77777777" w:rsidR="009E37C2" w:rsidRDefault="009E37C2"/>
    <w:p w14:paraId="1E3BA9B6" w14:textId="77777777" w:rsidR="009E37C2" w:rsidRDefault="009E37C2"/>
    <w:p w14:paraId="4B85CD7D" w14:textId="77777777" w:rsidR="009E37C2" w:rsidRDefault="009E37C2"/>
    <w:p w14:paraId="2CCF8207" w14:textId="77777777" w:rsidR="009E37C2" w:rsidRDefault="009E37C2"/>
    <w:p w14:paraId="5CB4FDFB" w14:textId="77777777" w:rsidR="009E37C2" w:rsidRDefault="009E37C2"/>
    <w:p w14:paraId="2ABEE080" w14:textId="77777777" w:rsidR="009E37C2" w:rsidRDefault="009E37C2"/>
    <w:p w14:paraId="523BE280" w14:textId="77777777" w:rsidR="009E37C2" w:rsidRDefault="009E37C2"/>
    <w:p w14:paraId="1DC51E85" w14:textId="77777777" w:rsidR="009E37C2" w:rsidRDefault="009E37C2"/>
    <w:p w14:paraId="174F02FD" w14:textId="77777777" w:rsidR="009E37C2" w:rsidRDefault="009E37C2"/>
    <w:p w14:paraId="220CA315" w14:textId="77777777" w:rsidR="009E37C2" w:rsidRDefault="009E37C2"/>
    <w:p w14:paraId="7BC3BA01" w14:textId="77777777" w:rsidR="009E37C2" w:rsidRDefault="009E37C2"/>
    <w:p w14:paraId="56E554E7" w14:textId="77777777" w:rsidR="009E37C2" w:rsidRDefault="009E37C2"/>
    <w:p w14:paraId="3DC020A8" w14:textId="77777777" w:rsidR="009E37C2" w:rsidRDefault="009E37C2"/>
    <w:p w14:paraId="4E368362" w14:textId="77777777" w:rsidR="009E37C2" w:rsidRDefault="009E37C2"/>
    <w:p w14:paraId="71E0DF39" w14:textId="77777777" w:rsidR="009E37C2" w:rsidRDefault="009E37C2"/>
    <w:p w14:paraId="74A54A52" w14:textId="77777777" w:rsidR="009E37C2" w:rsidRDefault="009E37C2"/>
    <w:p w14:paraId="06CFAA8A" w14:textId="77777777" w:rsidR="009E37C2" w:rsidRDefault="009E37C2"/>
    <w:p w14:paraId="6B557C8A" w14:textId="77777777" w:rsidR="009E37C2" w:rsidRDefault="009E37C2"/>
    <w:p w14:paraId="591CD1B8" w14:textId="77777777" w:rsidR="009E37C2" w:rsidRDefault="009E37C2"/>
    <w:p w14:paraId="28ED5C2A" w14:textId="77777777" w:rsidR="009E37C2" w:rsidRDefault="009E37C2"/>
    <w:p w14:paraId="4BE61C97" w14:textId="77777777" w:rsidR="009E37C2" w:rsidRDefault="009E37C2"/>
    <w:p w14:paraId="199E6AEA" w14:textId="77777777" w:rsidR="009E37C2" w:rsidRDefault="009E37C2"/>
    <w:p w14:paraId="3ED7FF4F" w14:textId="77777777" w:rsidR="009E37C2" w:rsidRDefault="009E37C2"/>
    <w:p w14:paraId="62F2F7B3" w14:textId="77777777" w:rsidR="009E37C2" w:rsidRDefault="009E37C2"/>
    <w:p w14:paraId="37CE0F58" w14:textId="26A6FC6F" w:rsidR="009E37C2" w:rsidRPr="00331290" w:rsidRDefault="009E37C2" w:rsidP="009E37C2">
      <w:pPr>
        <w:pStyle w:val="Heading1"/>
        <w:rPr>
          <w:lang w:val="sr-Cyrl-BA"/>
        </w:rPr>
      </w:pPr>
      <w:bookmarkStart w:id="2" w:name="_Toc135144441"/>
      <w:r w:rsidRPr="00331290">
        <w:rPr>
          <w:lang w:val="sr-Cyrl-BA"/>
        </w:rPr>
        <w:lastRenderedPageBreak/>
        <w:t>Srbija</w:t>
      </w:r>
      <w:bookmarkEnd w:id="2"/>
    </w:p>
    <w:p w14:paraId="46B36C7B" w14:textId="77777777" w:rsidR="009E37C2" w:rsidRPr="00331290" w:rsidRDefault="009E37C2" w:rsidP="009E37C2">
      <w:pPr>
        <w:rPr>
          <w:lang w:val="sr-Cyrl-BA"/>
        </w:rPr>
      </w:pPr>
    </w:p>
    <w:p w14:paraId="22712897" w14:textId="77777777" w:rsidR="009E37C2" w:rsidRPr="00331290" w:rsidRDefault="009E37C2" w:rsidP="009E37C2">
      <w:pPr>
        <w:jc w:val="both"/>
        <w:rPr>
          <w:rFonts w:eastAsiaTheme="minorHAnsi"/>
          <w:szCs w:val="22"/>
          <w:lang w:val="sr-Cyrl-BA" w:eastAsia="en-US"/>
        </w:rPr>
      </w:pPr>
      <w:r w:rsidRPr="00331290">
        <w:rPr>
          <w:lang w:val="sr-Cyrl-BA"/>
        </w:rPr>
        <w:t>U Srbiji se primenjuju različite inovativne metode učenja. Evo nekoliko primera:</w:t>
      </w:r>
    </w:p>
    <w:p w14:paraId="6A2EE518" w14:textId="77777777" w:rsidR="009E37C2" w:rsidRPr="00331290" w:rsidRDefault="009E37C2" w:rsidP="009E37C2">
      <w:pPr>
        <w:jc w:val="both"/>
        <w:rPr>
          <w:lang w:val="sr-Cyrl-BA"/>
        </w:rPr>
      </w:pPr>
    </w:p>
    <w:p w14:paraId="2417CB6C" w14:textId="77777777" w:rsidR="009E37C2" w:rsidRPr="00331290" w:rsidRDefault="009E37C2" w:rsidP="009E37C2">
      <w:pPr>
        <w:pStyle w:val="ListParagraph"/>
        <w:numPr>
          <w:ilvl w:val="0"/>
          <w:numId w:val="1"/>
        </w:numPr>
        <w:jc w:val="both"/>
        <w:rPr>
          <w:lang w:val="sr-Cyrl-BA"/>
        </w:rPr>
      </w:pPr>
      <w:r w:rsidRPr="00331290">
        <w:rPr>
          <w:lang w:val="sr-Cyrl-BA"/>
        </w:rPr>
        <w:t>Flipped classroom (obrnuta učionica): Ova metoda uključuje promenu tradicionalnog rasporeda nastave. Učenici prethodno prouče materijal kod kuće kroz video lekcije ili online materijale, a vreme u učionici se koristi za diskusije, radionice i rešavanje problema. Ova metoda podstiče samostalno učenje, kritičko razmišljanje i aktivno uključivanje učenika u nastavni proces.</w:t>
      </w:r>
    </w:p>
    <w:p w14:paraId="3FE3B1D2" w14:textId="77777777" w:rsidR="009E37C2" w:rsidRPr="00331290" w:rsidRDefault="009E37C2" w:rsidP="009E37C2">
      <w:pPr>
        <w:jc w:val="both"/>
        <w:rPr>
          <w:lang w:val="sr-Cyrl-BA"/>
        </w:rPr>
      </w:pPr>
    </w:p>
    <w:p w14:paraId="1D2998FD" w14:textId="77777777" w:rsidR="009E37C2" w:rsidRPr="00331290" w:rsidRDefault="009E37C2" w:rsidP="009E37C2">
      <w:pPr>
        <w:pStyle w:val="ListParagraph"/>
        <w:numPr>
          <w:ilvl w:val="0"/>
          <w:numId w:val="1"/>
        </w:numPr>
        <w:jc w:val="both"/>
        <w:rPr>
          <w:lang w:val="sr-Cyrl-BA"/>
        </w:rPr>
      </w:pPr>
      <w:r w:rsidRPr="00331290">
        <w:rPr>
          <w:lang w:val="sr-Cyrl-BA"/>
        </w:rPr>
        <w:t>Korišćenje informaciono-komunikacionih tehnologija (IKT): Mnoge škole u Srbiji su uvele korišćenje računara, pametnih tabli, online platformi za učenje i drugih IKT alata. Ovi alati omogućavaju interaktivnost, vizuelizaciju gradiva i pristup obrazovnim resursima putem interneta.</w:t>
      </w:r>
    </w:p>
    <w:p w14:paraId="5FDED143" w14:textId="77777777" w:rsidR="009E37C2" w:rsidRPr="00331290" w:rsidRDefault="009E37C2" w:rsidP="009E37C2">
      <w:pPr>
        <w:jc w:val="both"/>
        <w:rPr>
          <w:lang w:val="sr-Cyrl-BA"/>
        </w:rPr>
      </w:pPr>
    </w:p>
    <w:p w14:paraId="020EEFC1" w14:textId="77777777" w:rsidR="009E37C2" w:rsidRPr="00331290" w:rsidRDefault="009E37C2" w:rsidP="009E37C2">
      <w:pPr>
        <w:pStyle w:val="ListParagraph"/>
        <w:numPr>
          <w:ilvl w:val="0"/>
          <w:numId w:val="1"/>
        </w:numPr>
        <w:jc w:val="both"/>
        <w:rPr>
          <w:lang w:val="sr-Cyrl-BA"/>
        </w:rPr>
      </w:pPr>
      <w:r w:rsidRPr="00331290">
        <w:rPr>
          <w:lang w:val="sr-Cyrl-BA"/>
        </w:rPr>
        <w:t>Učenje kroz igru: U nekim školama u Srbiji se primenjuje učenje putem igre kako bi se motivisali učenici i unapredile njihove veštine. To može uključivati edukativne igre, simulacije, timski rad i takmičenja.</w:t>
      </w:r>
    </w:p>
    <w:p w14:paraId="12106E9F" w14:textId="77777777" w:rsidR="009E37C2" w:rsidRPr="00331290" w:rsidRDefault="009E37C2" w:rsidP="009E37C2">
      <w:pPr>
        <w:jc w:val="both"/>
        <w:rPr>
          <w:lang w:val="sr-Cyrl-BA"/>
        </w:rPr>
      </w:pPr>
    </w:p>
    <w:p w14:paraId="1B708363" w14:textId="77777777" w:rsidR="009E37C2" w:rsidRPr="00331290" w:rsidRDefault="009E37C2" w:rsidP="009E37C2">
      <w:pPr>
        <w:pStyle w:val="ListParagraph"/>
        <w:numPr>
          <w:ilvl w:val="0"/>
          <w:numId w:val="1"/>
        </w:numPr>
        <w:jc w:val="both"/>
        <w:rPr>
          <w:lang w:val="sr-Cyrl-BA"/>
        </w:rPr>
      </w:pPr>
      <w:r w:rsidRPr="00331290">
        <w:rPr>
          <w:lang w:val="sr-Cyrl-BA"/>
        </w:rPr>
        <w:t>Učenje kroz projekte: Projektno zasnovano učenje je takođe sve prisutnije u nekim školama. Učenici se angažuju u dugoročnim projektima koji zahtevaju istraživanje, timski rad i primenu stečenih znanja u stvarnom svetu.</w:t>
      </w:r>
    </w:p>
    <w:p w14:paraId="466D2B3B" w14:textId="77777777" w:rsidR="009E37C2" w:rsidRPr="00331290" w:rsidRDefault="009E37C2" w:rsidP="009E37C2">
      <w:pPr>
        <w:jc w:val="both"/>
        <w:rPr>
          <w:lang w:val="sr-Cyrl-BA"/>
        </w:rPr>
      </w:pPr>
    </w:p>
    <w:p w14:paraId="65204E19" w14:textId="77777777" w:rsidR="009E37C2" w:rsidRPr="00331290" w:rsidRDefault="009E37C2" w:rsidP="009E37C2">
      <w:pPr>
        <w:pStyle w:val="ListParagraph"/>
        <w:numPr>
          <w:ilvl w:val="0"/>
          <w:numId w:val="1"/>
        </w:numPr>
        <w:jc w:val="both"/>
        <w:rPr>
          <w:lang w:val="sr-Cyrl-BA"/>
        </w:rPr>
      </w:pPr>
      <w:r w:rsidRPr="00331290">
        <w:rPr>
          <w:lang w:val="sr-Cyrl-BA"/>
        </w:rPr>
        <w:t>Individualizovano učenje: Individualizovani pristup učenju ima za cilj prilagođavanje nastave potrebama svakog učenika. To može uključivati diferencirane zadatke, prilagođeno tempiranje nastave i podršku za učenje po meri svakog učenika.</w:t>
      </w:r>
    </w:p>
    <w:p w14:paraId="236102DB" w14:textId="77777777" w:rsidR="009E37C2" w:rsidRPr="00331290" w:rsidRDefault="009E37C2" w:rsidP="009E37C2">
      <w:pPr>
        <w:jc w:val="both"/>
        <w:rPr>
          <w:lang w:val="sr-Cyrl-BA"/>
        </w:rPr>
      </w:pPr>
    </w:p>
    <w:p w14:paraId="5BB74301" w14:textId="77777777" w:rsidR="009E37C2" w:rsidRPr="00331290" w:rsidRDefault="009E37C2" w:rsidP="009E37C2">
      <w:pPr>
        <w:jc w:val="both"/>
        <w:rPr>
          <w:lang w:val="sr-Cyrl-BA"/>
        </w:rPr>
      </w:pPr>
      <w:r w:rsidRPr="00331290">
        <w:rPr>
          <w:lang w:val="sr-Cyrl-BA"/>
        </w:rPr>
        <w:t>Važno je napomenuti da je implementacija inovativnih metoda učenja u Srbiji različita od škole do škole i zavisi od dostupnosti resursa, obučenosti nastavnika i podrške obrazovnog sistema.</w:t>
      </w:r>
    </w:p>
    <w:p w14:paraId="20926717" w14:textId="77777777" w:rsidR="009E37C2" w:rsidRPr="00331290" w:rsidRDefault="009E37C2" w:rsidP="009E37C2">
      <w:pPr>
        <w:rPr>
          <w:lang w:val="sr-Cyrl-BA"/>
        </w:rPr>
      </w:pPr>
    </w:p>
    <w:p w14:paraId="3B4E1E05" w14:textId="77777777" w:rsidR="009E37C2" w:rsidRPr="00331290" w:rsidRDefault="009E37C2" w:rsidP="009E37C2">
      <w:pPr>
        <w:rPr>
          <w:lang w:val="sr-Cyrl-BA"/>
        </w:rPr>
      </w:pPr>
    </w:p>
    <w:p w14:paraId="7798C49D" w14:textId="30524DFD" w:rsidR="009E37C2" w:rsidRPr="00331290" w:rsidRDefault="009E37C2" w:rsidP="009E37C2">
      <w:pPr>
        <w:pStyle w:val="Heading1"/>
        <w:rPr>
          <w:lang w:val="sr-Cyrl-BA"/>
        </w:rPr>
      </w:pPr>
      <w:bookmarkStart w:id="3" w:name="_Toc135144442"/>
      <w:r w:rsidRPr="00331290">
        <w:rPr>
          <w:lang w:val="sr-Cyrl-BA"/>
        </w:rPr>
        <w:t>Finska</w:t>
      </w:r>
      <w:bookmarkEnd w:id="3"/>
    </w:p>
    <w:p w14:paraId="0ED25A40" w14:textId="77777777" w:rsidR="00331290" w:rsidRPr="00331290" w:rsidRDefault="00331290" w:rsidP="00331290">
      <w:pPr>
        <w:rPr>
          <w:lang w:val="sr-Cyrl-BA"/>
        </w:rPr>
      </w:pPr>
    </w:p>
    <w:p w14:paraId="424255B3" w14:textId="77777777" w:rsidR="00331290" w:rsidRPr="00331290" w:rsidRDefault="00331290" w:rsidP="00331290">
      <w:pPr>
        <w:jc w:val="both"/>
        <w:rPr>
          <w:lang w:val="sr-Cyrl-BA"/>
        </w:rPr>
      </w:pPr>
      <w:r w:rsidRPr="00331290">
        <w:rPr>
          <w:lang w:val="sr-Cyrl-BA"/>
        </w:rPr>
        <w:t>Finska je poznata po svom visokom obrazovnom standardu i inovativnim praksama koje se fokusiraju na razvoj cjelokupne osobe. Evo nekoliko detalja o inovacijama u finskom obrazovnom sustavu:</w:t>
      </w:r>
    </w:p>
    <w:p w14:paraId="67C4B915" w14:textId="77777777" w:rsidR="00331290" w:rsidRPr="00331290" w:rsidRDefault="00331290" w:rsidP="00331290">
      <w:pPr>
        <w:jc w:val="both"/>
        <w:rPr>
          <w:lang w:val="sr-Cyrl-BA"/>
        </w:rPr>
      </w:pPr>
    </w:p>
    <w:p w14:paraId="05DE8D0C" w14:textId="77777777" w:rsidR="00331290" w:rsidRPr="00331290" w:rsidRDefault="00331290" w:rsidP="00331290">
      <w:pPr>
        <w:pStyle w:val="ListParagraph"/>
        <w:numPr>
          <w:ilvl w:val="0"/>
          <w:numId w:val="7"/>
        </w:numPr>
        <w:jc w:val="both"/>
        <w:rPr>
          <w:lang w:val="sr-Cyrl-BA"/>
        </w:rPr>
      </w:pPr>
      <w:r w:rsidRPr="00331290">
        <w:rPr>
          <w:lang w:val="sr-Cyrl-BA"/>
        </w:rPr>
        <w:t>Ravnopravnost: Finska obrazovna politika ističe važnost jednakosti i pruža jednaku priliku za sve učenike. Učenici s posebnim potrebama integrirani su u redovne škole i dobivaju prilagođenu podršku.</w:t>
      </w:r>
    </w:p>
    <w:p w14:paraId="398B38D2" w14:textId="77777777" w:rsidR="00331290" w:rsidRPr="00331290" w:rsidRDefault="00331290" w:rsidP="00331290">
      <w:pPr>
        <w:pStyle w:val="ListParagraph"/>
        <w:jc w:val="both"/>
        <w:rPr>
          <w:lang w:val="sr-Cyrl-BA"/>
        </w:rPr>
      </w:pPr>
    </w:p>
    <w:p w14:paraId="45D5B0BE" w14:textId="77777777" w:rsidR="00331290" w:rsidRPr="00331290" w:rsidRDefault="00331290" w:rsidP="00331290">
      <w:pPr>
        <w:pStyle w:val="ListParagraph"/>
        <w:numPr>
          <w:ilvl w:val="0"/>
          <w:numId w:val="7"/>
        </w:numPr>
        <w:jc w:val="both"/>
        <w:rPr>
          <w:lang w:val="sr-Cyrl-BA"/>
        </w:rPr>
      </w:pPr>
      <w:r w:rsidRPr="00331290">
        <w:rPr>
          <w:lang w:val="sr-Cyrl-BA"/>
        </w:rPr>
        <w:t>Aktivno učenje: Finske škole potiču aktivno sudjelovanje učenika u nastavi. Učenici su potaknuti da postavljaju pitanja, istražuju i kritički razmišljaju kako bi samostalno gradili znanje.</w:t>
      </w:r>
    </w:p>
    <w:p w14:paraId="4D26C3D9" w14:textId="77777777" w:rsidR="00331290" w:rsidRPr="00331290" w:rsidRDefault="00331290" w:rsidP="00331290">
      <w:pPr>
        <w:pStyle w:val="ListParagraph"/>
        <w:jc w:val="both"/>
        <w:rPr>
          <w:lang w:val="sr-Cyrl-BA"/>
        </w:rPr>
      </w:pPr>
    </w:p>
    <w:p w14:paraId="665982B2" w14:textId="31EA4962" w:rsidR="00331290" w:rsidRPr="00331290" w:rsidRDefault="00331290" w:rsidP="00331290">
      <w:pPr>
        <w:pStyle w:val="ListParagraph"/>
        <w:numPr>
          <w:ilvl w:val="0"/>
          <w:numId w:val="7"/>
        </w:numPr>
        <w:jc w:val="both"/>
        <w:rPr>
          <w:lang w:val="sr-Cyrl-BA"/>
        </w:rPr>
      </w:pPr>
      <w:r w:rsidRPr="00331290">
        <w:rPr>
          <w:lang w:val="sr-Cyrl-BA"/>
        </w:rPr>
        <w:lastRenderedPageBreak/>
        <w:t>Profesionalni razvoj nastavnika: Nastavnicima se pružaju mnoge mogućnosti za stručno usavršavanje i razmjenu najboljih praksi. To osigurava visoku kvalitetu nastave i podršku učenicima.</w:t>
      </w:r>
    </w:p>
    <w:p w14:paraId="2C2661DF" w14:textId="2AE79BB2" w:rsidR="009E37C2" w:rsidRPr="00331290" w:rsidRDefault="009E37C2" w:rsidP="009E37C2">
      <w:pPr>
        <w:pStyle w:val="Heading1"/>
        <w:rPr>
          <w:lang w:val="sr-Cyrl-BA"/>
        </w:rPr>
      </w:pPr>
      <w:bookmarkStart w:id="4" w:name="_Toc135144443"/>
      <w:r w:rsidRPr="00331290">
        <w:rPr>
          <w:lang w:val="sr-Cyrl-BA"/>
        </w:rPr>
        <w:t>Holandija</w:t>
      </w:r>
      <w:bookmarkEnd w:id="4"/>
    </w:p>
    <w:p w14:paraId="564A8E6B" w14:textId="77777777" w:rsidR="009E37C2" w:rsidRPr="00331290" w:rsidRDefault="009E37C2" w:rsidP="009E37C2">
      <w:pPr>
        <w:rPr>
          <w:lang w:val="sr-Cyrl-BA"/>
        </w:rPr>
      </w:pPr>
    </w:p>
    <w:p w14:paraId="052010E3" w14:textId="77777777" w:rsidR="008D5E40" w:rsidRDefault="009E37C2" w:rsidP="009E37C2">
      <w:pPr>
        <w:jc w:val="both"/>
        <w:rPr>
          <w:lang w:val="sr-Cyrl-BA"/>
        </w:rPr>
      </w:pPr>
      <w:r w:rsidRPr="00331290">
        <w:rPr>
          <w:lang w:val="sr-Cyrl-BA"/>
        </w:rPr>
        <w:t xml:space="preserve">U holandskim školama se sve više primjenjuje personalizovano učenje, koje podrazumijeva prilagođavanje obrazovnih programa individualnim potrebama i interesovanjima učenika. Ovo se postiže korištenjem tehnologije i različitih metoda poučavanja. </w:t>
      </w:r>
    </w:p>
    <w:p w14:paraId="0D558E75" w14:textId="77777777" w:rsidR="008D5E40" w:rsidRDefault="008D5E40" w:rsidP="009E37C2">
      <w:pPr>
        <w:jc w:val="both"/>
        <w:rPr>
          <w:lang w:val="sr-Cyrl-BA"/>
        </w:rPr>
      </w:pPr>
    </w:p>
    <w:p w14:paraId="072BADC3" w14:textId="77777777" w:rsidR="008D5E40" w:rsidRDefault="009E37C2" w:rsidP="009E37C2">
      <w:pPr>
        <w:jc w:val="both"/>
        <w:rPr>
          <w:lang w:val="sr-Cyrl-BA"/>
        </w:rPr>
      </w:pPr>
      <w:r w:rsidRPr="00331290">
        <w:rPr>
          <w:lang w:val="sr-Cyrl-BA"/>
        </w:rPr>
        <w:t xml:space="preserve">Učenje u timovima je takođe popularno u holandskim školama, što omogućava učenicima da rade na projektnim zadacima i da steknu vještine kao što su saradnja, komunikacija i rješavanje problema. Holandski obrazovni sistem se takođe fokusira na integraciju različitih predmeta i oblasti, što omogućava učenicima da steknu interdisciplinarna znanja i vještine. </w:t>
      </w:r>
    </w:p>
    <w:p w14:paraId="26FA939B" w14:textId="77777777" w:rsidR="008D5E40" w:rsidRDefault="008D5E40" w:rsidP="009E37C2">
      <w:pPr>
        <w:jc w:val="both"/>
        <w:rPr>
          <w:lang w:val="sr-Cyrl-BA"/>
        </w:rPr>
      </w:pPr>
    </w:p>
    <w:p w14:paraId="1C4DB734" w14:textId="31B5D008" w:rsidR="009E37C2" w:rsidRPr="00331290" w:rsidRDefault="009E37C2" w:rsidP="009E37C2">
      <w:pPr>
        <w:jc w:val="both"/>
        <w:rPr>
          <w:lang w:val="sr-Cyrl-BA"/>
        </w:rPr>
      </w:pPr>
      <w:r w:rsidRPr="00331290">
        <w:rPr>
          <w:lang w:val="sr-Cyrl-BA"/>
        </w:rPr>
        <w:t>Ovo se postiže korištenjem tema koje se obrađuju u različitim predmetima, a koje su povezane sa stvarnim svijetom. Fokus na društveno-korisnom radu: Holandske škole se takođe fokusiraju na društveno-korisni rad, što omogućava učenicima da steknu iskustvo u rješavanju društvenih problema. Ovo se postiže korištenjem projekata koji se odnose na ekologiju, klimatske promjene i socijalnu pravdu.</w:t>
      </w:r>
    </w:p>
    <w:p w14:paraId="288DA8B3" w14:textId="4EA434C0" w:rsidR="009E37C2" w:rsidRPr="00331290" w:rsidRDefault="009E37C2" w:rsidP="009E37C2">
      <w:pPr>
        <w:pStyle w:val="Heading1"/>
        <w:rPr>
          <w:lang w:val="sr-Cyrl-BA"/>
        </w:rPr>
      </w:pPr>
      <w:bookmarkStart w:id="5" w:name="_Toc135144444"/>
      <w:r w:rsidRPr="00331290">
        <w:rPr>
          <w:lang w:val="sr-Cyrl-BA"/>
        </w:rPr>
        <w:t>Španija</w:t>
      </w:r>
      <w:bookmarkEnd w:id="5"/>
    </w:p>
    <w:p w14:paraId="048815C7" w14:textId="77777777" w:rsidR="00331290" w:rsidRPr="00331290" w:rsidRDefault="00331290" w:rsidP="00331290">
      <w:pPr>
        <w:rPr>
          <w:lang w:val="sr-Cyrl-BA"/>
        </w:rPr>
      </w:pPr>
    </w:p>
    <w:p w14:paraId="799B702C" w14:textId="77777777" w:rsidR="00331290" w:rsidRPr="00331290" w:rsidRDefault="00331290" w:rsidP="00331290">
      <w:pPr>
        <w:jc w:val="both"/>
        <w:rPr>
          <w:lang w:val="sr-Cyrl-BA"/>
        </w:rPr>
      </w:pPr>
      <w:r w:rsidRPr="00331290">
        <w:rPr>
          <w:lang w:val="sr-Cyrl-BA"/>
        </w:rPr>
        <w:t>Španija takođe sprovodi nekoliko inovacija u svom obrazovnom sistemu. Evo nekoliko detaljnijih primjera:</w:t>
      </w:r>
    </w:p>
    <w:p w14:paraId="2226B20C" w14:textId="77777777" w:rsidR="00331290" w:rsidRPr="00331290" w:rsidRDefault="00331290" w:rsidP="00331290">
      <w:pPr>
        <w:jc w:val="both"/>
        <w:rPr>
          <w:lang w:val="sr-Cyrl-BA"/>
        </w:rPr>
      </w:pPr>
    </w:p>
    <w:p w14:paraId="5B2B49E9" w14:textId="77777777" w:rsidR="00331290" w:rsidRPr="00331290" w:rsidRDefault="00331290" w:rsidP="00331290">
      <w:pPr>
        <w:pStyle w:val="ListParagraph"/>
        <w:numPr>
          <w:ilvl w:val="0"/>
          <w:numId w:val="9"/>
        </w:numPr>
        <w:jc w:val="both"/>
        <w:rPr>
          <w:lang w:val="sr-Cyrl-BA"/>
        </w:rPr>
      </w:pPr>
      <w:r w:rsidRPr="00331290">
        <w:rPr>
          <w:lang w:val="sr-Cyrl-BA"/>
        </w:rPr>
        <w:t>Bilingvalno obrazovanje: Španija promoviše bilingvalno obrazovanje, gde se nastava sprovodi na dva jezika, najčešće španskom i engleskom. Ovakav pristup ima za cilj razvijanje jezičkih veština i međukulturne svesti kod učenika.</w:t>
      </w:r>
    </w:p>
    <w:p w14:paraId="26BF4849" w14:textId="77777777" w:rsidR="00331290" w:rsidRPr="00331290" w:rsidRDefault="00331290" w:rsidP="00331290">
      <w:pPr>
        <w:jc w:val="both"/>
        <w:rPr>
          <w:lang w:val="sr-Cyrl-BA"/>
        </w:rPr>
      </w:pPr>
    </w:p>
    <w:p w14:paraId="1344EDCA" w14:textId="77777777" w:rsidR="00331290" w:rsidRPr="00331290" w:rsidRDefault="00331290" w:rsidP="00331290">
      <w:pPr>
        <w:pStyle w:val="ListParagraph"/>
        <w:numPr>
          <w:ilvl w:val="0"/>
          <w:numId w:val="9"/>
        </w:numPr>
        <w:jc w:val="both"/>
        <w:rPr>
          <w:lang w:val="sr-Cyrl-BA"/>
        </w:rPr>
      </w:pPr>
      <w:r w:rsidRPr="00331290">
        <w:rPr>
          <w:lang w:val="sr-Cyrl-BA"/>
        </w:rPr>
        <w:t>Digitalne tehnologije: Španske škole sve više koriste digitalne tehnologije kako bi unapredile nastavu. Ovo uključuje upotrebu interaktivnih tabla, pametnih uređaja i softvera koji podržavaju interaktivno učenje i saradnju među učenicima.</w:t>
      </w:r>
    </w:p>
    <w:p w14:paraId="56632CFB" w14:textId="77777777" w:rsidR="00331290" w:rsidRPr="00331290" w:rsidRDefault="00331290" w:rsidP="00331290">
      <w:pPr>
        <w:jc w:val="both"/>
        <w:rPr>
          <w:lang w:val="sr-Cyrl-BA"/>
        </w:rPr>
      </w:pPr>
    </w:p>
    <w:p w14:paraId="35C187C7" w14:textId="77777777" w:rsidR="00331290" w:rsidRPr="00331290" w:rsidRDefault="00331290" w:rsidP="00331290">
      <w:pPr>
        <w:pStyle w:val="ListParagraph"/>
        <w:numPr>
          <w:ilvl w:val="0"/>
          <w:numId w:val="9"/>
        </w:numPr>
        <w:jc w:val="both"/>
        <w:rPr>
          <w:lang w:val="sr-Cyrl-BA"/>
        </w:rPr>
      </w:pPr>
      <w:r w:rsidRPr="00331290">
        <w:rPr>
          <w:lang w:val="sr-Cyrl-BA"/>
        </w:rPr>
        <w:t>Empirijsko učenje: Španski obrazovni sistem podstiče empirijsko učenje, koje se fokusira na praktične primene i iskustveno učenje. Učenici se podstiču da se aktivno uključe u eksperimente, terenske posete i projekte kako bi stekli praktična znanja i veštine.</w:t>
      </w:r>
    </w:p>
    <w:p w14:paraId="5C82BB07" w14:textId="77777777" w:rsidR="00331290" w:rsidRPr="00331290" w:rsidRDefault="00331290" w:rsidP="00331290">
      <w:pPr>
        <w:jc w:val="both"/>
        <w:rPr>
          <w:lang w:val="sr-Cyrl-BA"/>
        </w:rPr>
      </w:pPr>
    </w:p>
    <w:p w14:paraId="7D74658D" w14:textId="1E4DDE4D" w:rsidR="00331290" w:rsidRPr="00331290" w:rsidRDefault="00331290" w:rsidP="00331290">
      <w:pPr>
        <w:pStyle w:val="ListParagraph"/>
        <w:numPr>
          <w:ilvl w:val="0"/>
          <w:numId w:val="9"/>
        </w:numPr>
        <w:jc w:val="both"/>
        <w:rPr>
          <w:lang w:val="sr-Cyrl-BA"/>
        </w:rPr>
      </w:pPr>
      <w:r w:rsidRPr="00331290">
        <w:rPr>
          <w:lang w:val="sr-Cyrl-BA"/>
        </w:rPr>
        <w:t>Inkluzivno obrazovanje: Španija stavlja veliki naglasak na inkluzivno obrazovanje, pružajući podršku učenicima sa posebnim obrazovnim potrebama. Ovo uključuje prilagođavanje nastavnog plana i programa, podršku asistenta u nastavi i saradnju sa stručnjacima za inkluzivno obrazovanje.</w:t>
      </w:r>
    </w:p>
    <w:p w14:paraId="6C399BFE" w14:textId="77777777" w:rsidR="00D30B69" w:rsidRDefault="00D30B69" w:rsidP="009E37C2">
      <w:pPr>
        <w:pStyle w:val="Heading1"/>
        <w:rPr>
          <w:lang w:val="sr-Cyrl-BA"/>
        </w:rPr>
      </w:pPr>
      <w:bookmarkStart w:id="6" w:name="_Toc135144445"/>
    </w:p>
    <w:p w14:paraId="6C1BCA4D" w14:textId="64214AA6" w:rsidR="009E37C2" w:rsidRPr="00331290" w:rsidRDefault="009E37C2" w:rsidP="009E37C2">
      <w:pPr>
        <w:pStyle w:val="Heading1"/>
        <w:rPr>
          <w:lang w:val="sr-Cyrl-BA"/>
        </w:rPr>
      </w:pPr>
      <w:r w:rsidRPr="00331290">
        <w:rPr>
          <w:lang w:val="sr-Cyrl-BA"/>
        </w:rPr>
        <w:t>Austrija</w:t>
      </w:r>
      <w:bookmarkEnd w:id="6"/>
    </w:p>
    <w:p w14:paraId="788A4A01" w14:textId="77777777" w:rsidR="009E37C2" w:rsidRPr="00331290" w:rsidRDefault="009E37C2" w:rsidP="009E37C2">
      <w:pPr>
        <w:rPr>
          <w:lang w:val="sr-Cyrl-BA"/>
        </w:rPr>
      </w:pPr>
    </w:p>
    <w:p w14:paraId="4D7A7AC7" w14:textId="77777777" w:rsidR="00331290" w:rsidRDefault="009E37C2" w:rsidP="009E37C2">
      <w:pPr>
        <w:jc w:val="both"/>
        <w:rPr>
          <w:lang w:val="sr-Cyrl-BA"/>
        </w:rPr>
      </w:pPr>
      <w:r w:rsidRPr="00331290">
        <w:rPr>
          <w:lang w:val="sr-Cyrl-BA"/>
        </w:rPr>
        <w:t xml:space="preserve">Austrija je poznata po inovativnom pristupu u obrazovanju, posebno kada je u pitanju visoko obrazovanje i istraživanje. Austrija primenjuje dualni sistem obrazovanja koji kombinuje teorijsku nastavu sa praktičnim radom u stvarnom svetu. </w:t>
      </w:r>
    </w:p>
    <w:p w14:paraId="15B25766" w14:textId="77777777" w:rsidR="00331290" w:rsidRDefault="009E37C2" w:rsidP="009E37C2">
      <w:pPr>
        <w:jc w:val="both"/>
        <w:rPr>
          <w:lang w:val="sr-Cyrl-BA"/>
        </w:rPr>
      </w:pPr>
      <w:r w:rsidRPr="00331290">
        <w:rPr>
          <w:lang w:val="sr-Cyrl-BA"/>
        </w:rPr>
        <w:t xml:space="preserve">Ovo omogućava studentima da steknu praktična znanja i veštine koje su im potrebne za zapošljavanje nakon završetka školovanja. Sve više okreće pažnju ka online nastavi koja omogućava studentima pristup predavanjima i materijalima za učenje bilo gde i bilo kada. Ovo je posebno korisno za studente koji žive u ruralnim područjima ili koji imaju druge obaveze koje im onemogućuju redovni dolazak na nastavu. </w:t>
      </w:r>
    </w:p>
    <w:p w14:paraId="389BC694" w14:textId="77777777" w:rsidR="00331290" w:rsidRDefault="00331290" w:rsidP="009E37C2">
      <w:pPr>
        <w:jc w:val="both"/>
        <w:rPr>
          <w:lang w:val="sr-Cyrl-BA"/>
        </w:rPr>
      </w:pPr>
    </w:p>
    <w:p w14:paraId="518F9545" w14:textId="75CF9BE0" w:rsidR="009E37C2" w:rsidRPr="00331290" w:rsidRDefault="009E37C2" w:rsidP="009E37C2">
      <w:pPr>
        <w:jc w:val="both"/>
        <w:rPr>
          <w:lang w:val="sr-Cyrl-BA"/>
        </w:rPr>
      </w:pPr>
      <w:r w:rsidRPr="00331290">
        <w:rPr>
          <w:lang w:val="sr-Cyrl-BA"/>
        </w:rPr>
        <w:t>Austrijske visokoškolske ustanove promovišu interdisciplinarni pristup u obrazovanju koji omogućava studentima da steknu široko znanje iz različitih oblasti i da primene to znanje na nove i inovativne načine. Takodje promovišu istraživački pristup u obrazovanju koji podstiče studente da aktivno učestvuju u istraživanju i razvoju novih ideja i tehnologija. Škole i fakulteti primenjuju metode aktivnog učenja koje uključuju studente u proces učenja kroz interakciju i saradnju sa drugim studentima i profesorima.</w:t>
      </w:r>
    </w:p>
    <w:p w14:paraId="4690A6D6" w14:textId="6988276C" w:rsidR="009E37C2" w:rsidRPr="00331290" w:rsidRDefault="009E37C2" w:rsidP="009E37C2">
      <w:pPr>
        <w:pStyle w:val="Heading1"/>
        <w:rPr>
          <w:lang w:val="sr-Cyrl-BA"/>
        </w:rPr>
      </w:pPr>
      <w:bookmarkStart w:id="7" w:name="_Toc135144446"/>
      <w:r w:rsidRPr="00331290">
        <w:rPr>
          <w:lang w:val="sr-Cyrl-BA"/>
        </w:rPr>
        <w:t>Švedska</w:t>
      </w:r>
      <w:bookmarkEnd w:id="7"/>
    </w:p>
    <w:p w14:paraId="5614D189" w14:textId="77777777" w:rsidR="00331290" w:rsidRPr="00331290" w:rsidRDefault="00331290" w:rsidP="00331290">
      <w:pPr>
        <w:rPr>
          <w:lang w:val="sr-Cyrl-BA"/>
        </w:rPr>
      </w:pPr>
    </w:p>
    <w:p w14:paraId="6386E673" w14:textId="77777777" w:rsidR="00331290" w:rsidRPr="00331290" w:rsidRDefault="00331290" w:rsidP="00331290">
      <w:pPr>
        <w:jc w:val="both"/>
        <w:rPr>
          <w:lang w:val="sr-Cyrl-BA"/>
        </w:rPr>
      </w:pPr>
      <w:r w:rsidRPr="00331290">
        <w:rPr>
          <w:lang w:val="sr-Cyrl-BA"/>
        </w:rPr>
        <w:t>Švedska ima obrazovni sustav koji potiče samostalnost, kreativnost i kritičko razmišljanje. Neki primjeri inovacija u švedskom obrazovanju su sljedeći:</w:t>
      </w:r>
    </w:p>
    <w:p w14:paraId="11E68818" w14:textId="77777777" w:rsidR="00331290" w:rsidRPr="00331290" w:rsidRDefault="00331290" w:rsidP="00331290">
      <w:pPr>
        <w:jc w:val="both"/>
        <w:rPr>
          <w:lang w:val="sr-Cyrl-BA"/>
        </w:rPr>
      </w:pPr>
    </w:p>
    <w:p w14:paraId="4943B466" w14:textId="32F69EB9" w:rsidR="00331290" w:rsidRPr="00331290" w:rsidRDefault="00331290" w:rsidP="00331290">
      <w:pPr>
        <w:pStyle w:val="ListParagraph"/>
        <w:numPr>
          <w:ilvl w:val="0"/>
          <w:numId w:val="8"/>
        </w:numPr>
        <w:jc w:val="both"/>
        <w:rPr>
          <w:lang w:val="sr-Cyrl-BA"/>
        </w:rPr>
      </w:pPr>
      <w:r w:rsidRPr="00331290">
        <w:rPr>
          <w:lang w:val="sr-Cyrl-BA"/>
        </w:rPr>
        <w:t xml:space="preserve">Projektbaserat lärande (PBL): PBL je pristup koji uključuje rad na stvarnim projektima. Učenici rade u timovima kako bi istraživali, rešavali probleme i primjenjivali stečeno znanje na praktične situacije. Ovaj pristup potiče </w:t>
      </w:r>
      <w:r w:rsidRPr="00331290">
        <w:rPr>
          <w:lang w:val="sr-Cyrl-BA"/>
        </w:rPr>
        <w:t>saradnju</w:t>
      </w:r>
      <w:r w:rsidRPr="00331290">
        <w:rPr>
          <w:lang w:val="sr-Cyrl-BA"/>
        </w:rPr>
        <w:t>, samostalnost i praktične veštine.</w:t>
      </w:r>
    </w:p>
    <w:p w14:paraId="456C991A" w14:textId="77777777" w:rsidR="00331290" w:rsidRPr="00331290" w:rsidRDefault="00331290" w:rsidP="00331290">
      <w:pPr>
        <w:pStyle w:val="ListParagraph"/>
        <w:numPr>
          <w:ilvl w:val="0"/>
          <w:numId w:val="8"/>
        </w:numPr>
        <w:jc w:val="both"/>
        <w:rPr>
          <w:lang w:val="sr-Cyrl-BA"/>
        </w:rPr>
      </w:pPr>
      <w:r w:rsidRPr="00331290">
        <w:rPr>
          <w:lang w:val="sr-Cyrl-BA"/>
        </w:rPr>
        <w:t>Individualizirano učenje: Švedske škole pružaju učenicima mogućnost da prilagode svoje obrazovanje prema vlastitim interesima i potrebama. Ovo uključuje slobodu odabira predmeta, tematskih projekata i radnih metoda, što pomaže učenicima da razviju svoje talente i interese.</w:t>
      </w:r>
    </w:p>
    <w:p w14:paraId="29798458" w14:textId="77777777" w:rsidR="00331290" w:rsidRPr="00331290" w:rsidRDefault="00331290" w:rsidP="00331290">
      <w:pPr>
        <w:pStyle w:val="ListParagraph"/>
        <w:jc w:val="both"/>
        <w:rPr>
          <w:lang w:val="sr-Cyrl-BA"/>
        </w:rPr>
      </w:pPr>
    </w:p>
    <w:p w14:paraId="522F3BBA" w14:textId="723A516F" w:rsidR="00331290" w:rsidRPr="00331290" w:rsidRDefault="00331290" w:rsidP="00331290">
      <w:pPr>
        <w:pStyle w:val="ListParagraph"/>
        <w:numPr>
          <w:ilvl w:val="0"/>
          <w:numId w:val="8"/>
        </w:numPr>
        <w:jc w:val="both"/>
        <w:rPr>
          <w:lang w:val="sr-Cyrl-BA"/>
        </w:rPr>
      </w:pPr>
      <w:r w:rsidRPr="00331290">
        <w:rPr>
          <w:lang w:val="sr-Cyrl-BA"/>
        </w:rPr>
        <w:t>Digitalizacija: Švedska se snažno oslanja na tehnologiju kako bi obogatila nastavu. Digitalni alati, online platforme i aplikacije koriste se za podršku učenju, pružajući pristup širokom spektru resursa i omogućujući udaljeno učenje.</w:t>
      </w:r>
    </w:p>
    <w:p w14:paraId="40978C90" w14:textId="42A3A134" w:rsidR="009E37C2" w:rsidRPr="00331290" w:rsidRDefault="009E37C2" w:rsidP="009E37C2">
      <w:pPr>
        <w:pStyle w:val="Heading1"/>
        <w:rPr>
          <w:lang w:val="sr-Cyrl-BA"/>
        </w:rPr>
      </w:pPr>
      <w:bookmarkStart w:id="8" w:name="_Toc135144447"/>
      <w:r w:rsidRPr="00331290">
        <w:rPr>
          <w:lang w:val="sr-Cyrl-BA"/>
        </w:rPr>
        <w:t>Belgija</w:t>
      </w:r>
      <w:bookmarkEnd w:id="8"/>
    </w:p>
    <w:p w14:paraId="6257B3F0" w14:textId="77777777" w:rsidR="009E37C2" w:rsidRPr="00331290" w:rsidRDefault="009E37C2" w:rsidP="009E37C2">
      <w:pPr>
        <w:rPr>
          <w:lang w:val="sr-Cyrl-BA"/>
        </w:rPr>
      </w:pPr>
    </w:p>
    <w:p w14:paraId="1118102C" w14:textId="77777777" w:rsidR="00331290" w:rsidRDefault="009E37C2" w:rsidP="009E37C2">
      <w:pPr>
        <w:jc w:val="both"/>
        <w:rPr>
          <w:lang w:val="sr-Cyrl-BA"/>
        </w:rPr>
      </w:pPr>
      <w:r w:rsidRPr="00331290">
        <w:rPr>
          <w:lang w:val="sr-Cyrl-BA"/>
        </w:rPr>
        <w:t xml:space="preserve">Belgija promoviše interaktivnu nastavu koja podstiče učenike na kreativno razmišljanje i aktivno učestvovanje u procesu učenja. Neki od primjera ovih pristupa su projektne aktivnosti, istraživačke metode, debatiranje i igre uloga. Vrednuje praktično znanje i vještine, pa se stoga fokusira na učenje kroz praksu. Ovo podrazumijeva pružanje učenicima mogućnosti za rad u stvarnim radnim okruženjima i za sticanje iskustva kroz rad sa stručnjacima iz određene oblasti. </w:t>
      </w:r>
    </w:p>
    <w:p w14:paraId="6D33D855" w14:textId="77777777" w:rsidR="00331290" w:rsidRDefault="00331290" w:rsidP="009E37C2">
      <w:pPr>
        <w:jc w:val="both"/>
        <w:rPr>
          <w:lang w:val="sr-Cyrl-BA"/>
        </w:rPr>
      </w:pPr>
    </w:p>
    <w:p w14:paraId="6D93A730" w14:textId="77777777" w:rsidR="00331290" w:rsidRDefault="009E37C2" w:rsidP="009E37C2">
      <w:pPr>
        <w:jc w:val="both"/>
        <w:rPr>
          <w:lang w:val="sr-Cyrl-BA"/>
        </w:rPr>
      </w:pPr>
      <w:r w:rsidRPr="00331290">
        <w:rPr>
          <w:lang w:val="sr-Cyrl-BA"/>
        </w:rPr>
        <w:lastRenderedPageBreak/>
        <w:t xml:space="preserve">Fokusira se na razvoj digitalnih vještina kod učenika, posebno kroz uvođenje obrazovnih programa koji podstiču učenje kroz tehnologiju i korištenje različitih digitalnih alata. Belgija koristi kreativne pristupe u uređenju školskog prostora kako bi se podstaklo učenje i kreativnost. Na primjer, u nekim školama se koriste fleksibilni rasporedi stolova i stolica, otvoreni koncepti učionica i različite boje i dekoracije kako bi se stvorila pozitivna atmosfera za učenje. </w:t>
      </w:r>
    </w:p>
    <w:p w14:paraId="15508D73" w14:textId="77777777" w:rsidR="00331290" w:rsidRDefault="00331290" w:rsidP="009E37C2">
      <w:pPr>
        <w:jc w:val="both"/>
        <w:rPr>
          <w:lang w:val="sr-Cyrl-BA"/>
        </w:rPr>
      </w:pPr>
    </w:p>
    <w:p w14:paraId="41840BAB" w14:textId="5481DEE3" w:rsidR="009E37C2" w:rsidRDefault="009E37C2" w:rsidP="009E37C2">
      <w:pPr>
        <w:jc w:val="both"/>
        <w:rPr>
          <w:lang w:val="sr-Cyrl-BA"/>
        </w:rPr>
      </w:pPr>
      <w:r w:rsidRPr="00331290">
        <w:rPr>
          <w:lang w:val="sr-Cyrl-BA"/>
        </w:rPr>
        <w:t>Takođe podstiče međunarodnu suradnju među školama i univerzitetima kako bi se podijelila znanja, vještine i najbolje prakse u obrazovanju. Ovo uključuje učešće u različitim međunarodnim projektima, razmjenu učenika i nastavnika, kao i organizovanje različitih obrazovnih događaja.</w:t>
      </w:r>
    </w:p>
    <w:p w14:paraId="3365A325" w14:textId="77777777" w:rsidR="00D30B69" w:rsidRPr="00331290" w:rsidRDefault="00D30B69" w:rsidP="009E37C2">
      <w:pPr>
        <w:jc w:val="both"/>
        <w:rPr>
          <w:lang w:val="sr-Cyrl-BA"/>
        </w:rPr>
      </w:pPr>
    </w:p>
    <w:p w14:paraId="4054203F" w14:textId="46678608" w:rsidR="009E37C2" w:rsidRPr="00331290" w:rsidRDefault="009E37C2" w:rsidP="009E37C2">
      <w:pPr>
        <w:pStyle w:val="Heading1"/>
        <w:rPr>
          <w:lang w:val="sr-Cyrl-BA"/>
        </w:rPr>
      </w:pPr>
      <w:bookmarkStart w:id="9" w:name="_Toc135144448"/>
      <w:r w:rsidRPr="00331290">
        <w:rPr>
          <w:lang w:val="sr-Cyrl-BA"/>
        </w:rPr>
        <w:t>Crna Gora</w:t>
      </w:r>
      <w:bookmarkEnd w:id="9"/>
    </w:p>
    <w:p w14:paraId="6D11B6B0" w14:textId="77777777" w:rsidR="009E37C2" w:rsidRPr="00331290" w:rsidRDefault="009E37C2" w:rsidP="009E37C2">
      <w:pPr>
        <w:rPr>
          <w:lang w:val="sr-Cyrl-BA"/>
        </w:rPr>
      </w:pPr>
    </w:p>
    <w:p w14:paraId="45A6749B" w14:textId="77777777" w:rsidR="009E37C2" w:rsidRPr="00331290" w:rsidRDefault="009E37C2" w:rsidP="009E37C2">
      <w:pPr>
        <w:jc w:val="both"/>
        <w:rPr>
          <w:lang w:val="sr-Cyrl-BA"/>
        </w:rPr>
      </w:pPr>
      <w:r w:rsidRPr="00331290">
        <w:rPr>
          <w:lang w:val="sr-Cyrl-BA"/>
        </w:rPr>
        <w:t>Crna Gora takođe uvodi inovativne metode u obrazovanje na nekoliko načina:</w:t>
      </w:r>
    </w:p>
    <w:p w14:paraId="2ECEA11F" w14:textId="77777777" w:rsidR="009E37C2" w:rsidRPr="00331290" w:rsidRDefault="009E37C2" w:rsidP="009E37C2">
      <w:pPr>
        <w:jc w:val="both"/>
        <w:rPr>
          <w:rFonts w:eastAsiaTheme="minorHAnsi"/>
          <w:lang w:val="sr-Cyrl-BA" w:eastAsia="en-US"/>
        </w:rPr>
      </w:pPr>
    </w:p>
    <w:p w14:paraId="1DD4494F" w14:textId="4A6AC345" w:rsidR="009E37C2" w:rsidRPr="00331290" w:rsidRDefault="009E37C2" w:rsidP="009E37C2">
      <w:pPr>
        <w:pStyle w:val="ListParagraph"/>
        <w:numPr>
          <w:ilvl w:val="0"/>
          <w:numId w:val="6"/>
        </w:numPr>
        <w:jc w:val="both"/>
        <w:rPr>
          <w:lang w:val="sr-Cyrl-BA"/>
        </w:rPr>
      </w:pPr>
      <w:r w:rsidRPr="00331290">
        <w:rPr>
          <w:lang w:val="sr-Cyrl-BA"/>
        </w:rPr>
        <w:t>Upotreba tehnologije: Crna Gora koristi tehnologiju kako bi poboljšala proces učenja. Uvedene su interaktivne table, računari i e-knjige, online platforme za učenje, softveri za udaljeno učenje i drugi alati koji olakšavaju učenje i čine ga zanimljivijim.</w:t>
      </w:r>
    </w:p>
    <w:p w14:paraId="7F287C90" w14:textId="77777777" w:rsidR="009E37C2" w:rsidRPr="00331290" w:rsidRDefault="009E37C2" w:rsidP="009E37C2">
      <w:pPr>
        <w:pStyle w:val="ListParagraph"/>
        <w:jc w:val="both"/>
        <w:rPr>
          <w:lang w:val="sr-Cyrl-BA"/>
        </w:rPr>
      </w:pPr>
    </w:p>
    <w:p w14:paraId="740D1DDC" w14:textId="698D5BEB" w:rsidR="009E37C2" w:rsidRPr="00331290" w:rsidRDefault="009E37C2" w:rsidP="009E37C2">
      <w:pPr>
        <w:pStyle w:val="ListParagraph"/>
        <w:numPr>
          <w:ilvl w:val="0"/>
          <w:numId w:val="6"/>
        </w:numPr>
        <w:jc w:val="both"/>
        <w:rPr>
          <w:lang w:val="sr-Cyrl-BA"/>
        </w:rPr>
      </w:pPr>
      <w:r w:rsidRPr="00331290">
        <w:rPr>
          <w:lang w:val="sr-Cyrl-BA"/>
        </w:rPr>
        <w:t>Novi kurikulumi: Crna Gora je nedavno reformirala svoj obrazovni sistem u cilju modernizacije obrazovanja i usvajanja novih pristupa učenju. Uvedeni su novi kurikulumi koji uključuju obavezno učenje drugog stranog jezika, izborne predmete iz oblasti informacionih tehnologija, kreativnog pisanja, preduzetništva i drugih tema koje su relevantne za savremeni svijet.</w:t>
      </w:r>
    </w:p>
    <w:p w14:paraId="533C9776" w14:textId="77777777" w:rsidR="009E37C2" w:rsidRPr="00331290" w:rsidRDefault="009E37C2" w:rsidP="009E37C2">
      <w:pPr>
        <w:pStyle w:val="ListParagraph"/>
        <w:jc w:val="both"/>
        <w:rPr>
          <w:lang w:val="sr-Cyrl-BA"/>
        </w:rPr>
      </w:pPr>
    </w:p>
    <w:p w14:paraId="363F69AC" w14:textId="382CEBBA" w:rsidR="009E37C2" w:rsidRPr="00331290" w:rsidRDefault="009E37C2" w:rsidP="009E37C2">
      <w:pPr>
        <w:pStyle w:val="ListParagraph"/>
        <w:numPr>
          <w:ilvl w:val="0"/>
          <w:numId w:val="6"/>
        </w:numPr>
        <w:jc w:val="both"/>
        <w:rPr>
          <w:lang w:val="sr-Cyrl-BA"/>
        </w:rPr>
      </w:pPr>
      <w:r w:rsidRPr="00331290">
        <w:rPr>
          <w:lang w:val="sr-Cyrl-BA"/>
        </w:rPr>
        <w:t>Jačanje saradnje između škola i poslodavaca: Crna Gora radi na poboljšanju saradnje između obrazovnih institucija i poslodavaca kako bi se osiguralo da se učenje uskladi sa potrebama tržišta rada. Organizuju se praktične vežbe i pripravništva, radionice i seminari za učenike i nastavnike, kao i sajmovi poslova.</w:t>
      </w:r>
    </w:p>
    <w:p w14:paraId="66BD43E3" w14:textId="77777777" w:rsidR="009E37C2" w:rsidRPr="00331290" w:rsidRDefault="009E37C2" w:rsidP="009E37C2">
      <w:pPr>
        <w:pStyle w:val="ListParagraph"/>
        <w:jc w:val="both"/>
        <w:rPr>
          <w:lang w:val="sr-Cyrl-BA"/>
        </w:rPr>
      </w:pPr>
    </w:p>
    <w:p w14:paraId="39C5C2ED" w14:textId="7C4E4B25" w:rsidR="009E37C2" w:rsidRPr="00331290" w:rsidRDefault="009E37C2" w:rsidP="009E37C2">
      <w:pPr>
        <w:pStyle w:val="ListParagraph"/>
        <w:numPr>
          <w:ilvl w:val="0"/>
          <w:numId w:val="6"/>
        </w:numPr>
        <w:jc w:val="both"/>
        <w:rPr>
          <w:lang w:val="sr-Cyrl-BA"/>
        </w:rPr>
      </w:pPr>
      <w:r w:rsidRPr="00331290">
        <w:rPr>
          <w:lang w:val="sr-Cyrl-BA"/>
        </w:rPr>
        <w:t>Stručno usavršavanje nastavnika: Crna Gora organizuje programe stručnog usavršavanja za nastavnike, uključujući seminare, radionice i online kurseve koji pomažu nastavnicima da unaprijede svoje vještine i znanja.</w:t>
      </w:r>
    </w:p>
    <w:p w14:paraId="77E7B09F" w14:textId="77777777" w:rsidR="009E37C2" w:rsidRPr="00331290" w:rsidRDefault="009E37C2" w:rsidP="009E37C2">
      <w:pPr>
        <w:pStyle w:val="ListParagraph"/>
        <w:jc w:val="both"/>
        <w:rPr>
          <w:lang w:val="sr-Cyrl-BA"/>
        </w:rPr>
      </w:pPr>
    </w:p>
    <w:p w14:paraId="72D3D6F6" w14:textId="77777777" w:rsidR="009E37C2" w:rsidRPr="00331290" w:rsidRDefault="009E37C2" w:rsidP="009E37C2">
      <w:pPr>
        <w:jc w:val="both"/>
        <w:rPr>
          <w:lang w:val="sr-Cyrl-BA"/>
        </w:rPr>
      </w:pPr>
      <w:r w:rsidRPr="00331290">
        <w:rPr>
          <w:lang w:val="sr-Cyrl-BA"/>
        </w:rPr>
        <w:t>Sve ove inicijative imaju za cilj modernizaciju obrazovnog sistema u Crnoj Gori i obezbeđivanje kvalitetnog obrazovanja koje će omogućiti učenicima da steknu veštine i znanja potrebne za njihovu budućnost.</w:t>
      </w:r>
    </w:p>
    <w:p w14:paraId="2D434912" w14:textId="77777777" w:rsidR="009E37C2" w:rsidRPr="00331290" w:rsidRDefault="009E37C2" w:rsidP="009E37C2">
      <w:pPr>
        <w:rPr>
          <w:lang w:val="sr-Cyrl-BA"/>
        </w:rPr>
      </w:pPr>
    </w:p>
    <w:p w14:paraId="33FE7610" w14:textId="5605AFD0" w:rsidR="009E37C2" w:rsidRPr="00331290" w:rsidRDefault="009E37C2" w:rsidP="009E37C2">
      <w:pPr>
        <w:pStyle w:val="Heading1"/>
        <w:rPr>
          <w:lang w:val="sr-Cyrl-BA"/>
        </w:rPr>
      </w:pPr>
      <w:bookmarkStart w:id="10" w:name="_Toc135144449"/>
      <w:r w:rsidRPr="00331290">
        <w:rPr>
          <w:lang w:val="sr-Cyrl-BA"/>
        </w:rPr>
        <w:t>Irska</w:t>
      </w:r>
      <w:bookmarkEnd w:id="10"/>
    </w:p>
    <w:p w14:paraId="6E5B8C7F" w14:textId="77777777" w:rsidR="009E37C2" w:rsidRPr="00331290" w:rsidRDefault="009E37C2" w:rsidP="009E37C2">
      <w:pPr>
        <w:rPr>
          <w:lang w:val="sr-Cyrl-BA"/>
        </w:rPr>
      </w:pPr>
    </w:p>
    <w:p w14:paraId="60FFC0BD" w14:textId="77777777" w:rsidR="009E37C2" w:rsidRPr="00331290" w:rsidRDefault="009E37C2" w:rsidP="009E37C2">
      <w:pPr>
        <w:jc w:val="both"/>
        <w:rPr>
          <w:rFonts w:eastAsiaTheme="minorHAnsi"/>
          <w:szCs w:val="22"/>
          <w:lang w:val="sr-Cyrl-BA" w:eastAsia="en-US"/>
        </w:rPr>
      </w:pPr>
      <w:r w:rsidRPr="00331290">
        <w:rPr>
          <w:lang w:val="sr-Cyrl-BA"/>
        </w:rPr>
        <w:t>Irska je poznata po svojoj naprednoj i inovativnoj praksi u obrazovanju. Evo nekoliko inovativnih metoda učenja koje se primenjuju u Irskoj:</w:t>
      </w:r>
    </w:p>
    <w:p w14:paraId="4E9202E7" w14:textId="77777777" w:rsidR="009E37C2" w:rsidRPr="00331290" w:rsidRDefault="009E37C2" w:rsidP="009E37C2">
      <w:pPr>
        <w:jc w:val="both"/>
        <w:rPr>
          <w:lang w:val="sr-Cyrl-BA"/>
        </w:rPr>
      </w:pPr>
    </w:p>
    <w:p w14:paraId="52863581" w14:textId="77777777" w:rsidR="009E37C2" w:rsidRPr="00331290" w:rsidRDefault="009E37C2" w:rsidP="009E37C2">
      <w:pPr>
        <w:pStyle w:val="ListParagraph"/>
        <w:numPr>
          <w:ilvl w:val="0"/>
          <w:numId w:val="2"/>
        </w:numPr>
        <w:jc w:val="both"/>
        <w:rPr>
          <w:lang w:val="sr-Cyrl-BA"/>
        </w:rPr>
      </w:pPr>
      <w:r w:rsidRPr="00331290">
        <w:rPr>
          <w:lang w:val="sr-Cyrl-BA"/>
        </w:rPr>
        <w:t xml:space="preserve">STEM obrazovanje: STEM (Science, Technology, Engineering, and Mathematics) obrazovanje je prioritet u irskom obrazovnom sistemu. Učenici se podstiču na istraživanje, </w:t>
      </w:r>
      <w:r w:rsidRPr="00331290">
        <w:rPr>
          <w:lang w:val="sr-Cyrl-BA"/>
        </w:rPr>
        <w:lastRenderedPageBreak/>
        <w:t>eksperimentisanje i primenu naučnih, tehnoloških, inženjerskih i matematičkih principa u praktičnim situacijama. Ovo uključuje projektno zasnovano učenje, rad u timovima i kreativno razmišljanje.</w:t>
      </w:r>
    </w:p>
    <w:p w14:paraId="01BF6AB0" w14:textId="77777777" w:rsidR="009E37C2" w:rsidRPr="00331290" w:rsidRDefault="009E37C2" w:rsidP="009E37C2">
      <w:pPr>
        <w:jc w:val="both"/>
        <w:rPr>
          <w:lang w:val="sr-Cyrl-BA"/>
        </w:rPr>
      </w:pPr>
    </w:p>
    <w:p w14:paraId="276C86BB" w14:textId="77777777" w:rsidR="009E37C2" w:rsidRPr="00331290" w:rsidRDefault="009E37C2" w:rsidP="009E37C2">
      <w:pPr>
        <w:pStyle w:val="ListParagraph"/>
        <w:numPr>
          <w:ilvl w:val="0"/>
          <w:numId w:val="2"/>
        </w:numPr>
        <w:jc w:val="both"/>
        <w:rPr>
          <w:lang w:val="sr-Cyrl-BA"/>
        </w:rPr>
      </w:pPr>
      <w:r w:rsidRPr="00331290">
        <w:rPr>
          <w:lang w:val="sr-Cyrl-BA"/>
        </w:rPr>
        <w:t>Kreativne metode evaluacije: Tradicionalni testovi i ocene nisu jedini način za procenu učenja u Irskoj. Učenici se podstiču da pokažu svoje znanje i veštine kroz kreativne projekte, prezentacije, portfolija i praktične zadatke. Ovo omogućava učenicima da pokažu svoju kreativnost i razviju širok spektar veština.</w:t>
      </w:r>
    </w:p>
    <w:p w14:paraId="09796E89" w14:textId="77777777" w:rsidR="009E37C2" w:rsidRPr="00331290" w:rsidRDefault="009E37C2" w:rsidP="009E37C2">
      <w:pPr>
        <w:jc w:val="both"/>
        <w:rPr>
          <w:lang w:val="sr-Cyrl-BA"/>
        </w:rPr>
      </w:pPr>
    </w:p>
    <w:p w14:paraId="12922389" w14:textId="77777777" w:rsidR="009E37C2" w:rsidRPr="00331290" w:rsidRDefault="009E37C2" w:rsidP="009E37C2">
      <w:pPr>
        <w:pStyle w:val="ListParagraph"/>
        <w:numPr>
          <w:ilvl w:val="0"/>
          <w:numId w:val="2"/>
        </w:numPr>
        <w:jc w:val="both"/>
        <w:rPr>
          <w:lang w:val="sr-Cyrl-BA"/>
        </w:rPr>
      </w:pPr>
      <w:r w:rsidRPr="00331290">
        <w:rPr>
          <w:lang w:val="sr-Cyrl-BA"/>
        </w:rPr>
        <w:t>Korisnički orijentisano učenje: Učenici se podstiču da primene svoje znanje i veštine na rešavanje stvarnih problema i izazova u zajednici. Ovo uključuje saradnju sa lokalnim organizacijama, preduzećima i neprofitnim sektorom kako bi se razvile veštine preduzetništva, građanstva i timskog rada.</w:t>
      </w:r>
    </w:p>
    <w:p w14:paraId="0B6A073B" w14:textId="77777777" w:rsidR="009E37C2" w:rsidRPr="00331290" w:rsidRDefault="009E37C2" w:rsidP="009E37C2">
      <w:pPr>
        <w:jc w:val="both"/>
        <w:rPr>
          <w:lang w:val="sr-Cyrl-BA"/>
        </w:rPr>
      </w:pPr>
    </w:p>
    <w:p w14:paraId="7DA40858" w14:textId="77777777" w:rsidR="009E37C2" w:rsidRPr="00331290" w:rsidRDefault="009E37C2" w:rsidP="009E37C2">
      <w:pPr>
        <w:pStyle w:val="ListParagraph"/>
        <w:numPr>
          <w:ilvl w:val="0"/>
          <w:numId w:val="2"/>
        </w:numPr>
        <w:jc w:val="both"/>
        <w:rPr>
          <w:lang w:val="sr-Cyrl-BA"/>
        </w:rPr>
      </w:pPr>
      <w:r w:rsidRPr="00331290">
        <w:rPr>
          <w:lang w:val="sr-Cyrl-BA"/>
        </w:rPr>
        <w:t>Učenje putem igre i simulacija: Irska koristi igre i simulacije kao alat za učenje. Ove aktivnosti podstiču učenike da se angažuju, istraže, rešavaju probleme i primene svoje znanje u simuliranim situacijama. To može uključivati ​​digitalne igre, role-playing igre i simulacije poslovnih scenarija.</w:t>
      </w:r>
    </w:p>
    <w:p w14:paraId="18E114BA" w14:textId="77777777" w:rsidR="009E37C2" w:rsidRPr="00331290" w:rsidRDefault="009E37C2" w:rsidP="009E37C2">
      <w:pPr>
        <w:jc w:val="both"/>
        <w:rPr>
          <w:lang w:val="sr-Cyrl-BA"/>
        </w:rPr>
      </w:pPr>
    </w:p>
    <w:p w14:paraId="0DE4E7AF" w14:textId="77777777" w:rsidR="009E37C2" w:rsidRPr="00331290" w:rsidRDefault="009E37C2" w:rsidP="009E37C2">
      <w:pPr>
        <w:pStyle w:val="ListParagraph"/>
        <w:numPr>
          <w:ilvl w:val="0"/>
          <w:numId w:val="2"/>
        </w:numPr>
        <w:jc w:val="both"/>
        <w:rPr>
          <w:lang w:val="sr-Cyrl-BA"/>
        </w:rPr>
      </w:pPr>
      <w:r w:rsidRPr="00331290">
        <w:rPr>
          <w:lang w:val="sr-Cyrl-BA"/>
        </w:rPr>
        <w:t>Personalizovano učenje: Irska obrazovna politika promoviše personalizovano učenje, što znači da se nastava prilagođava potrebama i interesovanjima svakog učenika. Ovo uključuje diferencirane zadatke, individualno mentorstvo, različite stilove učenja i prilagođeni tempo nastave.</w:t>
      </w:r>
    </w:p>
    <w:p w14:paraId="29D502D1" w14:textId="77777777" w:rsidR="009E37C2" w:rsidRPr="00331290" w:rsidRDefault="009E37C2" w:rsidP="009E37C2">
      <w:pPr>
        <w:rPr>
          <w:lang w:val="sr-Cyrl-BA"/>
        </w:rPr>
      </w:pPr>
    </w:p>
    <w:p w14:paraId="54166FD5" w14:textId="0B29B615" w:rsidR="009E37C2" w:rsidRPr="00331290" w:rsidRDefault="009E37C2" w:rsidP="009E37C2">
      <w:pPr>
        <w:pStyle w:val="Heading1"/>
        <w:rPr>
          <w:lang w:val="sr-Cyrl-BA"/>
        </w:rPr>
      </w:pPr>
      <w:bookmarkStart w:id="11" w:name="_Toc135144450"/>
      <w:r w:rsidRPr="00331290">
        <w:rPr>
          <w:lang w:val="sr-Cyrl-BA"/>
        </w:rPr>
        <w:t>Poljska</w:t>
      </w:r>
      <w:bookmarkEnd w:id="11"/>
    </w:p>
    <w:p w14:paraId="109196DB" w14:textId="77777777" w:rsidR="009E37C2" w:rsidRPr="00331290" w:rsidRDefault="009E37C2" w:rsidP="009E37C2">
      <w:pPr>
        <w:rPr>
          <w:lang w:val="sr-Cyrl-BA"/>
        </w:rPr>
      </w:pPr>
    </w:p>
    <w:p w14:paraId="7A988CC2" w14:textId="77777777" w:rsidR="009E37C2" w:rsidRPr="00331290" w:rsidRDefault="009E37C2" w:rsidP="009E37C2">
      <w:pPr>
        <w:jc w:val="both"/>
        <w:rPr>
          <w:lang w:val="sr-Cyrl-BA"/>
        </w:rPr>
      </w:pPr>
      <w:r w:rsidRPr="00331290">
        <w:rPr>
          <w:lang w:val="sr-Cyrl-BA"/>
        </w:rPr>
        <w:t>Poljska uvodi inovativne metode u obrazovanju na nekoliko načina, uključujući:</w:t>
      </w:r>
    </w:p>
    <w:p w14:paraId="3C37CD70" w14:textId="77777777" w:rsidR="009E37C2" w:rsidRPr="00331290" w:rsidRDefault="009E37C2" w:rsidP="009E37C2">
      <w:pPr>
        <w:jc w:val="both"/>
        <w:rPr>
          <w:rFonts w:eastAsiaTheme="minorHAnsi"/>
          <w:lang w:val="sr-Cyrl-BA" w:eastAsia="en-US"/>
        </w:rPr>
      </w:pPr>
    </w:p>
    <w:p w14:paraId="495CF679" w14:textId="4E58DAC3" w:rsidR="009E37C2" w:rsidRPr="00331290" w:rsidRDefault="009E37C2" w:rsidP="009E37C2">
      <w:pPr>
        <w:pStyle w:val="ListParagraph"/>
        <w:numPr>
          <w:ilvl w:val="0"/>
          <w:numId w:val="4"/>
        </w:numPr>
        <w:jc w:val="both"/>
        <w:rPr>
          <w:lang w:val="sr-Cyrl-BA"/>
        </w:rPr>
      </w:pPr>
      <w:r w:rsidRPr="00331290">
        <w:rPr>
          <w:lang w:val="sr-Cyrl-BA"/>
        </w:rPr>
        <w:t>Korišćenje novih tehnologija: Poljska je jedna od zemalja koja je najbrže usvojila nove tehnologije u obrazovanju. Mnoge škole koriste digitalne alate i platforme za učenje, kao što su interaktivne ploče, tablet računari, e-knjige, online kursevi i dr.</w:t>
      </w:r>
    </w:p>
    <w:p w14:paraId="60EF71D2" w14:textId="77777777" w:rsidR="009E37C2" w:rsidRPr="00331290" w:rsidRDefault="009E37C2" w:rsidP="009E37C2">
      <w:pPr>
        <w:pStyle w:val="ListParagraph"/>
        <w:jc w:val="both"/>
        <w:rPr>
          <w:lang w:val="sr-Cyrl-BA"/>
        </w:rPr>
      </w:pPr>
    </w:p>
    <w:p w14:paraId="0E684D83" w14:textId="3DC5D2F8" w:rsidR="009E37C2" w:rsidRPr="00331290" w:rsidRDefault="009E37C2" w:rsidP="009E37C2">
      <w:pPr>
        <w:pStyle w:val="ListParagraph"/>
        <w:numPr>
          <w:ilvl w:val="0"/>
          <w:numId w:val="4"/>
        </w:numPr>
        <w:jc w:val="both"/>
        <w:rPr>
          <w:lang w:val="sr-Cyrl-BA"/>
        </w:rPr>
      </w:pPr>
      <w:r w:rsidRPr="00331290">
        <w:rPr>
          <w:lang w:val="sr-Cyrl-BA"/>
        </w:rPr>
        <w:t>Aktivno uključivanje učenika: Poljska se sve više usmerava na aktivno uključivanje učenika u nastavu. Nove metode uključuju rad u grupama, projektno učenje, kreativno razmišljanje i rešavanje problema, istraživanje i druge aktivnosti koje omogućavaju učenicima da budu aktivni i uključeni u svoje vlastito učenje.</w:t>
      </w:r>
    </w:p>
    <w:p w14:paraId="408D7D9C" w14:textId="77777777" w:rsidR="009E37C2" w:rsidRPr="00331290" w:rsidRDefault="009E37C2" w:rsidP="009E37C2">
      <w:pPr>
        <w:pStyle w:val="ListParagraph"/>
        <w:jc w:val="both"/>
        <w:rPr>
          <w:lang w:val="sr-Cyrl-BA"/>
        </w:rPr>
      </w:pPr>
    </w:p>
    <w:p w14:paraId="52724DFD" w14:textId="493FBC27" w:rsidR="009E37C2" w:rsidRPr="00331290" w:rsidRDefault="009E37C2" w:rsidP="009E37C2">
      <w:pPr>
        <w:pStyle w:val="ListParagraph"/>
        <w:numPr>
          <w:ilvl w:val="0"/>
          <w:numId w:val="4"/>
        </w:numPr>
        <w:jc w:val="both"/>
        <w:rPr>
          <w:lang w:val="sr-Cyrl-BA"/>
        </w:rPr>
      </w:pPr>
      <w:r w:rsidRPr="00331290">
        <w:rPr>
          <w:lang w:val="sr-Cyrl-BA"/>
        </w:rPr>
        <w:t>Fokus na praktičnim veštinama: Poljska je također usmerena na razvoj praktičnih veština učenika, koje su im potrebne u stvarnom svijetu. To uključuje izgradnju saradničkih veština, kreativnost, rešavanje problema, kritičko razmišljanje, prezentacijske veštine i druge veštine koje će im pomoći da postanu uspešni u svojim budućim karijerama.</w:t>
      </w:r>
    </w:p>
    <w:p w14:paraId="494A8E02" w14:textId="77777777" w:rsidR="009E37C2" w:rsidRPr="00331290" w:rsidRDefault="009E37C2" w:rsidP="009E37C2">
      <w:pPr>
        <w:pStyle w:val="ListParagraph"/>
        <w:jc w:val="both"/>
        <w:rPr>
          <w:lang w:val="sr-Cyrl-BA"/>
        </w:rPr>
      </w:pPr>
    </w:p>
    <w:p w14:paraId="0626D3FB" w14:textId="4DEB1386" w:rsidR="009E37C2" w:rsidRPr="00331290" w:rsidRDefault="009E37C2" w:rsidP="009E37C2">
      <w:pPr>
        <w:pStyle w:val="ListParagraph"/>
        <w:numPr>
          <w:ilvl w:val="0"/>
          <w:numId w:val="4"/>
        </w:numPr>
        <w:jc w:val="both"/>
        <w:rPr>
          <w:lang w:val="sr-Cyrl-BA"/>
        </w:rPr>
      </w:pPr>
      <w:r w:rsidRPr="00331290">
        <w:rPr>
          <w:lang w:val="sr-Cyrl-BA"/>
        </w:rPr>
        <w:t xml:space="preserve">Razvoj STEM područja: Poljska se takođe usredsređuje na razvoj STEM (znanosti, tehnologije, inženjerstva i matematike) područja u obrazovanju. Uvođenjem novih programa i kurikuluma u školama, Poljska želi osigurati da učenici steknu potrebne veštine </w:t>
      </w:r>
      <w:r w:rsidRPr="00331290">
        <w:rPr>
          <w:lang w:val="sr-Cyrl-BA"/>
        </w:rPr>
        <w:lastRenderedPageBreak/>
        <w:t>za rad u budućnosti, uključujući tehnologije poput umetničke inteligencije, interneta stvari i druge.</w:t>
      </w:r>
    </w:p>
    <w:p w14:paraId="68A272BA" w14:textId="77777777" w:rsidR="009E37C2" w:rsidRPr="00331290" w:rsidRDefault="009E37C2" w:rsidP="009E37C2">
      <w:pPr>
        <w:jc w:val="both"/>
        <w:rPr>
          <w:lang w:val="sr-Cyrl-BA"/>
        </w:rPr>
      </w:pPr>
    </w:p>
    <w:p w14:paraId="1A9EFB55" w14:textId="4C36AD48" w:rsidR="009E37C2" w:rsidRPr="00331290" w:rsidRDefault="009E37C2" w:rsidP="009E37C2">
      <w:pPr>
        <w:jc w:val="both"/>
        <w:rPr>
          <w:lang w:val="sr-Cyrl-BA"/>
        </w:rPr>
      </w:pPr>
      <w:r w:rsidRPr="00331290">
        <w:rPr>
          <w:lang w:val="sr-Cyrl-BA"/>
        </w:rPr>
        <w:t>Uz navedene metode, Poljska takođe nastoji osigurati veću saradnju između škola, poslodavaca i drugih dionika kako bi se osiguralo da se učenje usklađuje s potrebama tržišta rada.</w:t>
      </w:r>
    </w:p>
    <w:p w14:paraId="64CE0A82" w14:textId="77777777" w:rsidR="009E37C2" w:rsidRPr="00331290" w:rsidRDefault="009E37C2" w:rsidP="009E37C2">
      <w:pPr>
        <w:rPr>
          <w:lang w:val="sr-Cyrl-BA"/>
        </w:rPr>
      </w:pPr>
    </w:p>
    <w:p w14:paraId="22EA3B33" w14:textId="417AAF84" w:rsidR="009E37C2" w:rsidRPr="00331290" w:rsidRDefault="009E37C2" w:rsidP="009E37C2">
      <w:pPr>
        <w:pStyle w:val="Heading1"/>
        <w:rPr>
          <w:lang w:val="sr-Cyrl-BA"/>
        </w:rPr>
      </w:pPr>
      <w:bookmarkStart w:id="12" w:name="_Toc135144451"/>
      <w:r w:rsidRPr="00331290">
        <w:rPr>
          <w:lang w:val="sr-Cyrl-BA"/>
        </w:rPr>
        <w:t>Bosna I Hercegovina</w:t>
      </w:r>
      <w:bookmarkEnd w:id="12"/>
    </w:p>
    <w:p w14:paraId="689DD5FC" w14:textId="77777777" w:rsidR="00331290" w:rsidRPr="00331290" w:rsidRDefault="00331290" w:rsidP="00331290">
      <w:pPr>
        <w:rPr>
          <w:lang w:val="sr-Cyrl-BA"/>
        </w:rPr>
      </w:pPr>
    </w:p>
    <w:p w14:paraId="7FD9D1F1" w14:textId="77777777" w:rsidR="00331290" w:rsidRPr="00331290" w:rsidRDefault="00331290" w:rsidP="00331290">
      <w:pPr>
        <w:jc w:val="both"/>
        <w:rPr>
          <w:lang w:val="sr-Cyrl-BA"/>
        </w:rPr>
      </w:pPr>
      <w:r w:rsidRPr="00331290">
        <w:rPr>
          <w:lang w:val="sr-Cyrl-BA"/>
        </w:rPr>
        <w:t>Bosna i Hercegovina također uvodi inovativne metode u svoj obrazovni sistem, iako su ove promene još uvek u razvoju. Neki primeri uključuju:</w:t>
      </w:r>
    </w:p>
    <w:p w14:paraId="625815C4" w14:textId="5A626B9E" w:rsidR="00331290" w:rsidRPr="00331290" w:rsidRDefault="00331290" w:rsidP="00331290">
      <w:pPr>
        <w:pStyle w:val="ListParagraph"/>
        <w:numPr>
          <w:ilvl w:val="0"/>
          <w:numId w:val="10"/>
        </w:numPr>
        <w:jc w:val="both"/>
        <w:rPr>
          <w:lang w:val="sr-Cyrl-BA"/>
        </w:rPr>
      </w:pPr>
      <w:r w:rsidRPr="00331290">
        <w:rPr>
          <w:lang w:val="sr-Cyrl-BA"/>
        </w:rPr>
        <w:t>Integracija tehnologije: Učenici u Bosni i Hercegovini sve više koriste digitalne alate i platforme kako bi podržali učenje. Takođe se ulaže u nabavku opreme i usavršavanje nastavnika u oblasti informaciono-komunikacionih tehnologija (IKT)</w:t>
      </w:r>
      <w:r w:rsidRPr="00331290">
        <w:rPr>
          <w:lang w:val="sr-Cyrl-BA"/>
        </w:rPr>
        <w:t>.</w:t>
      </w:r>
    </w:p>
    <w:p w14:paraId="58D24205" w14:textId="77777777" w:rsidR="00331290" w:rsidRPr="00331290" w:rsidRDefault="00331290" w:rsidP="00331290">
      <w:pPr>
        <w:pStyle w:val="ListParagraph"/>
        <w:jc w:val="both"/>
        <w:rPr>
          <w:lang w:val="sr-Cyrl-BA"/>
        </w:rPr>
      </w:pPr>
    </w:p>
    <w:p w14:paraId="6847ECEC" w14:textId="77777777" w:rsidR="00331290" w:rsidRPr="00331290" w:rsidRDefault="00331290" w:rsidP="00331290">
      <w:pPr>
        <w:pStyle w:val="ListParagraph"/>
        <w:numPr>
          <w:ilvl w:val="0"/>
          <w:numId w:val="10"/>
        </w:numPr>
        <w:jc w:val="both"/>
        <w:rPr>
          <w:lang w:val="sr-Cyrl-BA"/>
        </w:rPr>
      </w:pPr>
      <w:r w:rsidRPr="00331290">
        <w:rPr>
          <w:lang w:val="sr-Cyrl-BA"/>
        </w:rPr>
        <w:t>Multidisciplinarni pristup: U nekim školama u Bosni i Hercegovini primenjuje se multidisciplinarni pristup koji spaja više predmeta u jednu temu, kako bi se poboljšalo razumevanje i primena u realnim situacijama.</w:t>
      </w:r>
    </w:p>
    <w:p w14:paraId="2C6545A2" w14:textId="77777777" w:rsidR="00331290" w:rsidRPr="00331290" w:rsidRDefault="00331290" w:rsidP="00331290">
      <w:pPr>
        <w:pStyle w:val="ListParagraph"/>
        <w:jc w:val="both"/>
        <w:rPr>
          <w:lang w:val="sr-Cyrl-BA"/>
        </w:rPr>
      </w:pPr>
    </w:p>
    <w:p w14:paraId="16F6B6C0" w14:textId="2A590914" w:rsidR="00331290" w:rsidRPr="00331290" w:rsidRDefault="00331290" w:rsidP="00331290">
      <w:pPr>
        <w:pStyle w:val="ListParagraph"/>
        <w:numPr>
          <w:ilvl w:val="0"/>
          <w:numId w:val="10"/>
        </w:numPr>
        <w:jc w:val="both"/>
        <w:rPr>
          <w:lang w:val="sr-Cyrl-BA"/>
        </w:rPr>
      </w:pPr>
      <w:r w:rsidRPr="00331290">
        <w:rPr>
          <w:lang w:val="sr-Cyrl-BA"/>
        </w:rPr>
        <w:t>Rani početak učenja stranog jezika: U nekim školama u Bosni i Hercegovini, učenje stranih jezika počinje od predškolskog uzrasta. Ovaj pristup ima za cilj da učenici lakše usvoje jezik i da se kasnije uspešnije nose sa komunikacijom na stranom jeziku.</w:t>
      </w:r>
    </w:p>
    <w:sectPr w:rsidR="00331290" w:rsidRPr="00331290" w:rsidSect="002817EC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82719" w14:textId="77777777" w:rsidR="00FE6751" w:rsidRDefault="00FE6751" w:rsidP="002817EC">
      <w:r>
        <w:separator/>
      </w:r>
    </w:p>
  </w:endnote>
  <w:endnote w:type="continuationSeparator" w:id="0">
    <w:p w14:paraId="4F477650" w14:textId="77777777" w:rsidR="00FE6751" w:rsidRDefault="00FE6751" w:rsidP="00281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148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2C009C" w14:textId="71756636" w:rsidR="002817EC" w:rsidRDefault="002817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9173F0" w14:textId="77777777" w:rsidR="002817EC" w:rsidRDefault="00281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7420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05A27" w14:textId="28964BBD" w:rsidR="002817EC" w:rsidRDefault="002817EC">
        <w:pPr>
          <w:pStyle w:val="Footer"/>
          <w:jc w:val="right"/>
        </w:pPr>
      </w:p>
    </w:sdtContent>
  </w:sdt>
  <w:p w14:paraId="07A79D1B" w14:textId="77777777" w:rsidR="002817EC" w:rsidRDefault="00281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7F778" w14:textId="77777777" w:rsidR="00FE6751" w:rsidRDefault="00FE6751" w:rsidP="002817EC">
      <w:r>
        <w:separator/>
      </w:r>
    </w:p>
  </w:footnote>
  <w:footnote w:type="continuationSeparator" w:id="0">
    <w:p w14:paraId="6D522EC9" w14:textId="77777777" w:rsidR="00FE6751" w:rsidRDefault="00FE6751" w:rsidP="00281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5280"/>
    <w:multiLevelType w:val="hybridMultilevel"/>
    <w:tmpl w:val="512ED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DC1"/>
    <w:multiLevelType w:val="hybridMultilevel"/>
    <w:tmpl w:val="59BC1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8351C"/>
    <w:multiLevelType w:val="hybridMultilevel"/>
    <w:tmpl w:val="3E50E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6A1A"/>
    <w:multiLevelType w:val="hybridMultilevel"/>
    <w:tmpl w:val="B80C3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63E18"/>
    <w:multiLevelType w:val="hybridMultilevel"/>
    <w:tmpl w:val="0A9C6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D3784"/>
    <w:multiLevelType w:val="hybridMultilevel"/>
    <w:tmpl w:val="8B56F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E5B4F"/>
    <w:multiLevelType w:val="hybridMultilevel"/>
    <w:tmpl w:val="F1A49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C58E0"/>
    <w:multiLevelType w:val="hybridMultilevel"/>
    <w:tmpl w:val="28AEE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20491"/>
    <w:multiLevelType w:val="hybridMultilevel"/>
    <w:tmpl w:val="D842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198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85422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3920562">
    <w:abstractNumId w:val="1"/>
  </w:num>
  <w:num w:numId="4" w16cid:durableId="2057460203">
    <w:abstractNumId w:val="3"/>
  </w:num>
  <w:num w:numId="5" w16cid:durableId="992833324">
    <w:abstractNumId w:val="2"/>
  </w:num>
  <w:num w:numId="6" w16cid:durableId="1897206815">
    <w:abstractNumId w:val="5"/>
  </w:num>
  <w:num w:numId="7" w16cid:durableId="1660231671">
    <w:abstractNumId w:val="7"/>
  </w:num>
  <w:num w:numId="8" w16cid:durableId="220099577">
    <w:abstractNumId w:val="6"/>
  </w:num>
  <w:num w:numId="9" w16cid:durableId="177475995">
    <w:abstractNumId w:val="0"/>
  </w:num>
  <w:num w:numId="10" w16cid:durableId="8154865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0F"/>
    <w:rsid w:val="000115FC"/>
    <w:rsid w:val="0024186E"/>
    <w:rsid w:val="002817EC"/>
    <w:rsid w:val="00331290"/>
    <w:rsid w:val="003342B8"/>
    <w:rsid w:val="00833039"/>
    <w:rsid w:val="008D5E40"/>
    <w:rsid w:val="009B6410"/>
    <w:rsid w:val="009E37C2"/>
    <w:rsid w:val="00A35FBC"/>
    <w:rsid w:val="00A46F0F"/>
    <w:rsid w:val="00D30B69"/>
    <w:rsid w:val="00F92A0E"/>
    <w:rsid w:val="00F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E554E2"/>
  <w15:chartTrackingRefBased/>
  <w15:docId w15:val="{F3E47C6C-093C-4263-A4EA-2C351434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86E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7C2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24186E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4186E"/>
    <w:rPr>
      <w:rFonts w:ascii="Book Antiqua" w:eastAsia="SimSun" w:hAnsi="Book Antiqua" w:cs="Times New Roman"/>
      <w:b/>
      <w:kern w:val="0"/>
      <w:sz w:val="28"/>
      <w:szCs w:val="20"/>
      <w:lang w:val="en-GB"/>
      <w14:ligatures w14:val="none"/>
    </w:rPr>
  </w:style>
  <w:style w:type="table" w:styleId="TableGrid">
    <w:name w:val="Table Grid"/>
    <w:basedOn w:val="TableNormal"/>
    <w:uiPriority w:val="39"/>
    <w:qFormat/>
    <w:rsid w:val="0024186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37C2"/>
    <w:rPr>
      <w:rFonts w:ascii="Times New Roman" w:eastAsiaTheme="majorEastAsia" w:hAnsi="Times New Roman" w:cstheme="majorBidi"/>
      <w:b/>
      <w:kern w:val="0"/>
      <w:sz w:val="36"/>
      <w:szCs w:val="32"/>
      <w:lang w:val="en-GB"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4186E"/>
    <w:pPr>
      <w:spacing w:line="259" w:lineRule="auto"/>
      <w:outlineLvl w:val="9"/>
    </w:pPr>
    <w:rPr>
      <w:rFonts w:ascii="Century" w:hAnsi="Century"/>
      <w:b w:val="0"/>
      <w:lang w:val="en-US" w:eastAsia="en-US"/>
    </w:rPr>
  </w:style>
  <w:style w:type="paragraph" w:styleId="ListParagraph">
    <w:name w:val="List Paragraph"/>
    <w:basedOn w:val="Normal"/>
    <w:uiPriority w:val="34"/>
    <w:qFormat/>
    <w:rsid w:val="009E37C2"/>
    <w:pPr>
      <w:ind w:left="720"/>
      <w:contextualSpacing/>
    </w:pPr>
    <w:rPr>
      <w:rFonts w:eastAsiaTheme="minorHAnsi" w:cstheme="minorBidi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B6410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B64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64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17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7EC"/>
    <w:rPr>
      <w:rFonts w:ascii="Times New Roman" w:eastAsia="SimSu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17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7EC"/>
    <w:rPr>
      <w:rFonts w:ascii="Times New Roman" w:eastAsia="SimSu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1E253-5FFA-4E76-95E2-BD132054F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2199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11</cp:revision>
  <dcterms:created xsi:type="dcterms:W3CDTF">2023-05-15T21:52:00Z</dcterms:created>
  <dcterms:modified xsi:type="dcterms:W3CDTF">2023-05-16T13:49:00Z</dcterms:modified>
</cp:coreProperties>
</file>