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CDC Environmental Public Health Tracker</w:t>
      </w:r>
      <w:r/>
    </w:p>
    <w:p>
      <w:r>
        <w:t xml:space="preserve">Cite: </w:t>
      </w:r>
      <w:hyperlink r:id="rId7" w:tooltip="https://ephtracking.cdc.gov/showHome.action" w:history="1">
        <w:r>
          <w:rPr>
            <w:rStyle w:val="548"/>
            <w:rFonts w:ascii="Arial" w:hAnsi="Arial" w:cs="Arial" w:eastAsia="Arial"/>
            <w:color w:val="2A6496"/>
            <w:sz w:val="18"/>
          </w:rPr>
          <w:t xml:space="preserve">National Environmental Public Health Tracking Network</w:t>
        </w:r>
      </w:hyperlink>
      <w:r/>
      <w:r/>
    </w:p>
    <w:p>
      <w:r>
        <w:t xml:space="preserve">To access statistics and visualizations re Champaign County:</w:t>
      </w:r>
      <w:r/>
    </w:p>
    <w:p>
      <w:r/>
      <w:hyperlink r:id="rId8" w:tooltip="https://ephtracking.cdc.gov/InfoByLocation/" w:history="1">
        <w:r>
          <w:rPr>
            <w:rStyle w:val="548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https://ephtracking.cdc.gov/InfoByLocation/</w:t>
        </w:r>
      </w:hyperlink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Title"/>
    <w:basedOn w:val="562"/>
    <w:next w:val="562"/>
    <w:link w:val="4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9">
    <w:name w:val="Title Char"/>
    <w:link w:val="408"/>
    <w:uiPriority w:val="10"/>
    <w:rPr>
      <w:sz w:val="48"/>
      <w:szCs w:val="48"/>
    </w:rPr>
  </w:style>
  <w:style w:type="paragraph" w:styleId="410">
    <w:name w:val="Subtitle"/>
    <w:basedOn w:val="562"/>
    <w:next w:val="562"/>
    <w:link w:val="411"/>
    <w:qFormat/>
    <w:uiPriority w:val="11"/>
    <w:rPr>
      <w:sz w:val="24"/>
      <w:szCs w:val="24"/>
    </w:rPr>
    <w:pPr>
      <w:spacing w:after="200" w:before="200"/>
    </w:pPr>
  </w:style>
  <w:style w:type="character" w:styleId="411">
    <w:name w:val="Subtitle Char"/>
    <w:link w:val="410"/>
    <w:uiPriority w:val="11"/>
    <w:rPr>
      <w:sz w:val="24"/>
      <w:szCs w:val="24"/>
    </w:rPr>
  </w:style>
  <w:style w:type="paragraph" w:styleId="412">
    <w:name w:val="Quote"/>
    <w:basedOn w:val="562"/>
    <w:next w:val="562"/>
    <w:link w:val="413"/>
    <w:qFormat/>
    <w:uiPriority w:val="29"/>
    <w:rPr>
      <w:i/>
    </w:rPr>
    <w:pPr>
      <w:ind w:left="720" w:right="720"/>
    </w:pPr>
  </w:style>
  <w:style w:type="character" w:styleId="413">
    <w:name w:val="Quote Char"/>
    <w:link w:val="412"/>
    <w:uiPriority w:val="29"/>
    <w:rPr>
      <w:i/>
    </w:rPr>
  </w:style>
  <w:style w:type="paragraph" w:styleId="414">
    <w:name w:val="Intense Quote"/>
    <w:basedOn w:val="562"/>
    <w:next w:val="562"/>
    <w:link w:val="41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5">
    <w:name w:val="Intense Quote Char"/>
    <w:link w:val="414"/>
    <w:uiPriority w:val="30"/>
    <w:rPr>
      <w:i/>
    </w:rPr>
  </w:style>
  <w:style w:type="paragraph" w:styleId="416">
    <w:name w:val="Header"/>
    <w:basedOn w:val="562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Header Char"/>
    <w:link w:val="416"/>
    <w:uiPriority w:val="99"/>
  </w:style>
  <w:style w:type="paragraph" w:styleId="418">
    <w:name w:val="Footer"/>
    <w:basedOn w:val="562"/>
    <w:link w:val="4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Footer Char"/>
    <w:link w:val="41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418"/>
    <w:uiPriority w:val="99"/>
  </w:style>
  <w:style w:type="table" w:styleId="422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basedOn w:val="562"/>
    <w:qFormat/>
    <w:uiPriority w:val="1"/>
    <w:pPr>
      <w:spacing w:lineRule="auto" w:line="240" w:after="0"/>
    </w:pPr>
  </w:style>
  <w:style w:type="paragraph" w:styleId="566">
    <w:name w:val="List Paragraph"/>
    <w:basedOn w:val="562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https://ephtracking.cdc.gov/showHome.action" TargetMode="External"/><Relationship Id="rId8" Type="http://schemas.openxmlformats.org/officeDocument/2006/relationships/hyperlink" Target="https://ephtracking.cdc.gov/InfoByLocation/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Halie Gonzalez</cp:lastModifiedBy>
  <cp:revision>2</cp:revision>
  <dcterms:modified xsi:type="dcterms:W3CDTF">2020-07-07T23:25:08Z</dcterms:modified>
</cp:coreProperties>
</file>