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A4DAB" w14:textId="0A942DA8" w:rsidR="00E443F0" w:rsidRDefault="00E443F0" w:rsidP="0094351E">
      <w:pPr>
        <w:spacing w:line="360" w:lineRule="auto"/>
        <w:jc w:val="both"/>
        <w:rPr>
          <w:rFonts w:ascii="TimesNewRomanPSMT" w:eastAsia="Times New Roman" w:hAnsi="TimesNewRomanPSMT" w:cs="Times New Roman"/>
          <w:b/>
          <w:bCs/>
          <w:color w:val="000000"/>
          <w:kern w:val="0"/>
          <w:sz w:val="26"/>
          <w:szCs w:val="28"/>
          <w:lang w:val="en-GH" w:eastAsia="en-GH"/>
          <w14:ligatures w14:val="none"/>
        </w:rPr>
      </w:pPr>
      <w:r>
        <w:rPr>
          <w:rFonts w:ascii="TimesNewRomanPSMT" w:eastAsia="Times New Roman" w:hAnsi="TimesNewRomanPSMT" w:cs="Times New Roman"/>
          <w:b/>
          <w:bCs/>
          <w:color w:val="000000"/>
          <w:kern w:val="0"/>
          <w:sz w:val="26"/>
          <w:szCs w:val="28"/>
          <w:lang w:val="en-GH" w:eastAsia="en-GH"/>
          <w14:ligatures w14:val="none"/>
        </w:rPr>
        <w:t xml:space="preserve">                                                                                                  </w:t>
      </w:r>
    </w:p>
    <w:p w14:paraId="013157E9" w14:textId="71A840D9" w:rsidR="0094351E" w:rsidRDefault="0094351E" w:rsidP="00F16433">
      <w:pPr>
        <w:spacing w:line="360" w:lineRule="auto"/>
        <w:jc w:val="center"/>
        <w:rPr>
          <w:rFonts w:ascii="TimesNewRomanPSMT" w:eastAsia="Times New Roman" w:hAnsi="TimesNewRomanPSMT" w:cs="Times New Roman"/>
          <w:b/>
          <w:bCs/>
          <w:color w:val="000000"/>
          <w:kern w:val="0"/>
          <w:sz w:val="26"/>
          <w:szCs w:val="28"/>
          <w:lang w:val="en-GH" w:eastAsia="en-GH"/>
          <w14:ligatures w14:val="none"/>
        </w:rPr>
      </w:pPr>
      <w:r w:rsidRPr="00F16433">
        <w:rPr>
          <w:rFonts w:ascii="TimesNewRomanPSMT" w:eastAsia="Times New Roman" w:hAnsi="TimesNewRomanPSMT" w:cs="Times New Roman"/>
          <w:b/>
          <w:bCs/>
          <w:color w:val="000000"/>
          <w:kern w:val="0"/>
          <w:sz w:val="26"/>
          <w:szCs w:val="28"/>
          <w:lang w:val="en-GH" w:eastAsia="en-GH"/>
          <w14:ligatures w14:val="none"/>
        </w:rPr>
        <w:t>Mormyridae settlement on the Niger River: Diversity, Structure and Exploitation in the Niamey area (Niger Republic)</w:t>
      </w:r>
    </w:p>
    <w:p w14:paraId="4432462C" w14:textId="612927FE" w:rsidR="00F16433" w:rsidRPr="00850BAC" w:rsidRDefault="00F16433" w:rsidP="00F16433">
      <w:pPr>
        <w:spacing w:after="0" w:line="240" w:lineRule="auto"/>
        <w:jc w:val="center"/>
        <w:rPr>
          <w:rFonts w:ascii="Times New Roman" w:hAnsi="Times New Roman" w:cs="Times New Roman"/>
          <w:vertAlign w:val="subscript"/>
          <w:lang w:val="en-GB"/>
        </w:rPr>
      </w:pPr>
      <w:r w:rsidRPr="00850BAC">
        <w:rPr>
          <w:rFonts w:ascii="Times New Roman" w:hAnsi="Times New Roman" w:cs="Times New Roman"/>
          <w:b/>
          <w:bCs/>
        </w:rPr>
        <w:t>Souleymane M.N Souley</w:t>
      </w:r>
      <w:r>
        <w:rPr>
          <w:rFonts w:ascii="Times New Roman" w:hAnsi="Times New Roman" w:cs="Times New Roman"/>
          <w:b/>
          <w:bCs/>
          <w:vertAlign w:val="superscript"/>
        </w:rPr>
        <w:t>*</w:t>
      </w:r>
      <w:r>
        <w:rPr>
          <w:i/>
          <w:iCs/>
          <w:color w:val="000000"/>
        </w:rPr>
        <w:t>‘;’</w:t>
      </w:r>
      <w:r w:rsidRPr="00850BAC">
        <w:rPr>
          <w:rFonts w:ascii="Times New Roman" w:hAnsi="Times New Roman" w:cs="Times New Roman"/>
          <w:b/>
          <w:bCs/>
        </w:rPr>
        <w:t xml:space="preserve"> Ado M. Ibrahim</w:t>
      </w:r>
      <w:r>
        <w:rPr>
          <w:rFonts w:ascii="Times New Roman" w:hAnsi="Times New Roman" w:cs="Times New Roman"/>
          <w:b/>
          <w:bCs/>
        </w:rPr>
        <w:t>;</w:t>
      </w:r>
      <w:r w:rsidRPr="00850BAC">
        <w:rPr>
          <w:rFonts w:ascii="Times New Roman" w:hAnsi="Times New Roman" w:cs="Times New Roman"/>
          <w:b/>
          <w:bCs/>
        </w:rPr>
        <w:t xml:space="preserve"> Harouna </w:t>
      </w:r>
      <w:proofErr w:type="spellStart"/>
      <w:r w:rsidRPr="00850BAC">
        <w:rPr>
          <w:rFonts w:ascii="Times New Roman" w:hAnsi="Times New Roman" w:cs="Times New Roman"/>
          <w:b/>
          <w:bCs/>
        </w:rPr>
        <w:t>Mahaman</w:t>
      </w:r>
      <w:proofErr w:type="spellEnd"/>
      <w:r>
        <w:rPr>
          <w:rFonts w:ascii="Times New Roman" w:hAnsi="Times New Roman" w:cs="Times New Roman"/>
          <w:b/>
          <w:bCs/>
        </w:rPr>
        <w:t xml:space="preserve">; </w:t>
      </w:r>
      <w:r w:rsidRPr="00850BAC">
        <w:rPr>
          <w:rFonts w:ascii="Times New Roman" w:hAnsi="Times New Roman" w:cs="Times New Roman"/>
          <w:b/>
          <w:bCs/>
        </w:rPr>
        <w:t>Youssou</w:t>
      </w:r>
      <w:r w:rsidRPr="00850BAC">
        <w:rPr>
          <w:rFonts w:ascii="Times New Roman" w:hAnsi="Times New Roman" w:cs="Times New Roman"/>
          <w:b/>
          <w:bCs/>
          <w:lang w:val="en-GB"/>
        </w:rPr>
        <w:t>fa Issiaka</w:t>
      </w:r>
      <w:r>
        <w:rPr>
          <w:i/>
          <w:iCs/>
          <w:color w:val="000000"/>
        </w:rPr>
        <w:t>‘;’</w:t>
      </w:r>
    </w:p>
    <w:p w14:paraId="57BADBA0" w14:textId="0EF0312B" w:rsidR="00F16433" w:rsidRPr="00F16433" w:rsidRDefault="00F16433" w:rsidP="00F1643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F16433">
        <w:rPr>
          <w:rFonts w:ascii="Times New Roman" w:hAnsi="Times New Roman" w:cs="Times New Roman"/>
          <w:sz w:val="24"/>
          <w:szCs w:val="24"/>
          <w:lang w:val="en-GB"/>
        </w:rPr>
        <w:t>Hight institute of Environment and Ecology, University of Diffa- Niger</w:t>
      </w:r>
    </w:p>
    <w:p w14:paraId="36887A91" w14:textId="0C97E0F7" w:rsidR="00F16433" w:rsidRPr="00F16433" w:rsidRDefault="00F16433" w:rsidP="00F1643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F16433">
        <w:rPr>
          <w:rFonts w:ascii="Times New Roman" w:hAnsi="Times New Roman" w:cs="Times New Roman"/>
          <w:sz w:val="24"/>
          <w:szCs w:val="24"/>
          <w:lang w:val="en-GB"/>
        </w:rPr>
        <w:t>Department</w:t>
      </w:r>
      <w:r w:rsidRPr="00F16433">
        <w:rPr>
          <w:rFonts w:ascii="Times New Roman" w:hAnsi="Times New Roman" w:cs="Times New Roman"/>
          <w:sz w:val="24"/>
          <w:szCs w:val="24"/>
          <w:lang w:val="en-GB"/>
        </w:rPr>
        <w:t xml:space="preserve"> of Fishie and Aquaculture, Niger</w:t>
      </w:r>
    </w:p>
    <w:p w14:paraId="01C24DD0" w14:textId="5CDFA686" w:rsidR="00F16433" w:rsidRPr="00F16433" w:rsidRDefault="00F16433" w:rsidP="00F16433">
      <w:pPr>
        <w:spacing w:line="360" w:lineRule="auto"/>
        <w:jc w:val="center"/>
        <w:rPr>
          <w:rFonts w:ascii="TimesNewRomanPSMT" w:eastAsia="Times New Roman" w:hAnsi="TimesNewRomanPSMT" w:cs="Times New Roman"/>
          <w:b/>
          <w:bCs/>
          <w:color w:val="000000"/>
          <w:kern w:val="0"/>
          <w:sz w:val="28"/>
          <w:szCs w:val="32"/>
          <w:lang w:val="en-GH" w:eastAsia="en-GH"/>
          <w14:ligatures w14:val="none"/>
        </w:rPr>
      </w:pPr>
      <w:r w:rsidRPr="00F16433">
        <w:rPr>
          <w:rFonts w:ascii="Times New Roman" w:hAnsi="Times New Roman" w:cs="Times New Roman"/>
          <w:sz w:val="24"/>
          <w:szCs w:val="24"/>
          <w:lang w:val="en-GB"/>
        </w:rPr>
        <w:t xml:space="preserve">Faculty of Agricultural and Environmental Sciences of the University Dan Dicko </w:t>
      </w:r>
      <w:proofErr w:type="spellStart"/>
      <w:r w:rsidRPr="00F16433">
        <w:rPr>
          <w:rFonts w:ascii="Times New Roman" w:hAnsi="Times New Roman" w:cs="Times New Roman"/>
          <w:sz w:val="24"/>
          <w:szCs w:val="24"/>
          <w:lang w:val="en-GB"/>
        </w:rPr>
        <w:t>Dankoulodo</w:t>
      </w:r>
      <w:proofErr w:type="spellEnd"/>
      <w:r w:rsidRPr="00F16433">
        <w:rPr>
          <w:rFonts w:ascii="Times New Roman" w:hAnsi="Times New Roman" w:cs="Times New Roman"/>
          <w:sz w:val="24"/>
          <w:szCs w:val="24"/>
          <w:lang w:val="en-GB"/>
        </w:rPr>
        <w:t xml:space="preserve"> of </w:t>
      </w:r>
      <w:proofErr w:type="spellStart"/>
      <w:r w:rsidRPr="00F16433">
        <w:rPr>
          <w:rFonts w:ascii="Times New Roman" w:hAnsi="Times New Roman" w:cs="Times New Roman"/>
          <w:sz w:val="24"/>
          <w:szCs w:val="24"/>
          <w:lang w:val="en-GB"/>
        </w:rPr>
        <w:t>Maradi</w:t>
      </w:r>
      <w:proofErr w:type="spellEnd"/>
      <w:r w:rsidRPr="00F16433">
        <w:rPr>
          <w:rFonts w:ascii="Times New Roman" w:hAnsi="Times New Roman" w:cs="Times New Roman"/>
          <w:sz w:val="24"/>
          <w:szCs w:val="24"/>
          <w:lang w:val="en-GB"/>
        </w:rPr>
        <w:t>-Niger</w:t>
      </w:r>
    </w:p>
    <w:p w14:paraId="721D6A02" w14:textId="22332E0F" w:rsidR="00315F21" w:rsidRDefault="0034460A" w:rsidP="0034460A">
      <w:pPr>
        <w:spacing w:line="360" w:lineRule="auto"/>
        <w:jc w:val="both"/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:lang w:val="en-GH" w:eastAsia="en-GH"/>
          <w14:ligatures w14:val="none"/>
        </w:rPr>
      </w:pPr>
      <w:r w:rsidRPr="00F16433">
        <w:rPr>
          <w:rFonts w:ascii="TimesNewRomanPSMT" w:eastAsia="Times New Roman" w:hAnsi="TimesNewRomanPSMT" w:cs="Times New Roman"/>
          <w:color w:val="000000"/>
          <w:kern w:val="0"/>
          <w:lang w:val="en-GH" w:eastAsia="en-GH"/>
          <w14:ligatures w14:val="none"/>
        </w:rPr>
        <w:t>To determine the characterization, exploitation, and community structure of Mormyridae populations in the Niamey fisheries on the Niger river, a study was conducted from August to November 2022. Fish data were collected twice (2) a month on artisanal fishing landings. The inventory yielded 15 species divided into 9 genera. Four types of fishing gear are used to catch fish in Niamey: gillnets, sparrowhawk net, baited trap and baited longlines. All the gear used by fishermen is destructive, as its mesh size does not spare small individuals.</w:t>
      </w:r>
      <w:r w:rsidRPr="00F16433">
        <w:rPr>
          <w:sz w:val="20"/>
          <w:szCs w:val="20"/>
        </w:rPr>
        <w:t xml:space="preserve"> </w:t>
      </w:r>
      <w:r w:rsidRPr="00F16433">
        <w:rPr>
          <w:rFonts w:ascii="TimesNewRomanPSMT" w:eastAsia="Times New Roman" w:hAnsi="TimesNewRomanPSMT" w:cs="Times New Roman"/>
          <w:color w:val="000000"/>
          <w:kern w:val="0"/>
          <w:lang w:val="en-GH" w:eastAsia="en-GH"/>
          <w14:ligatures w14:val="none"/>
        </w:rPr>
        <w:t xml:space="preserve">The proportions of catches show that 42.22%, 40.89, 17% and 15.32% of individuals caught with gillnets, sparrowhawk net, baited trap and baited longlines respectively were smaller than the average size in terms of Lt (20.69±8.38 cm). Analysis of the size structure of the fish measured shows a predominance (53.32%) of small-sized individuals (juveniles) (6.7-21.64 cm). This study reveals a very severe exploitation of fish stocks, with strong fishing pressure on juveniles, which limits stock renewal potential and has negative impacts on the productivity of Niamey's fisheries. A comparison of the optimum size (37.43 cm) and the first-capture size (L50 = 18.74 cm) of the abundant species confirms this situation. Natural mortality is higher than fishing mortality in </w:t>
      </w:r>
      <w:r w:rsidRPr="00F16433">
        <w:rPr>
          <w:rFonts w:ascii="TimesNewRomanPSMT" w:eastAsia="Times New Roman" w:hAnsi="TimesNewRomanPSMT" w:cs="Times New Roman"/>
          <w:i/>
          <w:iCs/>
          <w:color w:val="000000"/>
          <w:kern w:val="0"/>
          <w:lang w:val="en-GH" w:eastAsia="en-GH"/>
          <w14:ligatures w14:val="none"/>
        </w:rPr>
        <w:t>Mormyrus rume</w:t>
      </w:r>
      <w:r w:rsidRPr="00F16433">
        <w:rPr>
          <w:rFonts w:ascii="TimesNewRomanPSMT" w:eastAsia="Times New Roman" w:hAnsi="TimesNewRomanPSMT" w:cs="Times New Roman"/>
          <w:color w:val="000000"/>
          <w:kern w:val="0"/>
          <w:lang w:val="en-GH" w:eastAsia="en-GH"/>
          <w14:ligatures w14:val="none"/>
        </w:rPr>
        <w:t>. This means that the population is under-exploited. These results are essential for rational management of the fish stock.</w:t>
      </w:r>
    </w:p>
    <w:p w14:paraId="498A480C" w14:textId="528C0F68" w:rsidR="0094351E" w:rsidRPr="0094351E" w:rsidRDefault="0094351E" w:rsidP="0034460A">
      <w:pPr>
        <w:spacing w:line="360" w:lineRule="auto"/>
        <w:jc w:val="both"/>
        <w:rPr>
          <w:rFonts w:ascii="Times New Roman" w:hAnsi="Times New Roman" w:cs="Times New Roman"/>
        </w:rPr>
      </w:pPr>
      <w:r w:rsidRPr="00F16433">
        <w:rPr>
          <w:rFonts w:ascii="Times New Roman" w:hAnsi="Times New Roman" w:cs="Times New Roman"/>
        </w:rPr>
        <w:t>Keywords: Niger River, Diversity, Characterization, Exploitation, Structure, Mormyridae.</w:t>
      </w:r>
    </w:p>
    <w:sectPr w:rsidR="0094351E" w:rsidRPr="0094351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81600A" w14:textId="77777777" w:rsidR="00080027" w:rsidRDefault="00080027" w:rsidP="0094351E">
      <w:pPr>
        <w:spacing w:after="0" w:line="240" w:lineRule="auto"/>
      </w:pPr>
      <w:r>
        <w:separator/>
      </w:r>
    </w:p>
  </w:endnote>
  <w:endnote w:type="continuationSeparator" w:id="0">
    <w:p w14:paraId="48CD1B87" w14:textId="77777777" w:rsidR="00080027" w:rsidRDefault="00080027" w:rsidP="00943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60D20D" w14:textId="77777777" w:rsidR="00080027" w:rsidRDefault="00080027" w:rsidP="0094351E">
      <w:pPr>
        <w:spacing w:after="0" w:line="240" w:lineRule="auto"/>
      </w:pPr>
      <w:r>
        <w:separator/>
      </w:r>
    </w:p>
  </w:footnote>
  <w:footnote w:type="continuationSeparator" w:id="0">
    <w:p w14:paraId="7C760773" w14:textId="77777777" w:rsidR="00080027" w:rsidRDefault="00080027" w:rsidP="00943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B36797" w14:textId="2615EA53" w:rsidR="0094351E" w:rsidRDefault="0094351E" w:rsidP="0094351E">
    <w:pPr>
      <w:pStyle w:val="Header"/>
      <w:tabs>
        <w:tab w:val="clear" w:pos="4513"/>
      </w:tabs>
    </w:pPr>
    <w:r w:rsidRPr="0094351E">
      <w:rPr>
        <w:rFonts w:ascii="TimesNewRomanPSMT" w:eastAsia="Times New Roman" w:hAnsi="TimesNewRomanPSMT" w:cs="Times New Roman"/>
        <w:b/>
        <w:bCs/>
        <w:noProof/>
        <w:color w:val="000000"/>
        <w:kern w:val="0"/>
        <w:sz w:val="24"/>
        <w:szCs w:val="24"/>
        <w:lang w:val="en-GH" w:eastAsia="en-GH"/>
      </w:rPr>
      <w:drawing>
        <wp:inline distT="0" distB="0" distL="0" distR="0" wp14:anchorId="69C1605D" wp14:editId="09CEC227">
          <wp:extent cx="844550" cy="844550"/>
          <wp:effectExtent l="0" t="0" r="0" b="0"/>
          <wp:docPr id="478656451" name="Picture 1" descr="A logo for a science service centr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6171034" name="Picture 1" descr="A logo for a science service centr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4550" cy="844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Pr="0094351E">
      <w:rPr>
        <w:rFonts w:ascii="TimesNewRomanPSMT" w:eastAsia="Times New Roman" w:hAnsi="TimesNewRomanPSMT" w:cs="Times New Roman"/>
        <w:b/>
        <w:bCs/>
        <w:noProof/>
        <w:color w:val="000000"/>
        <w:kern w:val="0"/>
        <w:sz w:val="24"/>
        <w:szCs w:val="24"/>
        <w:lang w:val="en-GH" w:eastAsia="en-GH"/>
      </w:rPr>
      <w:drawing>
        <wp:inline distT="0" distB="0" distL="0" distR="0" wp14:anchorId="31CB2927" wp14:editId="59F67D15">
          <wp:extent cx="844550" cy="844550"/>
          <wp:effectExtent l="0" t="0" r="0" b="0"/>
          <wp:docPr id="1568583699" name="Picture 1" descr="A logo for a science service centr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6171034" name="Picture 1" descr="A logo for a science service centr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4550" cy="844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67F"/>
    <w:rsid w:val="00080027"/>
    <w:rsid w:val="00315F21"/>
    <w:rsid w:val="0034460A"/>
    <w:rsid w:val="00647B32"/>
    <w:rsid w:val="00733FD9"/>
    <w:rsid w:val="0094351E"/>
    <w:rsid w:val="00DB7C56"/>
    <w:rsid w:val="00E443F0"/>
    <w:rsid w:val="00EA767F"/>
    <w:rsid w:val="00F1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7A9966"/>
  <w15:chartTrackingRefBased/>
  <w15:docId w15:val="{C7E0992E-B15C-4D24-AE5A-FDDEC5F0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x-non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33FD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43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51E"/>
  </w:style>
  <w:style w:type="paragraph" w:styleId="Footer">
    <w:name w:val="footer"/>
    <w:basedOn w:val="Normal"/>
    <w:link w:val="FooterChar"/>
    <w:uiPriority w:val="99"/>
    <w:unhideWhenUsed/>
    <w:rsid w:val="00943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Maman Nouri Souley Souleymane</dc:creator>
  <cp:keywords/>
  <dc:description/>
  <cp:lastModifiedBy>Maman Nouri Souley Souleymane</cp:lastModifiedBy>
  <cp:revision>2</cp:revision>
  <dcterms:created xsi:type="dcterms:W3CDTF">2024-05-02T23:54:00Z</dcterms:created>
  <dcterms:modified xsi:type="dcterms:W3CDTF">2024-05-02T23:54:00Z</dcterms:modified>
</cp:coreProperties>
</file>