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2CD52" w14:textId="2511ED12" w:rsidR="00D92D0B" w:rsidRPr="00D92D0B" w:rsidRDefault="00D92D0B" w:rsidP="00D92D0B">
      <w:pPr>
        <w:pStyle w:val="Balk1"/>
        <w:jc w:val="center"/>
        <w:rPr>
          <w:rStyle w:val="Vurgu"/>
          <w:b/>
          <w:bCs/>
          <w:i w:val="0"/>
          <w:iCs w:val="0"/>
          <w:color w:val="FF0000"/>
          <w:sz w:val="52"/>
          <w:szCs w:val="52"/>
        </w:rPr>
      </w:pPr>
      <w:r w:rsidRPr="00D92D0B">
        <w:rPr>
          <w:rStyle w:val="Vurgu"/>
          <w:b/>
          <w:bCs/>
          <w:i w:val="0"/>
          <w:iCs w:val="0"/>
          <w:color w:val="FF0000"/>
          <w:sz w:val="52"/>
          <w:szCs w:val="52"/>
        </w:rPr>
        <w:t>EMBEDDED SYSTEM DESIGN PROJECT</w:t>
      </w:r>
    </w:p>
    <w:p w14:paraId="7912D239" w14:textId="1F6CAC82" w:rsidR="00FE0C02" w:rsidRPr="00D92D0B" w:rsidRDefault="00FE0C02" w:rsidP="00D92D0B">
      <w:pPr>
        <w:pStyle w:val="Balk1"/>
        <w:rPr>
          <w:rStyle w:val="Vurgu"/>
          <w:b/>
          <w:bCs/>
          <w:i w:val="0"/>
          <w:iCs w:val="0"/>
          <w:color w:val="000000" w:themeColor="text1"/>
        </w:rPr>
      </w:pPr>
      <w:r w:rsidRPr="00D92D0B">
        <w:rPr>
          <w:rStyle w:val="Vurgu"/>
          <w:b/>
          <w:bCs/>
          <w:i w:val="0"/>
          <w:iCs w:val="0"/>
          <w:color w:val="000000" w:themeColor="text1"/>
        </w:rPr>
        <w:t>The aim of this project is to measure heartbeat with max30100 heartbeat and pulse oximetry sensor and to receive time information from the server with network time protocol</w:t>
      </w:r>
      <w:r w:rsidR="00344B53" w:rsidRPr="00D92D0B">
        <w:rPr>
          <w:rStyle w:val="Vurgu"/>
          <w:b/>
          <w:bCs/>
          <w:i w:val="0"/>
          <w:iCs w:val="0"/>
          <w:color w:val="000000" w:themeColor="text1"/>
        </w:rPr>
        <w:t xml:space="preserve"> using EK-TM4C1294XL launchpad</w:t>
      </w:r>
      <w:r w:rsidRPr="00D92D0B">
        <w:rPr>
          <w:rStyle w:val="Vurgu"/>
          <w:b/>
          <w:bCs/>
          <w:i w:val="0"/>
          <w:iCs w:val="0"/>
          <w:color w:val="000000" w:themeColor="text1"/>
        </w:rPr>
        <w:t xml:space="preserve">. While doing all these, tasks are communicated by using semaphores, events and mailboxes that provide </w:t>
      </w:r>
      <w:proofErr w:type="spellStart"/>
      <w:r w:rsidRPr="00D92D0B">
        <w:rPr>
          <w:rStyle w:val="Vurgu"/>
          <w:b/>
          <w:bCs/>
          <w:i w:val="0"/>
          <w:iCs w:val="0"/>
          <w:color w:val="000000" w:themeColor="text1"/>
        </w:rPr>
        <w:t>interprocess</w:t>
      </w:r>
      <w:proofErr w:type="spellEnd"/>
      <w:r w:rsidRPr="00D92D0B">
        <w:rPr>
          <w:rStyle w:val="Vurgu"/>
          <w:b/>
          <w:bCs/>
          <w:i w:val="0"/>
          <w:iCs w:val="0"/>
          <w:color w:val="000000" w:themeColor="text1"/>
        </w:rPr>
        <w:t xml:space="preserve"> communication and deadlocks are prevented. Also, attention is paid not to mutual </w:t>
      </w:r>
      <w:proofErr w:type="spellStart"/>
      <w:r w:rsidRPr="00D92D0B">
        <w:rPr>
          <w:rStyle w:val="Vurgu"/>
          <w:b/>
          <w:bCs/>
          <w:i w:val="0"/>
          <w:iCs w:val="0"/>
          <w:color w:val="000000" w:themeColor="text1"/>
        </w:rPr>
        <w:t>explusion</w:t>
      </w:r>
      <w:proofErr w:type="spellEnd"/>
      <w:r w:rsidRPr="00D92D0B">
        <w:rPr>
          <w:rStyle w:val="Vurgu"/>
          <w:b/>
          <w:bCs/>
          <w:i w:val="0"/>
          <w:iCs w:val="0"/>
          <w:color w:val="000000" w:themeColor="text1"/>
        </w:rPr>
        <w:t xml:space="preserve">. At the end of the process, network communication is provided between the </w:t>
      </w:r>
      <w:proofErr w:type="spellStart"/>
      <w:r w:rsidRPr="00D92D0B">
        <w:rPr>
          <w:rStyle w:val="Vurgu"/>
          <w:b/>
          <w:bCs/>
          <w:i w:val="0"/>
          <w:iCs w:val="0"/>
          <w:color w:val="000000" w:themeColor="text1"/>
        </w:rPr>
        <w:t>tcp</w:t>
      </w:r>
      <w:proofErr w:type="spellEnd"/>
      <w:r w:rsidRPr="00D92D0B">
        <w:rPr>
          <w:rStyle w:val="Vurgu"/>
          <w:b/>
          <w:bCs/>
          <w:i w:val="0"/>
          <w:iCs w:val="0"/>
          <w:color w:val="000000" w:themeColor="text1"/>
        </w:rPr>
        <w:t xml:space="preserve"> server with the specific IP address and port number with the help of Hercules program.</w:t>
      </w:r>
    </w:p>
    <w:p w14:paraId="24BADFCD" w14:textId="6F5ECE2F" w:rsidR="00FE0C02" w:rsidRPr="00D92D0B" w:rsidRDefault="00344B53" w:rsidP="00D92D0B">
      <w:pPr>
        <w:pStyle w:val="Balk1"/>
        <w:rPr>
          <w:rStyle w:val="Vurgu"/>
          <w:b/>
          <w:bCs/>
          <w:i w:val="0"/>
          <w:iCs w:val="0"/>
          <w:color w:val="000000" w:themeColor="text1"/>
        </w:rPr>
      </w:pPr>
      <w:r w:rsidRPr="00D92D0B">
        <w:rPr>
          <w:rStyle w:val="Vurgu"/>
          <w:b/>
          <w:bCs/>
          <w:i w:val="0"/>
          <w:iCs w:val="0"/>
          <w:color w:val="000000" w:themeColor="text1"/>
        </w:rPr>
        <w:t>The max30100 sensor is a digital output sensor that communicates with the i2c protocol. In my project, I received and wrote data by communicating with the necessary register addresses, using the i2c read-write functions, the information I obtained from the datasheet of the MAX30100 sensor.</w:t>
      </w:r>
    </w:p>
    <w:p w14:paraId="1B4365CC" w14:textId="77777777" w:rsidR="00FE0C02" w:rsidRPr="00D92D0B" w:rsidRDefault="00FE0C02" w:rsidP="00D92D0B">
      <w:pPr>
        <w:pStyle w:val="Balk1"/>
        <w:rPr>
          <w:rStyle w:val="Vurgu"/>
          <w:b/>
          <w:bCs/>
          <w:i w:val="0"/>
          <w:iCs w:val="0"/>
          <w:color w:val="000000" w:themeColor="text1"/>
        </w:rPr>
      </w:pPr>
    </w:p>
    <w:p w14:paraId="2FF1A829" w14:textId="06E778D2" w:rsidR="00FE0C02" w:rsidRPr="00D92D0B" w:rsidRDefault="00FE0C02" w:rsidP="00D92D0B">
      <w:pPr>
        <w:pStyle w:val="Balk1"/>
        <w:rPr>
          <w:rStyle w:val="Vurgu"/>
          <w:b/>
          <w:bCs/>
          <w:i w:val="0"/>
          <w:iCs w:val="0"/>
          <w:color w:val="000000" w:themeColor="text1"/>
        </w:rPr>
      </w:pPr>
      <w:r w:rsidRPr="00D92D0B">
        <w:rPr>
          <w:rStyle w:val="Vurgu"/>
          <w:b/>
          <w:bCs/>
          <w:i w:val="0"/>
          <w:iCs w:val="0"/>
          <w:color w:val="000000" w:themeColor="text1"/>
        </w:rPr>
        <w:t xml:space="preserve"> The MAX30100 is an integrated pulse oximetry and heart-rate monitor sensor.</w:t>
      </w:r>
    </w:p>
    <w:p w14:paraId="7EAAD36E" w14:textId="0477C6E1" w:rsidR="00FE0C02" w:rsidRPr="00D92D0B" w:rsidRDefault="00FE0C02" w:rsidP="00D92D0B">
      <w:pPr>
        <w:pStyle w:val="Balk1"/>
        <w:rPr>
          <w:rStyle w:val="Vurgu"/>
          <w:b/>
          <w:bCs/>
          <w:i w:val="0"/>
          <w:iCs w:val="0"/>
          <w:color w:val="000000" w:themeColor="text1"/>
        </w:rPr>
      </w:pPr>
      <w:r w:rsidRPr="00D92D0B">
        <w:rPr>
          <w:rStyle w:val="Vurgu"/>
          <w:b/>
          <w:bCs/>
          <w:i w:val="0"/>
          <w:iCs w:val="0"/>
          <w:color w:val="000000" w:themeColor="text1"/>
        </w:rPr>
        <w:t xml:space="preserve"> It combines two LEDs, a photodetector, optimized optics, and low-noise analog signal processing to detect pulse oximetry and heart-rate signals.</w:t>
      </w:r>
    </w:p>
    <w:p w14:paraId="02154BBB" w14:textId="1D82C8E1" w:rsidR="00344B53" w:rsidRPr="00D92D0B" w:rsidRDefault="00344B53" w:rsidP="00D92D0B">
      <w:pPr>
        <w:pStyle w:val="Balk1"/>
        <w:rPr>
          <w:rStyle w:val="Vurgu"/>
          <w:b/>
          <w:bCs/>
          <w:i w:val="0"/>
          <w:iCs w:val="0"/>
          <w:color w:val="000000" w:themeColor="text1"/>
        </w:rPr>
      </w:pPr>
      <w:r w:rsidRPr="00D92D0B">
        <w:rPr>
          <w:b/>
          <w:bCs/>
          <w:noProof/>
          <w:color w:val="000000" w:themeColor="text1"/>
        </w:rPr>
        <w:drawing>
          <wp:inline distT="0" distB="0" distL="0" distR="0" wp14:anchorId="53A4D78E" wp14:editId="4C66C43A">
            <wp:extent cx="2628900" cy="1737360"/>
            <wp:effectExtent l="0" t="0" r="0" b="0"/>
            <wp:docPr id="2" name="Resim 2" descr="How to Use the MAX30100 as Arduino Heart Rate Sensor | Microcontroller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Use the MAX30100 as Arduino Heart Rate Sensor | Microcontroller  Tutorial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28900" cy="1737360"/>
                    </a:xfrm>
                    <a:prstGeom prst="rect">
                      <a:avLst/>
                    </a:prstGeom>
                    <a:noFill/>
                    <a:ln>
                      <a:noFill/>
                    </a:ln>
                  </pic:spPr>
                </pic:pic>
              </a:graphicData>
            </a:graphic>
          </wp:inline>
        </w:drawing>
      </w:r>
    </w:p>
    <w:p w14:paraId="69B5075F" w14:textId="2318D67D" w:rsidR="009F44C5" w:rsidRPr="00D92D0B" w:rsidRDefault="00FE0C02" w:rsidP="00D92D0B">
      <w:pPr>
        <w:pStyle w:val="Balk1"/>
        <w:rPr>
          <w:rStyle w:val="Vurgu"/>
          <w:b/>
          <w:bCs/>
          <w:i w:val="0"/>
          <w:iCs w:val="0"/>
          <w:color w:val="000000" w:themeColor="text1"/>
        </w:rPr>
      </w:pPr>
      <w:r w:rsidRPr="00D92D0B">
        <w:rPr>
          <w:rStyle w:val="Vurgu"/>
          <w:b/>
          <w:bCs/>
          <w:i w:val="0"/>
          <w:iCs w:val="0"/>
          <w:color w:val="000000" w:themeColor="text1"/>
        </w:rPr>
        <w:lastRenderedPageBreak/>
        <w:t xml:space="preserve"> The MAX30100 operates from 1.8V and 3.3V power sup</w:t>
      </w:r>
      <w:r w:rsidRPr="00D92D0B">
        <w:rPr>
          <w:rStyle w:val="Vurgu"/>
          <w:b/>
          <w:bCs/>
          <w:i w:val="0"/>
          <w:iCs w:val="0"/>
          <w:color w:val="000000" w:themeColor="text1"/>
        </w:rPr>
        <w:softHyphen/>
        <w:t>plies and can be powered down through software with negligible standby current, permitting the power supply to remain connected at all times.</w:t>
      </w:r>
    </w:p>
    <w:p w14:paraId="0AE9452B" w14:textId="2C5F2B45" w:rsidR="00344B53" w:rsidRPr="00D92D0B" w:rsidRDefault="00344B53" w:rsidP="00D92D0B">
      <w:pPr>
        <w:pStyle w:val="Balk1"/>
        <w:rPr>
          <w:rStyle w:val="Vurgu"/>
          <w:b/>
          <w:bCs/>
          <w:i w:val="0"/>
          <w:iCs w:val="0"/>
          <w:color w:val="000000" w:themeColor="text1"/>
        </w:rPr>
      </w:pPr>
      <w:r w:rsidRPr="00D92D0B">
        <w:rPr>
          <w:rStyle w:val="Vurgu"/>
          <w:b/>
          <w:bCs/>
          <w:i w:val="0"/>
          <w:iCs w:val="0"/>
          <w:color w:val="000000" w:themeColor="text1"/>
        </w:rPr>
        <w:t>I placed the sensor on my EK-TM4C1294XL launchpad together with the Sensor Hub Booster Pack we have, since there was a design flaw with the pull up resistors on the max30100.</w:t>
      </w:r>
    </w:p>
    <w:p w14:paraId="24EE14B2" w14:textId="77777777" w:rsidR="00D92D0B" w:rsidRPr="00D92D0B" w:rsidRDefault="00D92D0B" w:rsidP="00D92D0B">
      <w:pPr>
        <w:pStyle w:val="Balk1"/>
        <w:rPr>
          <w:rStyle w:val="Vurgu"/>
          <w:b/>
          <w:bCs/>
          <w:i w:val="0"/>
          <w:iCs w:val="0"/>
          <w:color w:val="000000" w:themeColor="text1"/>
        </w:rPr>
      </w:pPr>
      <w:r w:rsidRPr="00D92D0B">
        <w:rPr>
          <w:rStyle w:val="Vurgu"/>
          <w:b/>
          <w:bCs/>
          <w:i w:val="0"/>
          <w:iCs w:val="0"/>
          <w:color w:val="000000" w:themeColor="text1"/>
        </w:rPr>
        <w:t>In order to receive data with the max30100 sensor, there are registers that need to be set first. These registers and their operations are as follows:</w:t>
      </w:r>
    </w:p>
    <w:p w14:paraId="5C9CA6D6" w14:textId="336C5949" w:rsidR="00D92D0B" w:rsidRPr="00D92D0B" w:rsidRDefault="00D92D0B" w:rsidP="00D92D0B">
      <w:pPr>
        <w:pStyle w:val="Balk1"/>
        <w:rPr>
          <w:rStyle w:val="Vurgu"/>
          <w:b/>
          <w:bCs/>
          <w:i w:val="0"/>
          <w:iCs w:val="0"/>
          <w:color w:val="000000" w:themeColor="text1"/>
        </w:rPr>
      </w:pPr>
      <w:r>
        <w:rPr>
          <w:rStyle w:val="Vurgu"/>
          <w:b/>
          <w:bCs/>
          <w:i w:val="0"/>
          <w:iCs w:val="0"/>
          <w:color w:val="000000" w:themeColor="text1"/>
        </w:rPr>
        <w:t>S</w:t>
      </w:r>
      <w:r w:rsidRPr="00D92D0B">
        <w:rPr>
          <w:rStyle w:val="Vurgu"/>
          <w:b/>
          <w:bCs/>
          <w:i w:val="0"/>
          <w:iCs w:val="0"/>
          <w:color w:val="000000" w:themeColor="text1"/>
        </w:rPr>
        <w:t>et mode</w:t>
      </w:r>
    </w:p>
    <w:p w14:paraId="00B94619" w14:textId="3F1A62C0" w:rsidR="00D92D0B" w:rsidRPr="00D92D0B" w:rsidRDefault="00D92D0B" w:rsidP="00D92D0B">
      <w:pPr>
        <w:pStyle w:val="Balk1"/>
        <w:rPr>
          <w:rStyle w:val="Vurgu"/>
          <w:b/>
          <w:bCs/>
          <w:i w:val="0"/>
          <w:iCs w:val="0"/>
          <w:color w:val="000000" w:themeColor="text1"/>
        </w:rPr>
      </w:pPr>
      <w:r>
        <w:rPr>
          <w:rStyle w:val="Vurgu"/>
          <w:b/>
          <w:bCs/>
          <w:i w:val="0"/>
          <w:iCs w:val="0"/>
          <w:color w:val="000000" w:themeColor="text1"/>
        </w:rPr>
        <w:t>S</w:t>
      </w:r>
      <w:r w:rsidRPr="00D92D0B">
        <w:rPr>
          <w:rStyle w:val="Vurgu"/>
          <w:b/>
          <w:bCs/>
          <w:i w:val="0"/>
          <w:iCs w:val="0"/>
          <w:color w:val="000000" w:themeColor="text1"/>
        </w:rPr>
        <w:t>et sample rates</w:t>
      </w:r>
    </w:p>
    <w:p w14:paraId="5EC2E534" w14:textId="4A187119" w:rsidR="00D92D0B" w:rsidRPr="00D92D0B" w:rsidRDefault="00D92D0B" w:rsidP="00D92D0B">
      <w:pPr>
        <w:pStyle w:val="Balk1"/>
        <w:rPr>
          <w:rStyle w:val="Vurgu"/>
          <w:b/>
          <w:bCs/>
          <w:i w:val="0"/>
          <w:iCs w:val="0"/>
          <w:color w:val="000000" w:themeColor="text1"/>
        </w:rPr>
      </w:pPr>
      <w:r>
        <w:rPr>
          <w:rStyle w:val="Vurgu"/>
          <w:b/>
          <w:bCs/>
          <w:i w:val="0"/>
          <w:iCs w:val="0"/>
          <w:color w:val="000000" w:themeColor="text1"/>
        </w:rPr>
        <w:t>S</w:t>
      </w:r>
      <w:r w:rsidRPr="00D92D0B">
        <w:rPr>
          <w:rStyle w:val="Vurgu"/>
          <w:b/>
          <w:bCs/>
          <w:i w:val="0"/>
          <w:iCs w:val="0"/>
          <w:color w:val="000000" w:themeColor="text1"/>
        </w:rPr>
        <w:t>et led currents</w:t>
      </w:r>
    </w:p>
    <w:p w14:paraId="75DFD79A" w14:textId="6E09248B" w:rsidR="00D92D0B" w:rsidRPr="00D92D0B" w:rsidRDefault="00D92D0B" w:rsidP="00D92D0B">
      <w:pPr>
        <w:pStyle w:val="Balk1"/>
        <w:rPr>
          <w:rStyle w:val="Vurgu"/>
          <w:b/>
          <w:bCs/>
          <w:i w:val="0"/>
          <w:iCs w:val="0"/>
          <w:color w:val="000000" w:themeColor="text1"/>
        </w:rPr>
      </w:pPr>
      <w:r>
        <w:rPr>
          <w:rStyle w:val="Vurgu"/>
          <w:b/>
          <w:bCs/>
          <w:i w:val="0"/>
          <w:iCs w:val="0"/>
          <w:color w:val="000000" w:themeColor="text1"/>
        </w:rPr>
        <w:t>S</w:t>
      </w:r>
      <w:r w:rsidRPr="00D92D0B">
        <w:rPr>
          <w:rStyle w:val="Vurgu"/>
          <w:b/>
          <w:bCs/>
          <w:i w:val="0"/>
          <w:iCs w:val="0"/>
          <w:color w:val="000000" w:themeColor="text1"/>
        </w:rPr>
        <w:t>et led pulse widths</w:t>
      </w:r>
    </w:p>
    <w:p w14:paraId="275F20D7" w14:textId="795DD2CB" w:rsidR="00D92D0B" w:rsidRPr="00D92D0B" w:rsidRDefault="00D92D0B" w:rsidP="00D92D0B">
      <w:pPr>
        <w:pStyle w:val="Balk1"/>
        <w:rPr>
          <w:rStyle w:val="Vurgu"/>
          <w:b/>
          <w:bCs/>
          <w:i w:val="0"/>
          <w:iCs w:val="0"/>
          <w:color w:val="000000" w:themeColor="text1"/>
        </w:rPr>
      </w:pPr>
      <w:r>
        <w:rPr>
          <w:rStyle w:val="Vurgu"/>
          <w:b/>
          <w:bCs/>
          <w:i w:val="0"/>
          <w:iCs w:val="0"/>
          <w:color w:val="000000" w:themeColor="text1"/>
        </w:rPr>
        <w:t>E</w:t>
      </w:r>
      <w:r w:rsidRPr="00D92D0B">
        <w:rPr>
          <w:rStyle w:val="Vurgu"/>
          <w:b/>
          <w:bCs/>
          <w:i w:val="0"/>
          <w:iCs w:val="0"/>
          <w:color w:val="000000" w:themeColor="text1"/>
        </w:rPr>
        <w:t>nable interrupts</w:t>
      </w:r>
    </w:p>
    <w:p w14:paraId="2C06706D" w14:textId="77777777" w:rsidR="00D92D0B" w:rsidRPr="00D92D0B" w:rsidRDefault="00D92D0B" w:rsidP="00D92D0B">
      <w:pPr>
        <w:pStyle w:val="Balk1"/>
        <w:rPr>
          <w:rStyle w:val="Vurgu"/>
          <w:b/>
          <w:bCs/>
          <w:i w:val="0"/>
          <w:iCs w:val="0"/>
          <w:noProof/>
          <w:color w:val="000000" w:themeColor="text1"/>
        </w:rPr>
      </w:pPr>
      <w:r w:rsidRPr="00D92D0B">
        <w:rPr>
          <w:rStyle w:val="Vurgu"/>
          <w:b/>
          <w:bCs/>
          <w:i w:val="0"/>
          <w:iCs w:val="0"/>
          <w:color w:val="000000" w:themeColor="text1"/>
        </w:rPr>
        <w:t xml:space="preserve">Since the values ​​in all these registers change according to the operations performed, at the very beginning of the main function, </w:t>
      </w:r>
      <w:proofErr w:type="spellStart"/>
      <w:r w:rsidRPr="00D92D0B">
        <w:rPr>
          <w:rStyle w:val="Vurgu"/>
          <w:b/>
          <w:bCs/>
          <w:i w:val="0"/>
          <w:iCs w:val="0"/>
          <w:color w:val="000000" w:themeColor="text1"/>
        </w:rPr>
        <w:t>fifo</w:t>
      </w:r>
      <w:proofErr w:type="spellEnd"/>
      <w:r w:rsidRPr="00D92D0B">
        <w:rPr>
          <w:rStyle w:val="Vurgu"/>
          <w:b/>
          <w:bCs/>
          <w:i w:val="0"/>
          <w:iCs w:val="0"/>
          <w:color w:val="000000" w:themeColor="text1"/>
        </w:rPr>
        <w:t xml:space="preserve"> registers, interrupts, led currents and mode configuration are reset.</w:t>
      </w:r>
      <w:r w:rsidRPr="00D92D0B">
        <w:rPr>
          <w:rStyle w:val="Vurgu"/>
          <w:b/>
          <w:bCs/>
          <w:i w:val="0"/>
          <w:iCs w:val="0"/>
          <w:noProof/>
          <w:color w:val="000000" w:themeColor="text1"/>
        </w:rPr>
        <w:t xml:space="preserve"> </w:t>
      </w:r>
    </w:p>
    <w:p w14:paraId="077B8F2E" w14:textId="3A496076" w:rsidR="00D92D0B" w:rsidRPr="00D92D0B" w:rsidRDefault="00D92D0B" w:rsidP="00D92D0B">
      <w:pPr>
        <w:pStyle w:val="Balk1"/>
        <w:rPr>
          <w:rStyle w:val="Vurgu"/>
          <w:b/>
          <w:bCs/>
          <w:i w:val="0"/>
          <w:iCs w:val="0"/>
          <w:color w:val="000000" w:themeColor="text1"/>
        </w:rPr>
      </w:pPr>
      <w:r w:rsidRPr="00D92D0B">
        <w:rPr>
          <w:rStyle w:val="Vurgu"/>
          <w:b/>
          <w:bCs/>
          <w:i w:val="0"/>
          <w:iCs w:val="0"/>
          <w:noProof/>
          <w:color w:val="000000" w:themeColor="text1"/>
        </w:rPr>
        <w:drawing>
          <wp:inline distT="0" distB="0" distL="0" distR="0" wp14:anchorId="56C13993" wp14:editId="229E9F13">
            <wp:extent cx="4388195" cy="2086566"/>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5676" cy="2104388"/>
                    </a:xfrm>
                    <a:prstGeom prst="rect">
                      <a:avLst/>
                    </a:prstGeom>
                    <a:noFill/>
                    <a:ln>
                      <a:noFill/>
                    </a:ln>
                  </pic:spPr>
                </pic:pic>
              </a:graphicData>
            </a:graphic>
          </wp:inline>
        </w:drawing>
      </w:r>
    </w:p>
    <w:p w14:paraId="2A309E98" w14:textId="77777777" w:rsidR="00D92D0B" w:rsidRPr="00D92D0B" w:rsidRDefault="00D92D0B" w:rsidP="00D92D0B">
      <w:pPr>
        <w:pStyle w:val="Balk1"/>
        <w:rPr>
          <w:rStyle w:val="Vurgu"/>
          <w:b/>
          <w:bCs/>
          <w:i w:val="0"/>
          <w:iCs w:val="0"/>
          <w:color w:val="000000" w:themeColor="text1"/>
        </w:rPr>
      </w:pPr>
      <w:r w:rsidRPr="00D92D0B">
        <w:rPr>
          <w:rStyle w:val="Vurgu"/>
          <w:b/>
          <w:bCs/>
          <w:i w:val="0"/>
          <w:iCs w:val="0"/>
          <w:color w:val="000000" w:themeColor="text1"/>
        </w:rPr>
        <w:lastRenderedPageBreak/>
        <w:t xml:space="preserve">After all these register adjustments, reading is done from </w:t>
      </w:r>
      <w:proofErr w:type="spellStart"/>
      <w:r w:rsidRPr="00D92D0B">
        <w:rPr>
          <w:rStyle w:val="Vurgu"/>
          <w:b/>
          <w:bCs/>
          <w:i w:val="0"/>
          <w:iCs w:val="0"/>
          <w:color w:val="000000" w:themeColor="text1"/>
        </w:rPr>
        <w:t>fifo</w:t>
      </w:r>
      <w:proofErr w:type="spellEnd"/>
      <w:r w:rsidRPr="00D92D0B">
        <w:rPr>
          <w:rStyle w:val="Vurgu"/>
          <w:b/>
          <w:bCs/>
          <w:i w:val="0"/>
          <w:iCs w:val="0"/>
          <w:color w:val="000000" w:themeColor="text1"/>
        </w:rPr>
        <w:t xml:space="preserve"> data in the while loop of our main task. This reading is not like reading other registers because we will take 4 bytes and FIFO data does not repeat its address during register reading. Therefore, I made this reading with the function called </w:t>
      </w:r>
      <w:proofErr w:type="spellStart"/>
      <w:r w:rsidRPr="00D92D0B">
        <w:rPr>
          <w:rStyle w:val="Vurgu"/>
          <w:b/>
          <w:bCs/>
          <w:i w:val="0"/>
          <w:iCs w:val="0"/>
          <w:color w:val="000000" w:themeColor="text1"/>
        </w:rPr>
        <w:t>readFifoData</w:t>
      </w:r>
      <w:proofErr w:type="spellEnd"/>
      <w:r w:rsidRPr="00D92D0B">
        <w:rPr>
          <w:rStyle w:val="Vurgu"/>
          <w:b/>
          <w:bCs/>
          <w:i w:val="0"/>
          <w:iCs w:val="0"/>
          <w:color w:val="000000" w:themeColor="text1"/>
        </w:rPr>
        <w:t xml:space="preserve">, not with the </w:t>
      </w:r>
      <w:proofErr w:type="spellStart"/>
      <w:r w:rsidRPr="00D92D0B">
        <w:rPr>
          <w:rStyle w:val="Vurgu"/>
          <w:b/>
          <w:bCs/>
          <w:i w:val="0"/>
          <w:iCs w:val="0"/>
          <w:color w:val="000000" w:themeColor="text1"/>
        </w:rPr>
        <w:t>readReg</w:t>
      </w:r>
      <w:proofErr w:type="spellEnd"/>
      <w:r w:rsidRPr="00D92D0B">
        <w:rPr>
          <w:rStyle w:val="Vurgu"/>
          <w:b/>
          <w:bCs/>
          <w:i w:val="0"/>
          <w:iCs w:val="0"/>
          <w:color w:val="000000" w:themeColor="text1"/>
        </w:rPr>
        <w:t xml:space="preserve"> function.</w:t>
      </w:r>
    </w:p>
    <w:p w14:paraId="2641009E" w14:textId="77777777" w:rsidR="00D92D0B" w:rsidRPr="00D92D0B" w:rsidRDefault="00D92D0B" w:rsidP="00D92D0B">
      <w:pPr>
        <w:pStyle w:val="Balk1"/>
        <w:rPr>
          <w:rStyle w:val="Vurgu"/>
          <w:b/>
          <w:bCs/>
          <w:i w:val="0"/>
          <w:iCs w:val="0"/>
          <w:color w:val="000000" w:themeColor="text1"/>
        </w:rPr>
      </w:pPr>
      <w:r w:rsidRPr="00D92D0B">
        <w:rPr>
          <w:rStyle w:val="Vurgu"/>
          <w:b/>
          <w:bCs/>
          <w:i w:val="0"/>
          <w:iCs w:val="0"/>
          <w:color w:val="000000" w:themeColor="text1"/>
        </w:rPr>
        <w:t>Although this function is similar to the read Reg function, it is different with the for loop inside.</w:t>
      </w:r>
    </w:p>
    <w:p w14:paraId="5A0BCD5B" w14:textId="0A49E57F" w:rsidR="00D92D0B" w:rsidRDefault="00D92D0B" w:rsidP="00D92D0B">
      <w:pPr>
        <w:pStyle w:val="Balk1"/>
        <w:rPr>
          <w:rStyle w:val="Vurgu"/>
          <w:b/>
          <w:bCs/>
          <w:i w:val="0"/>
          <w:iCs w:val="0"/>
          <w:color w:val="000000" w:themeColor="text1"/>
        </w:rPr>
      </w:pPr>
      <w:r w:rsidRPr="00D92D0B">
        <w:rPr>
          <w:rStyle w:val="Vurgu"/>
          <w:b/>
          <w:bCs/>
          <w:i w:val="0"/>
          <w:iCs w:val="0"/>
          <w:color w:val="000000" w:themeColor="text1"/>
        </w:rPr>
        <w:t xml:space="preserve">After reading, the heart rate that should be 130 with dc offset within this value is based on 60 thousand. </w:t>
      </w:r>
      <w:proofErr w:type="gramStart"/>
      <w:r w:rsidRPr="00D92D0B">
        <w:rPr>
          <w:rStyle w:val="Vurgu"/>
          <w:b/>
          <w:bCs/>
          <w:i w:val="0"/>
          <w:iCs w:val="0"/>
          <w:color w:val="000000" w:themeColor="text1"/>
        </w:rPr>
        <w:t>so</w:t>
      </w:r>
      <w:proofErr w:type="gramEnd"/>
      <w:r w:rsidRPr="00D92D0B">
        <w:rPr>
          <w:rStyle w:val="Vurgu"/>
          <w:b/>
          <w:bCs/>
          <w:i w:val="0"/>
          <w:iCs w:val="0"/>
          <w:color w:val="000000" w:themeColor="text1"/>
        </w:rPr>
        <w:t xml:space="preserve"> I applied a dc filter to remove the DC offset. However, although this filter is not sufficient, it is also applied in a filter called Mean filter and </w:t>
      </w:r>
      <w:proofErr w:type="spellStart"/>
      <w:r w:rsidRPr="00D92D0B">
        <w:rPr>
          <w:rStyle w:val="Vurgu"/>
          <w:b/>
          <w:bCs/>
          <w:i w:val="0"/>
          <w:iCs w:val="0"/>
          <w:color w:val="000000" w:themeColor="text1"/>
        </w:rPr>
        <w:t>butterworth</w:t>
      </w:r>
      <w:proofErr w:type="spellEnd"/>
      <w:r w:rsidRPr="00D92D0B">
        <w:rPr>
          <w:rStyle w:val="Vurgu"/>
          <w:b/>
          <w:bCs/>
          <w:i w:val="0"/>
          <w:iCs w:val="0"/>
          <w:color w:val="000000" w:themeColor="text1"/>
        </w:rPr>
        <w:t xml:space="preserve">. After all this, I divided the data I got into 1200, taking into account this cycle that takes 50 ns pause with task sleep and a minute is 60 seconds. I now transfer this heart rate from i2c to the </w:t>
      </w:r>
      <w:proofErr w:type="spellStart"/>
      <w:r w:rsidRPr="00D92D0B">
        <w:rPr>
          <w:rStyle w:val="Vurgu"/>
          <w:b/>
          <w:bCs/>
          <w:i w:val="0"/>
          <w:iCs w:val="0"/>
          <w:color w:val="000000" w:themeColor="text1"/>
        </w:rPr>
        <w:t>tcp</w:t>
      </w:r>
      <w:proofErr w:type="spellEnd"/>
      <w:r w:rsidRPr="00D92D0B">
        <w:rPr>
          <w:rStyle w:val="Vurgu"/>
          <w:b/>
          <w:bCs/>
          <w:i w:val="0"/>
          <w:iCs w:val="0"/>
          <w:color w:val="000000" w:themeColor="text1"/>
        </w:rPr>
        <w:t xml:space="preserve"> server with the </w:t>
      </w:r>
      <w:proofErr w:type="spellStart"/>
      <w:r w:rsidRPr="00D92D0B">
        <w:rPr>
          <w:rStyle w:val="Vurgu"/>
          <w:b/>
          <w:bCs/>
          <w:i w:val="0"/>
          <w:iCs w:val="0"/>
          <w:color w:val="000000" w:themeColor="text1"/>
        </w:rPr>
        <w:t>serverSocketTask</w:t>
      </w:r>
      <w:proofErr w:type="spellEnd"/>
      <w:r w:rsidRPr="00D92D0B">
        <w:rPr>
          <w:rStyle w:val="Vurgu"/>
          <w:b/>
          <w:bCs/>
          <w:i w:val="0"/>
          <w:iCs w:val="0"/>
          <w:color w:val="000000" w:themeColor="text1"/>
        </w:rPr>
        <w:t xml:space="preserve"> I created. Communication between two servers is provided by sending messages such as HEARTRATE, AGE from the Hercules program and normal heart rate monitor works with HEARTRATE. With the AGE command, the age is entered later, and the age and heart rate data sent to the </w:t>
      </w:r>
      <w:proofErr w:type="spellStart"/>
      <w:r w:rsidRPr="00D92D0B">
        <w:rPr>
          <w:rStyle w:val="Vurgu"/>
          <w:b/>
          <w:bCs/>
          <w:i w:val="0"/>
          <w:iCs w:val="0"/>
          <w:color w:val="000000" w:themeColor="text1"/>
        </w:rPr>
        <w:t>ageTask</w:t>
      </w:r>
      <w:proofErr w:type="spellEnd"/>
      <w:r w:rsidRPr="00D92D0B">
        <w:rPr>
          <w:rStyle w:val="Vurgu"/>
          <w:b/>
          <w:bCs/>
          <w:i w:val="0"/>
          <w:iCs w:val="0"/>
          <w:color w:val="000000" w:themeColor="text1"/>
        </w:rPr>
        <w:t xml:space="preserve"> via mailboxes, and the heart rate data suitable for the age of the person are displayed.</w:t>
      </w:r>
    </w:p>
    <w:p w14:paraId="4FF5F1DB" w14:textId="294C4BA8" w:rsidR="00D92D0B" w:rsidRDefault="00D92D0B" w:rsidP="00D92D0B"/>
    <w:p w14:paraId="1BA4475E" w14:textId="4A727DCC" w:rsidR="00D92D0B" w:rsidRPr="00D92D0B" w:rsidRDefault="00D92D0B" w:rsidP="00D92D0B">
      <w:pPr>
        <w:pStyle w:val="Balk1"/>
        <w:jc w:val="right"/>
        <w:rPr>
          <w:b/>
          <w:bCs/>
          <w:color w:val="FF0000"/>
        </w:rPr>
      </w:pPr>
      <w:r w:rsidRPr="00D92D0B">
        <w:rPr>
          <w:b/>
          <w:bCs/>
          <w:color w:val="FF0000"/>
        </w:rPr>
        <w:t>Halil İbrahim ÖZTÜRK</w:t>
      </w:r>
    </w:p>
    <w:sectPr w:rsidR="00D92D0B" w:rsidRPr="00D92D0B" w:rsidSect="00957D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abic Transparent">
    <w:altName w:val="Arabic Transparent"/>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B50"/>
    <w:rsid w:val="00344B53"/>
    <w:rsid w:val="00957DA5"/>
    <w:rsid w:val="009F44C5"/>
    <w:rsid w:val="00D92D0B"/>
    <w:rsid w:val="00E75B50"/>
    <w:rsid w:val="00FE0C0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72B15"/>
  <w15:chartTrackingRefBased/>
  <w15:docId w15:val="{DA81D20D-3D2E-449E-862A-3063ACC4A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92D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FE0C02"/>
    <w:pPr>
      <w:autoSpaceDE w:val="0"/>
      <w:autoSpaceDN w:val="0"/>
      <w:adjustRightInd w:val="0"/>
      <w:spacing w:after="0" w:line="240" w:lineRule="auto"/>
    </w:pPr>
    <w:rPr>
      <w:rFonts w:ascii="Arabic Transparent" w:hAnsi="Arabic Transparent" w:cs="Arabic Transparent"/>
      <w:color w:val="000000"/>
      <w:sz w:val="24"/>
      <w:szCs w:val="24"/>
    </w:rPr>
  </w:style>
  <w:style w:type="character" w:styleId="Vurgu">
    <w:name w:val="Emphasis"/>
    <w:basedOn w:val="VarsaylanParagrafYazTipi"/>
    <w:uiPriority w:val="20"/>
    <w:qFormat/>
    <w:rsid w:val="00FE0C02"/>
    <w:rPr>
      <w:i/>
      <w:iCs/>
    </w:rPr>
  </w:style>
  <w:style w:type="paragraph" w:styleId="Altyaz">
    <w:name w:val="Subtitle"/>
    <w:basedOn w:val="Normal"/>
    <w:next w:val="Normal"/>
    <w:link w:val="AltyazChar"/>
    <w:uiPriority w:val="11"/>
    <w:qFormat/>
    <w:rsid w:val="00FE0C02"/>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FE0C02"/>
    <w:rPr>
      <w:rFonts w:eastAsiaTheme="minorEastAsia"/>
      <w:color w:val="5A5A5A" w:themeColor="text1" w:themeTint="A5"/>
      <w:spacing w:val="15"/>
    </w:rPr>
  </w:style>
  <w:style w:type="character" w:styleId="HafifVurgulama">
    <w:name w:val="Subtle Emphasis"/>
    <w:basedOn w:val="VarsaylanParagrafYazTipi"/>
    <w:uiPriority w:val="19"/>
    <w:qFormat/>
    <w:rsid w:val="00FE0C02"/>
    <w:rPr>
      <w:i/>
      <w:iCs/>
      <w:color w:val="404040" w:themeColor="text1" w:themeTint="BF"/>
    </w:rPr>
  </w:style>
  <w:style w:type="paragraph" w:styleId="AralkYok">
    <w:name w:val="No Spacing"/>
    <w:uiPriority w:val="1"/>
    <w:qFormat/>
    <w:rsid w:val="00FE0C02"/>
    <w:pPr>
      <w:spacing w:after="0" w:line="240" w:lineRule="auto"/>
    </w:pPr>
  </w:style>
  <w:style w:type="paragraph" w:customStyle="1" w:styleId="Pa0">
    <w:name w:val="Pa0"/>
    <w:basedOn w:val="Default"/>
    <w:next w:val="Default"/>
    <w:uiPriority w:val="99"/>
    <w:rsid w:val="00344B53"/>
    <w:pPr>
      <w:spacing w:line="251" w:lineRule="atLeast"/>
    </w:pPr>
    <w:rPr>
      <w:color w:val="auto"/>
    </w:rPr>
  </w:style>
  <w:style w:type="paragraph" w:customStyle="1" w:styleId="Pa1">
    <w:name w:val="Pa1"/>
    <w:basedOn w:val="Default"/>
    <w:next w:val="Default"/>
    <w:uiPriority w:val="99"/>
    <w:rsid w:val="00344B53"/>
    <w:pPr>
      <w:spacing w:line="191" w:lineRule="atLeast"/>
    </w:pPr>
    <w:rPr>
      <w:color w:val="auto"/>
    </w:rPr>
  </w:style>
  <w:style w:type="paragraph" w:customStyle="1" w:styleId="Pa24">
    <w:name w:val="Pa24"/>
    <w:basedOn w:val="Default"/>
    <w:next w:val="Default"/>
    <w:uiPriority w:val="99"/>
    <w:rsid w:val="00344B53"/>
    <w:pPr>
      <w:spacing w:line="221" w:lineRule="atLeast"/>
    </w:pPr>
    <w:rPr>
      <w:color w:val="auto"/>
    </w:rPr>
  </w:style>
  <w:style w:type="character" w:customStyle="1" w:styleId="A9">
    <w:name w:val="A9"/>
    <w:uiPriority w:val="99"/>
    <w:rsid w:val="00344B53"/>
    <w:rPr>
      <w:color w:val="000000"/>
      <w:sz w:val="17"/>
      <w:szCs w:val="17"/>
    </w:rPr>
  </w:style>
  <w:style w:type="character" w:customStyle="1" w:styleId="A15">
    <w:name w:val="A15"/>
    <w:uiPriority w:val="99"/>
    <w:rsid w:val="00344B53"/>
    <w:rPr>
      <w:b/>
      <w:bCs/>
      <w:color w:val="000000"/>
      <w:sz w:val="18"/>
      <w:szCs w:val="18"/>
    </w:rPr>
  </w:style>
  <w:style w:type="character" w:customStyle="1" w:styleId="A16">
    <w:name w:val="A16"/>
    <w:uiPriority w:val="99"/>
    <w:rsid w:val="00344B53"/>
    <w:rPr>
      <w:color w:val="000000"/>
      <w:sz w:val="17"/>
      <w:szCs w:val="17"/>
    </w:rPr>
  </w:style>
  <w:style w:type="character" w:customStyle="1" w:styleId="A17">
    <w:name w:val="A17"/>
    <w:uiPriority w:val="99"/>
    <w:rsid w:val="00344B53"/>
    <w:rPr>
      <w:color w:val="000000"/>
      <w:sz w:val="19"/>
      <w:szCs w:val="19"/>
      <w:u w:val="single"/>
    </w:rPr>
  </w:style>
  <w:style w:type="character" w:customStyle="1" w:styleId="Balk1Char">
    <w:name w:val="Başlık 1 Char"/>
    <w:basedOn w:val="VarsaylanParagrafYazTipi"/>
    <w:link w:val="Balk1"/>
    <w:uiPriority w:val="9"/>
    <w:rsid w:val="00D92D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490</Words>
  <Characters>2793</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ibrahim öztürk</dc:creator>
  <cp:keywords/>
  <dc:description/>
  <cp:lastModifiedBy>halil ibrahim öztürk</cp:lastModifiedBy>
  <cp:revision>3</cp:revision>
  <dcterms:created xsi:type="dcterms:W3CDTF">2021-01-24T04:05:00Z</dcterms:created>
  <dcterms:modified xsi:type="dcterms:W3CDTF">2021-01-24T04:41:00Z</dcterms:modified>
</cp:coreProperties>
</file>