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77220" w14:textId="7A177975" w:rsidR="00014ACD" w:rsidRDefault="00895F90">
      <w:r>
        <w:t>Math Universe</w:t>
      </w:r>
    </w:p>
    <w:sectPr w:rsidR="00014A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CD"/>
    <w:rsid w:val="00014ACD"/>
    <w:rsid w:val="00895F90"/>
    <w:rsid w:val="00EF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C69A9"/>
  <w15:chartTrackingRefBased/>
  <w15:docId w15:val="{C72DEDE9-7F68-40C2-8401-068B5CAF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KÜTLÜ</dc:creator>
  <cp:keywords/>
  <dc:description/>
  <cp:lastModifiedBy>Halil KÜTLÜ</cp:lastModifiedBy>
  <cp:revision>2</cp:revision>
  <dcterms:created xsi:type="dcterms:W3CDTF">2020-04-16T14:44:00Z</dcterms:created>
  <dcterms:modified xsi:type="dcterms:W3CDTF">2020-04-16T14:56:00Z</dcterms:modified>
</cp:coreProperties>
</file>