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3A76C" w14:textId="77777777" w:rsidR="00D16DEB" w:rsidRPr="00D16DEB" w:rsidRDefault="00D16DEB" w:rsidP="00D16D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D16DE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Типове данни в MySQL — с описание на български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516"/>
        <w:gridCol w:w="4769"/>
      </w:tblGrid>
      <w:tr w:rsidR="00D16DEB" w:rsidRPr="00D16DEB" w14:paraId="20837449" w14:textId="77777777" w:rsidTr="00D16D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AA6E3" w14:textId="77777777" w:rsidR="00D16DEB" w:rsidRPr="00D16DEB" w:rsidRDefault="00D16DEB" w:rsidP="00D16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3F12556" w14:textId="77777777" w:rsidR="00D16DEB" w:rsidRPr="00D16DEB" w:rsidRDefault="00D16DEB" w:rsidP="00D16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Тип / Типове данни</w:t>
            </w:r>
          </w:p>
        </w:tc>
        <w:tc>
          <w:tcPr>
            <w:tcW w:w="0" w:type="auto"/>
            <w:vAlign w:val="center"/>
            <w:hideMark/>
          </w:tcPr>
          <w:p w14:paraId="75322A08" w14:textId="77777777" w:rsidR="00D16DEB" w:rsidRPr="00D16DEB" w:rsidRDefault="00D16DEB" w:rsidP="00D16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Описание / Бележки</w:t>
            </w:r>
          </w:p>
        </w:tc>
      </w:tr>
      <w:tr w:rsidR="00D16DEB" w:rsidRPr="00D16DEB" w14:paraId="1861AD3E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E644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Числови (Numeric)</w:t>
            </w:r>
          </w:p>
        </w:tc>
        <w:tc>
          <w:tcPr>
            <w:tcW w:w="0" w:type="auto"/>
            <w:vAlign w:val="center"/>
            <w:hideMark/>
          </w:tcPr>
          <w:p w14:paraId="195E9F10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BIT(size)</w:t>
            </w:r>
          </w:p>
        </w:tc>
        <w:tc>
          <w:tcPr>
            <w:tcW w:w="0" w:type="auto"/>
            <w:vAlign w:val="center"/>
            <w:hideMark/>
          </w:tcPr>
          <w:p w14:paraId="5E08F311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Побитова стойност — съхранява битове (1–64 бита) </w:t>
            </w:r>
            <w:hyperlink r:id="rId4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</w:t>
              </w:r>
            </w:hyperlink>
          </w:p>
        </w:tc>
      </w:tr>
      <w:tr w:rsidR="00D16DEB" w:rsidRPr="00D16DEB" w14:paraId="6B11B111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E3BC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0C1096B1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TINYINT(size)</w:t>
            </w:r>
          </w:p>
        </w:tc>
        <w:tc>
          <w:tcPr>
            <w:tcW w:w="0" w:type="auto"/>
            <w:vAlign w:val="center"/>
            <w:hideMark/>
          </w:tcPr>
          <w:p w14:paraId="7371AD49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Много малко цяло число (signed: –128 до 127; unsigned: 0 до 255) </w:t>
            </w:r>
            <w:hyperlink r:id="rId5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0DCDAFC8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DA94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6E482DEA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SMALLINT(size)</w:t>
            </w:r>
          </w:p>
        </w:tc>
        <w:tc>
          <w:tcPr>
            <w:tcW w:w="0" w:type="auto"/>
            <w:vAlign w:val="center"/>
            <w:hideMark/>
          </w:tcPr>
          <w:p w14:paraId="62165527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Малко цяло число (signed: –32768 до 32767; unsigned: 0 до 65535) </w:t>
            </w:r>
            <w:hyperlink r:id="rId6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1DD22F07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53BD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13E24976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MEDIUMINT(size)</w:t>
            </w:r>
          </w:p>
        </w:tc>
        <w:tc>
          <w:tcPr>
            <w:tcW w:w="0" w:type="auto"/>
            <w:vAlign w:val="center"/>
            <w:hideMark/>
          </w:tcPr>
          <w:p w14:paraId="6B28F880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Средно цяло число </w:t>
            </w:r>
            <w:hyperlink r:id="rId7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W3schools+1</w:t>
              </w:r>
            </w:hyperlink>
          </w:p>
        </w:tc>
      </w:tr>
      <w:tr w:rsidR="00D16DEB" w:rsidRPr="00D16DEB" w14:paraId="78B4EB3F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E202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23851EA0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INT / INTEGER</w:t>
            </w:r>
          </w:p>
        </w:tc>
        <w:tc>
          <w:tcPr>
            <w:tcW w:w="0" w:type="auto"/>
            <w:vAlign w:val="center"/>
            <w:hideMark/>
          </w:tcPr>
          <w:p w14:paraId="44F4A6EF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Стандартно цяло число (по-често използвано) </w:t>
            </w:r>
            <w:hyperlink r:id="rId8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222F8A7B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DA94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751B41FE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BIGINT(size)</w:t>
            </w:r>
          </w:p>
        </w:tc>
        <w:tc>
          <w:tcPr>
            <w:tcW w:w="0" w:type="auto"/>
            <w:vAlign w:val="center"/>
            <w:hideMark/>
          </w:tcPr>
          <w:p w14:paraId="31BFB27F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Голямо цяло число — за много големи стойности </w:t>
            </w:r>
            <w:hyperlink r:id="rId9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1226586C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4A15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7B86C059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FLOAT(size,d)</w:t>
            </w:r>
          </w:p>
        </w:tc>
        <w:tc>
          <w:tcPr>
            <w:tcW w:w="0" w:type="auto"/>
            <w:vAlign w:val="center"/>
            <w:hideMark/>
          </w:tcPr>
          <w:p w14:paraId="7B8E036D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Число с плаваща точка — с по-малка точност </w:t>
            </w:r>
            <w:hyperlink r:id="rId10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180118FA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E965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7778B070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DOUBLE(size,d)</w:t>
            </w: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/ </w:t>
            </w: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DOUBLE PRECISION(size,d)</w:t>
            </w:r>
          </w:p>
        </w:tc>
        <w:tc>
          <w:tcPr>
            <w:tcW w:w="0" w:type="auto"/>
            <w:vAlign w:val="center"/>
            <w:hideMark/>
          </w:tcPr>
          <w:p w14:paraId="6C15B657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Число с плаваща точка — по-голяма точност от FLOAT </w:t>
            </w:r>
            <w:hyperlink r:id="rId11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5C8FD4E9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DB8D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7D1E9AEB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DECIMAL(size,d)</w:t>
            </w: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/ </w:t>
            </w: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DEC(size,d)</w:t>
            </w:r>
          </w:p>
        </w:tc>
        <w:tc>
          <w:tcPr>
            <w:tcW w:w="0" w:type="auto"/>
            <w:vAlign w:val="center"/>
            <w:hideMark/>
          </w:tcPr>
          <w:p w14:paraId="1A2A1C63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Точен десетичен тип — за пари или стойности, където е важна точността (фиксиран брой цифри след десетичната точка) </w:t>
            </w:r>
            <w:hyperlink r:id="rId12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62293DEE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CB69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Текстови и бинарни (String / Binary)</w:t>
            </w:r>
          </w:p>
        </w:tc>
        <w:tc>
          <w:tcPr>
            <w:tcW w:w="0" w:type="auto"/>
            <w:vAlign w:val="center"/>
            <w:hideMark/>
          </w:tcPr>
          <w:p w14:paraId="1B7329AD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CHAR(size)</w:t>
            </w:r>
          </w:p>
        </w:tc>
        <w:tc>
          <w:tcPr>
            <w:tcW w:w="0" w:type="auto"/>
            <w:vAlign w:val="center"/>
            <w:hideMark/>
          </w:tcPr>
          <w:p w14:paraId="2C12A3F8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Низ с фиксирана дължина (букви, цифри, специални знаци), размерът е фиксиран </w:t>
            </w: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size</w:t>
            </w: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символа </w:t>
            </w:r>
            <w:hyperlink r:id="rId13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21353B95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AF52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3707D127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VARCHAR(size)</w:t>
            </w:r>
          </w:p>
        </w:tc>
        <w:tc>
          <w:tcPr>
            <w:tcW w:w="0" w:type="auto"/>
            <w:vAlign w:val="center"/>
            <w:hideMark/>
          </w:tcPr>
          <w:p w14:paraId="41EFA261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Низ с променлива дължина — до </w:t>
            </w: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size</w:t>
            </w: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символа </w:t>
            </w:r>
            <w:hyperlink r:id="rId14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304D64A6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7C87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0F24FFC4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BINARY(size)</w:t>
            </w:r>
          </w:p>
        </w:tc>
        <w:tc>
          <w:tcPr>
            <w:tcW w:w="0" w:type="auto"/>
            <w:vAlign w:val="center"/>
            <w:hideMark/>
          </w:tcPr>
          <w:p w14:paraId="1974C8F0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Подобен на CHAR, но съхранява бинарни данни (байтови низове) </w:t>
            </w:r>
            <w:hyperlink r:id="rId15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7CC11A0B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F665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396B3C1C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VARBINARY(size)</w:t>
            </w:r>
          </w:p>
        </w:tc>
        <w:tc>
          <w:tcPr>
            <w:tcW w:w="0" w:type="auto"/>
            <w:vAlign w:val="center"/>
            <w:hideMark/>
          </w:tcPr>
          <w:p w14:paraId="61EDD995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Подобен на VARCHAR, но за бинарни данни </w:t>
            </w:r>
            <w:hyperlink r:id="rId16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1329749A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0DF0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04506012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TINYTEXT</w:t>
            </w:r>
          </w:p>
        </w:tc>
        <w:tc>
          <w:tcPr>
            <w:tcW w:w="0" w:type="auto"/>
            <w:vAlign w:val="center"/>
            <w:hideMark/>
          </w:tcPr>
          <w:p w14:paraId="1A8248A4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Много кратък текст — до ~255 символа </w:t>
            </w:r>
            <w:hyperlink r:id="rId17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1414DC96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F430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7A26B0C6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95885E1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Текст — до 65,535 символа (или байта) </w:t>
            </w:r>
            <w:hyperlink r:id="rId18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56CA67F3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F23C8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7FEC9FD2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TINYBLOB</w:t>
            </w:r>
          </w:p>
        </w:tc>
        <w:tc>
          <w:tcPr>
            <w:tcW w:w="0" w:type="auto"/>
            <w:vAlign w:val="center"/>
            <w:hideMark/>
          </w:tcPr>
          <w:p w14:paraId="33BC3858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Малки бинарни данни — до 255 байта </w:t>
            </w:r>
            <w:hyperlink r:id="rId19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11CD6DF4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2C945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3BF01670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04998D46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Бинарни данни — до 65,535 байта </w:t>
            </w:r>
            <w:hyperlink r:id="rId20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25918B08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F3F9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463F5220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MEDIUMTEXT</w:t>
            </w:r>
          </w:p>
        </w:tc>
        <w:tc>
          <w:tcPr>
            <w:tcW w:w="0" w:type="auto"/>
            <w:vAlign w:val="center"/>
            <w:hideMark/>
          </w:tcPr>
          <w:p w14:paraId="063E7816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Текст — до ~16 милиона символа </w:t>
            </w:r>
            <w:hyperlink r:id="rId21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7ED69869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7DBB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2AD7683E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MEDIUMBLOB</w:t>
            </w:r>
          </w:p>
        </w:tc>
        <w:tc>
          <w:tcPr>
            <w:tcW w:w="0" w:type="auto"/>
            <w:vAlign w:val="center"/>
            <w:hideMark/>
          </w:tcPr>
          <w:p w14:paraId="24C6EF49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Бинарни данни — до ~16 милиона байта </w:t>
            </w:r>
            <w:hyperlink r:id="rId22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4AE34474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ECA2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23FFB954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14:paraId="24758104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Много голям текст — до ~4,294,967,295 символа </w:t>
            </w:r>
            <w:hyperlink r:id="rId23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58D21CA0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F35B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44159C09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LONGBLOB</w:t>
            </w:r>
          </w:p>
        </w:tc>
        <w:tc>
          <w:tcPr>
            <w:tcW w:w="0" w:type="auto"/>
            <w:vAlign w:val="center"/>
            <w:hideMark/>
          </w:tcPr>
          <w:p w14:paraId="0C0FE508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Много големи бинарни данни — до ~4,294,967,295 байта </w:t>
            </w:r>
            <w:hyperlink r:id="rId24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487CB789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11339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316B372B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ENUM(val1, val2, …)</w:t>
            </w:r>
          </w:p>
        </w:tc>
        <w:tc>
          <w:tcPr>
            <w:tcW w:w="0" w:type="auto"/>
            <w:vAlign w:val="center"/>
            <w:hideMark/>
          </w:tcPr>
          <w:p w14:paraId="79302EB4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Стринг, който може да има само една стойност от даден списък. Подходящ за колони със зададени, ограничени стойности. </w:t>
            </w:r>
            <w:hyperlink r:id="rId25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39AB4F2F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DE41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70F05B7F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SET(val1, val2, …)</w:t>
            </w:r>
          </w:p>
        </w:tc>
        <w:tc>
          <w:tcPr>
            <w:tcW w:w="0" w:type="auto"/>
            <w:vAlign w:val="center"/>
            <w:hideMark/>
          </w:tcPr>
          <w:p w14:paraId="4FF308F4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Подобно на ENUM, но колона може да съдържа </w:t>
            </w:r>
            <w:r w:rsidRPr="00D16DE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bg-BG"/>
              </w:rPr>
              <w:t>няколко</w:t>
            </w: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стойности от списъка. </w:t>
            </w:r>
            <w:hyperlink r:id="rId26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149FFDC1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900B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Дата и време (Date/Time)</w:t>
            </w:r>
          </w:p>
        </w:tc>
        <w:tc>
          <w:tcPr>
            <w:tcW w:w="0" w:type="auto"/>
            <w:vAlign w:val="center"/>
            <w:hideMark/>
          </w:tcPr>
          <w:p w14:paraId="15E7EB43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D392727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Дата — формат </w:t>
            </w: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YYYY-MM-DD</w:t>
            </w: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диапазон приблизително от </w:t>
            </w: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1000-01-01</w:t>
            </w: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до </w:t>
            </w: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9999-12-31</w:t>
            </w: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hyperlink r:id="rId27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6A932F94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8EE2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3A344FAA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DATETIME[(fsp)]</w:t>
            </w:r>
          </w:p>
        </w:tc>
        <w:tc>
          <w:tcPr>
            <w:tcW w:w="0" w:type="auto"/>
            <w:vAlign w:val="center"/>
            <w:hideMark/>
          </w:tcPr>
          <w:p w14:paraId="03E10541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Дата + час — </w:t>
            </w: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YYYY-MM-DD HH:MM:SS</w:t>
            </w: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подходящ за моменти с дата и време </w:t>
            </w:r>
            <w:hyperlink r:id="rId28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7354B855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3DF9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177740F1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TIMESTAMP[(fsp)]</w:t>
            </w:r>
          </w:p>
        </w:tc>
        <w:tc>
          <w:tcPr>
            <w:tcW w:w="0" w:type="auto"/>
            <w:vAlign w:val="center"/>
            <w:hideMark/>
          </w:tcPr>
          <w:p w14:paraId="55031BF7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Часова отметка: записва секунди от Unix epoch. Може да се използва за автоматично задаване/актуализиране на дата/час при добавяне/редакция на записи. </w:t>
            </w:r>
            <w:hyperlink r:id="rId29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640E6EB7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7A69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22D4C66B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TIME[(fsp)]</w:t>
            </w:r>
          </w:p>
        </w:tc>
        <w:tc>
          <w:tcPr>
            <w:tcW w:w="0" w:type="auto"/>
            <w:vAlign w:val="center"/>
            <w:hideMark/>
          </w:tcPr>
          <w:p w14:paraId="57CCBA28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Само час (и минути/секунди): </w:t>
            </w: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HH:MM:SS</w:t>
            </w: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— за съхранение на време, без дата </w:t>
            </w:r>
            <w:hyperlink r:id="rId30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  <w:tr w:rsidR="00D16DEB" w:rsidRPr="00D16DEB" w14:paraId="00B62AAA" w14:textId="77777777" w:rsidTr="00D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48AF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14:paraId="3D83321F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D26B337" w14:textId="77777777" w:rsidR="00D16DEB" w:rsidRPr="00D16DEB" w:rsidRDefault="00D16DEB" w:rsidP="00D16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Само година (например </w:t>
            </w:r>
            <w:r w:rsidRPr="00D16DEB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2025</w:t>
            </w:r>
            <w:r w:rsidRPr="00D16DEB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) — полезно, ако трябва само година, без месец и ден </w:t>
            </w:r>
            <w:hyperlink r:id="rId31" w:tgtFrame="_blank" w:history="1">
              <w:r w:rsidRPr="00D16DE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bg-BG"/>
                </w:rPr>
                <w:t>w3schools.com+1</w:t>
              </w:r>
            </w:hyperlink>
          </w:p>
        </w:tc>
      </w:tr>
    </w:tbl>
    <w:p w14:paraId="548B4F5B" w14:textId="77777777" w:rsidR="009B0D04" w:rsidRDefault="009B0D04"/>
    <w:sectPr w:rsidR="009B0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23"/>
    <w:rsid w:val="006F1123"/>
    <w:rsid w:val="009B0D04"/>
    <w:rsid w:val="00D1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A4C5DCD-382D-4908-8F54-BCF8742E4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3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mysql/mysql_datatypes.asp?utm_source=chatgpt.com" TargetMode="External"/><Relationship Id="rId18" Type="http://schemas.openxmlformats.org/officeDocument/2006/relationships/hyperlink" Target="https://www.w3schools.com/mysql/mysql_datatypes.asp?utm_source=chatgpt.com" TargetMode="External"/><Relationship Id="rId26" Type="http://schemas.openxmlformats.org/officeDocument/2006/relationships/hyperlink" Target="https://www.w3schools.com/mysql/mysql_datatypes.asp?utm_source=chatgpt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w3schools.com/mysql/mysql_datatypes.asp?utm_source=chatgpt.com" TargetMode="External"/><Relationship Id="rId7" Type="http://schemas.openxmlformats.org/officeDocument/2006/relationships/hyperlink" Target="https://w3schools.tech/tutorial/mysql/mysql-data-types?utm_source=chatgpt.com" TargetMode="External"/><Relationship Id="rId12" Type="http://schemas.openxmlformats.org/officeDocument/2006/relationships/hyperlink" Target="https://www.w3schools.com/mysql/mysql_datatypes.asp?utm_source=chatgpt.com" TargetMode="External"/><Relationship Id="rId17" Type="http://schemas.openxmlformats.org/officeDocument/2006/relationships/hyperlink" Target="https://www.w3schools.com/mysql/mysql_datatypes.asp?utm_source=chatgpt.com" TargetMode="External"/><Relationship Id="rId25" Type="http://schemas.openxmlformats.org/officeDocument/2006/relationships/hyperlink" Target="https://www.w3schools.com/mysql/mysql_datatypes.asp?utm_source=chatgpt.com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w3schools.com/mysql/mysql_datatypes.asp?utm_source=chatgpt.com" TargetMode="External"/><Relationship Id="rId20" Type="http://schemas.openxmlformats.org/officeDocument/2006/relationships/hyperlink" Target="https://www.w3schools.com/mysql/mysql_datatypes.asp?utm_source=chatgpt.com" TargetMode="External"/><Relationship Id="rId29" Type="http://schemas.openxmlformats.org/officeDocument/2006/relationships/hyperlink" Target="https://www.w3schools.com/mysql/mysql_datatypes.asp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w3schools.com/mysql/mysql_datatypes.asp?utm_source=chatgpt.com" TargetMode="External"/><Relationship Id="rId11" Type="http://schemas.openxmlformats.org/officeDocument/2006/relationships/hyperlink" Target="https://www.w3schools.com/mysql/mysql_datatypes.asp?utm_source=chatgpt.com" TargetMode="External"/><Relationship Id="rId24" Type="http://schemas.openxmlformats.org/officeDocument/2006/relationships/hyperlink" Target="https://www.w3schools.com/mysql/mysql_datatypes.asp?utm_source=chatgpt.com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w3schools.com/mysql/mysql_datatypes.asp?utm_source=chatgpt.com" TargetMode="External"/><Relationship Id="rId15" Type="http://schemas.openxmlformats.org/officeDocument/2006/relationships/hyperlink" Target="https://www.w3schools.com/mysql/mysql_datatypes.asp?utm_source=chatgpt.com" TargetMode="External"/><Relationship Id="rId23" Type="http://schemas.openxmlformats.org/officeDocument/2006/relationships/hyperlink" Target="https://www.w3schools.com/mysql/mysql_datatypes.asp?utm_source=chatgpt.com" TargetMode="External"/><Relationship Id="rId28" Type="http://schemas.openxmlformats.org/officeDocument/2006/relationships/hyperlink" Target="https://www.w3schools.com/mysql/mysql_datatypes.asp?utm_source=chatgpt.com" TargetMode="External"/><Relationship Id="rId10" Type="http://schemas.openxmlformats.org/officeDocument/2006/relationships/hyperlink" Target="https://www.w3schools.com/mysql/mysql_datatypes.asp?utm_source=chatgpt.com" TargetMode="External"/><Relationship Id="rId19" Type="http://schemas.openxmlformats.org/officeDocument/2006/relationships/hyperlink" Target="https://www.w3schools.com/mysql/mysql_datatypes.asp?utm_source=chatgpt.com" TargetMode="External"/><Relationship Id="rId31" Type="http://schemas.openxmlformats.org/officeDocument/2006/relationships/hyperlink" Target="https://www.w3schools.com/mysql/mysql_datatypes.asp?utm_source=chatgpt.com" TargetMode="External"/><Relationship Id="rId4" Type="http://schemas.openxmlformats.org/officeDocument/2006/relationships/hyperlink" Target="https://www.w3schools.com/mysql/mysql_datatypes.asp?utm_source=chatgpt.com" TargetMode="External"/><Relationship Id="rId9" Type="http://schemas.openxmlformats.org/officeDocument/2006/relationships/hyperlink" Target="https://www.w3schools.com/mysql/mysql_datatypes.asp?utm_source=chatgpt.com" TargetMode="External"/><Relationship Id="rId14" Type="http://schemas.openxmlformats.org/officeDocument/2006/relationships/hyperlink" Target="https://www.w3schools.com/mysql/mysql_datatypes.asp?utm_source=chatgpt.com" TargetMode="External"/><Relationship Id="rId22" Type="http://schemas.openxmlformats.org/officeDocument/2006/relationships/hyperlink" Target="https://www.w3schools.com/mysql/mysql_datatypes.asp?utm_source=chatgpt.com" TargetMode="External"/><Relationship Id="rId27" Type="http://schemas.openxmlformats.org/officeDocument/2006/relationships/hyperlink" Target="https://www.w3schools.com/mysql/mysql_datatypes.asp?utm_source=chatgpt.com" TargetMode="External"/><Relationship Id="rId30" Type="http://schemas.openxmlformats.org/officeDocument/2006/relationships/hyperlink" Target="https://www.w3schools.com/mysql/mysql_datatypes.asp?utm_source=chatgpt.com" TargetMode="External"/><Relationship Id="rId8" Type="http://schemas.openxmlformats.org/officeDocument/2006/relationships/hyperlink" Target="https://www.w3schools.com/mysql/mysql_datatypes.asp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838</Words>
  <Characters>4782</Characters>
  <Application>Microsoft Office Word</Application>
  <DocSecurity>0</DocSecurity>
  <Lines>39</Lines>
  <Paragraphs>11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teachers</dc:creator>
  <cp:keywords/>
  <dc:description/>
  <cp:lastModifiedBy>teachers</cp:lastModifiedBy>
  <cp:revision>3</cp:revision>
  <dcterms:created xsi:type="dcterms:W3CDTF">2025-11-27T09:51:00Z</dcterms:created>
  <dcterms:modified xsi:type="dcterms:W3CDTF">2025-11-27T09:54:00Z</dcterms:modified>
</cp:coreProperties>
</file>