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0E1A2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2"/>
          <w:szCs w:val="28"/>
        </w:rPr>
        <w:t>UNIVERSITY OF INFORMATION TECHNOLOGY</w:t>
      </w:r>
      <w:r w:rsidRPr="00D9439B">
        <w:rPr>
          <w:rFonts w:ascii="Lora" w:hAnsi="Lora"/>
          <w:b/>
          <w:sz w:val="32"/>
          <w:szCs w:val="28"/>
        </w:rPr>
        <w:br/>
      </w:r>
      <w:r w:rsidRPr="00D9439B">
        <w:rPr>
          <w:rFonts w:ascii="Lora" w:hAnsi="Lora"/>
          <w:b/>
          <w:sz w:val="28"/>
          <w:szCs w:val="28"/>
        </w:rPr>
        <w:t>FACULTY OF INFORMATION SYSTEMS</w:t>
      </w:r>
    </w:p>
    <w:p w14:paraId="1B2CDB85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6"/>
          <w:szCs w:val="28"/>
        </w:rPr>
        <w:t>WEB APPLICATION DEVELOPMENT</w:t>
      </w:r>
    </w:p>
    <w:p w14:paraId="22EE44BA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48"/>
          <w:szCs w:val="28"/>
        </w:rPr>
        <w:t>LAB 1 PRACTICAL REPORT</w:t>
      </w:r>
    </w:p>
    <w:p w14:paraId="29CF4B05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36"/>
          <w:szCs w:val="28"/>
        </w:rPr>
        <w:t>Modern Web Foundations &amp; AI-Assisted Engineering</w:t>
      </w:r>
    </w:p>
    <w:p w14:paraId="107DC22E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i/>
          <w:sz w:val="24"/>
          <w:szCs w:val="28"/>
        </w:rPr>
        <w:t>Architectural Thinking • Rigorous Verification • WCAG 2.2 A11y • Resilient Web APIs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9"/>
        <w:gridCol w:w="4909"/>
      </w:tblGrid>
      <w:tr w:rsidR="00A773F3" w:rsidRPr="00D9439B" w14:paraId="0EEFBA0E" w14:textId="77777777">
        <w:tc>
          <w:tcPr>
            <w:tcW w:w="4968" w:type="dxa"/>
          </w:tcPr>
          <w:p w14:paraId="438F1D8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Student</w:t>
            </w:r>
          </w:p>
        </w:tc>
        <w:tc>
          <w:tcPr>
            <w:tcW w:w="4968" w:type="dxa"/>
          </w:tcPr>
          <w:p w14:paraId="646B9994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Nguyen Ha Linh</w:t>
            </w:r>
          </w:p>
        </w:tc>
      </w:tr>
      <w:tr w:rsidR="00A773F3" w:rsidRPr="00D9439B" w14:paraId="3B1C8251" w14:textId="77777777">
        <w:tc>
          <w:tcPr>
            <w:tcW w:w="4968" w:type="dxa"/>
          </w:tcPr>
          <w:p w14:paraId="1DC16528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Student ID</w:t>
            </w:r>
          </w:p>
        </w:tc>
        <w:tc>
          <w:tcPr>
            <w:tcW w:w="4968" w:type="dxa"/>
          </w:tcPr>
          <w:p w14:paraId="1F52809B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242520963</w:t>
            </w:r>
          </w:p>
        </w:tc>
      </w:tr>
      <w:tr w:rsidR="00A773F3" w:rsidRPr="00D9439B" w14:paraId="23D94016" w14:textId="77777777">
        <w:tc>
          <w:tcPr>
            <w:tcW w:w="4968" w:type="dxa"/>
          </w:tcPr>
          <w:p w14:paraId="4FC02641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Instructor</w:t>
            </w:r>
          </w:p>
        </w:tc>
        <w:tc>
          <w:tcPr>
            <w:tcW w:w="4968" w:type="dxa"/>
          </w:tcPr>
          <w:p w14:paraId="19887ABC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MSc. Tran Vinh Khiem</w:t>
            </w:r>
          </w:p>
        </w:tc>
      </w:tr>
      <w:tr w:rsidR="00A773F3" w:rsidRPr="00D9439B" w14:paraId="7C6FBB31" w14:textId="77777777">
        <w:tc>
          <w:tcPr>
            <w:tcW w:w="4968" w:type="dxa"/>
          </w:tcPr>
          <w:p w14:paraId="607C51E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Academic Year</w:t>
            </w:r>
          </w:p>
        </w:tc>
        <w:tc>
          <w:tcPr>
            <w:tcW w:w="4968" w:type="dxa"/>
          </w:tcPr>
          <w:p w14:paraId="1C5ED074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2025 - 2026</w:t>
            </w:r>
          </w:p>
        </w:tc>
      </w:tr>
    </w:tbl>
    <w:p w14:paraId="656D4AD3" w14:textId="77777777" w:rsidR="00A773F3" w:rsidRPr="00D9439B" w:rsidRDefault="00A773F3">
      <w:pPr>
        <w:rPr>
          <w:rFonts w:ascii="Lora" w:hAnsi="Lora"/>
          <w:sz w:val="24"/>
          <w:szCs w:val="28"/>
        </w:rPr>
      </w:pPr>
    </w:p>
    <w:p w14:paraId="2CDC5C97" w14:textId="77777777" w:rsidR="00A773F3" w:rsidRPr="00D9439B" w:rsidRDefault="00000000">
      <w:pPr>
        <w:jc w:val="center"/>
        <w:rPr>
          <w:rFonts w:ascii="Lora" w:hAnsi="Lora"/>
          <w:sz w:val="24"/>
          <w:szCs w:val="28"/>
        </w:rPr>
      </w:pPr>
      <w:r w:rsidRPr="00D9439B">
        <w:rPr>
          <w:rFonts w:ascii="Lora" w:hAnsi="Lora"/>
          <w:b/>
          <w:sz w:val="24"/>
          <w:szCs w:val="28"/>
        </w:rPr>
        <w:t>Submission Structure</w:t>
      </w:r>
    </w:p>
    <w:p w14:paraId="1CD8E1D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This report is organized around the three Lab 1 exercises. Each exercise records the Git/web/Markdown evidence, AI-agent evidence, and result screenshots required for submission.</w:t>
      </w:r>
    </w:p>
    <w:p w14:paraId="475C34BE" w14:textId="431274A2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1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Semantic DOM Architecture &amp; A11y Contract</w:t>
      </w:r>
    </w:p>
    <w:p w14:paraId="376035BD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Build an HTML5 semantic landmark tree with an accessibility contract. The exercise requires Task T-01 to be declared before coding or prompting AI, a 0-&lt;div&gt; semantic structure, a single &lt;h1&gt;, an accessible skip-link, Chrome DevTools verification, and an atomic Git commit.</w:t>
      </w:r>
    </w:p>
    <w:p w14:paraId="00FA6FE7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1.1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8"/>
        <w:gridCol w:w="4910"/>
      </w:tblGrid>
      <w:tr w:rsidR="00A773F3" w:rsidRPr="00D9439B" w14:paraId="2AA77117" w14:textId="77777777">
        <w:tc>
          <w:tcPr>
            <w:tcW w:w="4968" w:type="dxa"/>
          </w:tcPr>
          <w:p w14:paraId="22A39509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789942E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</w:tc>
      </w:tr>
      <w:tr w:rsidR="00A773F3" w:rsidRPr="00D9439B" w14:paraId="74BD0AE8" w14:textId="77777777">
        <w:tc>
          <w:tcPr>
            <w:tcW w:w="4968" w:type="dxa"/>
          </w:tcPr>
          <w:p w14:paraId="74AA5C3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469F9FAA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</w:tc>
      </w:tr>
      <w:tr w:rsidR="00A773F3" w:rsidRPr="00D9439B" w14:paraId="212614B3" w14:textId="77777777">
        <w:tc>
          <w:tcPr>
            <w:tcW w:w="4968" w:type="dxa"/>
          </w:tcPr>
          <w:p w14:paraId="1358516F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3E38B93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4CF4E6D3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1.2 AI Agent</w:t>
      </w:r>
    </w:p>
    <w:p w14:paraId="6A4817A6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evidence: show the isolated prompt used for Task T-01 and the resulting code review. The lab emphasizes decomposition before prompting and verification after generation.</w:t>
      </w:r>
    </w:p>
    <w:p w14:paraId="6AC023D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lastRenderedPageBreak/>
        <w:t>[Paste AI-agent link here]</w:t>
      </w:r>
    </w:p>
    <w:p w14:paraId="682B64C3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1.3 Result Screenshots</w:t>
      </w:r>
    </w:p>
    <w:p w14:paraId="63C58A7E" w14:textId="517C155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1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Semantic HTML / rendered page</w:t>
      </w:r>
    </w:p>
    <w:p w14:paraId="2C5EF511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51EC593A" w14:textId="0D3BAE8B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2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Chrome DevTools Accessibility </w:t>
      </w:r>
      <w:r w:rsidRPr="00D9439B">
        <w:rPr>
          <w:rFonts w:ascii="Times New Roman" w:hAnsi="Times New Roman" w:cs="Times New Roman"/>
          <w:sz w:val="24"/>
          <w:szCs w:val="28"/>
        </w:rPr>
        <w:t>→</w:t>
      </w:r>
      <w:r w:rsidRPr="00D9439B">
        <w:rPr>
          <w:rFonts w:ascii="Lora" w:hAnsi="Lora"/>
          <w:sz w:val="24"/>
          <w:szCs w:val="28"/>
        </w:rPr>
        <w:t xml:space="preserve"> Landmark Tree</w:t>
      </w:r>
    </w:p>
    <w:p w14:paraId="7327EDEB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5DDF4722" w14:textId="3900457F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Git diff / atomic commit</w:t>
      </w:r>
    </w:p>
    <w:p w14:paraId="59B8B971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1EAF18F1" w14:textId="1EC4A479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2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Enterprise Developer Portfolio</w:t>
      </w:r>
    </w:p>
    <w:p w14:paraId="3E5C96D0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Develop a responsive portfolio through decomposed CSS and JavaScript milestones. The required architecture includes design tokens and reset, a responsive 2D Grid layout, an accessible theme switcher, and contract-first state persistence using localStorage key 'theme'. Acceptance criteria include 375px responsiveness, WCAG 2.2 AA contrast, keyboard navigation, and zero console errors during theme toggling.</w:t>
      </w:r>
    </w:p>
    <w:p w14:paraId="01128B6C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8"/>
        <w:gridCol w:w="4910"/>
      </w:tblGrid>
      <w:tr w:rsidR="00A773F3" w:rsidRPr="00D9439B" w14:paraId="54FCD5C5" w14:textId="77777777">
        <w:tc>
          <w:tcPr>
            <w:tcW w:w="4968" w:type="dxa"/>
          </w:tcPr>
          <w:p w14:paraId="3F7B6A41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7CA8060B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</w:tc>
      </w:tr>
      <w:tr w:rsidR="00A773F3" w:rsidRPr="00D9439B" w14:paraId="1430CCDC" w14:textId="77777777">
        <w:tc>
          <w:tcPr>
            <w:tcW w:w="4968" w:type="dxa"/>
          </w:tcPr>
          <w:p w14:paraId="02A1D77D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15D47FA0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</w:tc>
      </w:tr>
      <w:tr w:rsidR="00A773F3" w:rsidRPr="00D9439B" w14:paraId="1E90F0E8" w14:textId="77777777">
        <w:tc>
          <w:tcPr>
            <w:tcW w:w="4968" w:type="dxa"/>
          </w:tcPr>
          <w:p w14:paraId="2F2FD316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58C1D18D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3976B03A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2.2 AI Agent</w:t>
      </w:r>
    </w:p>
    <w:p w14:paraId="1953608A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 should show the separate prompts/milestones rather than a monolithic request. The report should include the agent link used to generate or review the implementation.</w:t>
      </w:r>
    </w:p>
    <w:p w14:paraId="2EAB3BD7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[Paste AI-agent link here]</w:t>
      </w:r>
    </w:p>
    <w:p w14:paraId="7A23794C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2.3 Result Screenshots</w:t>
      </w:r>
    </w:p>
    <w:p w14:paraId="3DF162C7" w14:textId="39F1BE4D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1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Portfolio desktop view</w:t>
      </w:r>
    </w:p>
    <w:p w14:paraId="70674408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44A9DBA5" w14:textId="48530A53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2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375px mobile/responsive view</w:t>
      </w:r>
    </w:p>
    <w:p w14:paraId="435C22C8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40AF2454" w14:textId="4376ADCE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lastRenderedPageBreak/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Dark/light theme toggle and keyboard navigation</w:t>
      </w:r>
    </w:p>
    <w:p w14:paraId="1A1183E8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2CFE2982" w14:textId="20C3A593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4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DevTools console / verification evidence</w:t>
      </w:r>
    </w:p>
    <w:p w14:paraId="2D8B2BFB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4F230829" w14:textId="641AA54E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 xml:space="preserve">Exercise 3 </w:t>
      </w:r>
      <w:r w:rsidR="00D9439B" w:rsidRPr="00D9439B">
        <w:rPr>
          <w:rFonts w:ascii="Lora" w:hAnsi="Lora"/>
          <w:sz w:val="40"/>
          <w:szCs w:val="36"/>
        </w:rPr>
        <w:t>-</w:t>
      </w:r>
      <w:r w:rsidRPr="00D9439B">
        <w:rPr>
          <w:rFonts w:ascii="Lora" w:hAnsi="Lora"/>
          <w:sz w:val="40"/>
          <w:szCs w:val="36"/>
        </w:rPr>
        <w:t xml:space="preserve"> Resilient Component Architecture</w:t>
      </w:r>
    </w:p>
    <w:p w14:paraId="0DFCEDC8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Objective: Implement a resilient component using a four-state contract: Loading Skeleton, Live Data, Empty, and Error. The exercise requires a state machine to be defined before prompting AI, individual commits for the states, and an accessible retry trigger for error handling.</w:t>
      </w:r>
    </w:p>
    <w:p w14:paraId="3B3ABFD0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3.1 Git / Web / Markdown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8"/>
        <w:gridCol w:w="4910"/>
      </w:tblGrid>
      <w:tr w:rsidR="00A773F3" w:rsidRPr="00D9439B" w14:paraId="113166DF" w14:textId="77777777">
        <w:tc>
          <w:tcPr>
            <w:tcW w:w="4968" w:type="dxa"/>
          </w:tcPr>
          <w:p w14:paraId="57DD6434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Git / Web / Markdown link</w:t>
            </w:r>
          </w:p>
        </w:tc>
        <w:tc>
          <w:tcPr>
            <w:tcW w:w="4968" w:type="dxa"/>
          </w:tcPr>
          <w:p w14:paraId="635A1055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repository, deployed web page, or relevant .md link here]</w:t>
            </w:r>
          </w:p>
        </w:tc>
      </w:tr>
      <w:tr w:rsidR="00A773F3" w:rsidRPr="00D9439B" w14:paraId="14A49D9A" w14:textId="77777777">
        <w:tc>
          <w:tcPr>
            <w:tcW w:w="4968" w:type="dxa"/>
          </w:tcPr>
          <w:p w14:paraId="2F443242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AI agent link</w:t>
            </w:r>
          </w:p>
        </w:tc>
        <w:tc>
          <w:tcPr>
            <w:tcW w:w="4968" w:type="dxa"/>
          </w:tcPr>
          <w:p w14:paraId="6648DF1F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[Paste AI-agent / conversation / shared workspace link here]</w:t>
            </w:r>
          </w:p>
        </w:tc>
      </w:tr>
      <w:tr w:rsidR="00A773F3" w:rsidRPr="00D9439B" w14:paraId="70DD1085" w14:textId="77777777">
        <w:tc>
          <w:tcPr>
            <w:tcW w:w="4968" w:type="dxa"/>
          </w:tcPr>
          <w:p w14:paraId="0A3EE1A8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b/>
                <w:sz w:val="24"/>
                <w:szCs w:val="28"/>
              </w:rPr>
              <w:t>Result screenshots</w:t>
            </w:r>
          </w:p>
        </w:tc>
        <w:tc>
          <w:tcPr>
            <w:tcW w:w="4968" w:type="dxa"/>
          </w:tcPr>
          <w:p w14:paraId="2963B32A" w14:textId="77777777" w:rsidR="00A773F3" w:rsidRPr="00D9439B" w:rsidRDefault="00000000">
            <w:pPr>
              <w:rPr>
                <w:rFonts w:ascii="Lora" w:hAnsi="Lora"/>
                <w:sz w:val="24"/>
                <w:szCs w:val="28"/>
              </w:rPr>
            </w:pPr>
            <w:r w:rsidRPr="00D9439B">
              <w:rPr>
                <w:rFonts w:ascii="Lora" w:hAnsi="Lora"/>
                <w:sz w:val="24"/>
                <w:szCs w:val="28"/>
              </w:rPr>
              <w:t>[Insert screenshots below this section]</w:t>
            </w:r>
          </w:p>
        </w:tc>
      </w:tr>
    </w:tbl>
    <w:p w14:paraId="6BCFBC58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3.2 AI Agent</w:t>
      </w:r>
    </w:p>
    <w:p w14:paraId="1B7969E4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workflow evidence should demonstrate isolated generation and verification of each component state. The final implementation should be checked against the state contract and resilient UI behavior.</w:t>
      </w:r>
    </w:p>
    <w:p w14:paraId="1BE0154A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[Paste AI-agent link here]</w:t>
      </w:r>
    </w:p>
    <w:p w14:paraId="7E9D79F7" w14:textId="77777777" w:rsidR="00A773F3" w:rsidRPr="00D9439B" w:rsidRDefault="00000000">
      <w:pPr>
        <w:pStyle w:val="Heading2"/>
        <w:rPr>
          <w:rFonts w:ascii="Lora" w:hAnsi="Lora"/>
          <w:sz w:val="32"/>
          <w:szCs w:val="32"/>
        </w:rPr>
      </w:pPr>
      <w:r w:rsidRPr="00D9439B">
        <w:rPr>
          <w:rFonts w:ascii="Lora" w:hAnsi="Lora"/>
          <w:sz w:val="32"/>
          <w:szCs w:val="32"/>
        </w:rPr>
        <w:t>3.3 Result Screenshots</w:t>
      </w:r>
    </w:p>
    <w:p w14:paraId="7A5D00DF" w14:textId="7991E3DC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1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Loading / skeleton state</w:t>
      </w:r>
    </w:p>
    <w:p w14:paraId="5CF76CD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1B182BE2" w14:textId="4F6F9622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2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Live data state</w:t>
      </w:r>
    </w:p>
    <w:p w14:paraId="09584F87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1BEF9A07" w14:textId="45E936D5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3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Empty state</w:t>
      </w:r>
    </w:p>
    <w:p w14:paraId="51F4C9E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36F3323C" w14:textId="7BF1BD1B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 xml:space="preserve">Screenshot 4 </w:t>
      </w:r>
      <w:r w:rsidR="00D9439B" w:rsidRPr="00D9439B">
        <w:rPr>
          <w:rFonts w:ascii="Lora" w:hAnsi="Lora"/>
          <w:sz w:val="24"/>
          <w:szCs w:val="28"/>
        </w:rPr>
        <w:t>-</w:t>
      </w:r>
      <w:r w:rsidRPr="00D9439B">
        <w:rPr>
          <w:rFonts w:ascii="Lora" w:hAnsi="Lora"/>
          <w:sz w:val="24"/>
          <w:szCs w:val="28"/>
        </w:rPr>
        <w:t xml:space="preserve"> Error state with accessible retry trigger</w:t>
      </w:r>
    </w:p>
    <w:p w14:paraId="2ADAF6EC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[Insert screenshot here]</w:t>
      </w:r>
    </w:p>
    <w:p w14:paraId="2D3F8E62" w14:textId="77777777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lastRenderedPageBreak/>
        <w:t>Verification Summary</w:t>
      </w:r>
    </w:p>
    <w:p w14:paraId="7A46067C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Functional: verify the implementation against the stated acceptance criteria.</w:t>
      </w:r>
    </w:p>
    <w:p w14:paraId="6B73CEC9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Responsive: verify the layout at the 375px mobile baseline and check for horizontal scrolling.</w:t>
      </w:r>
    </w:p>
    <w:p w14:paraId="54D0EC14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Accessibility: verify keyboard navigation and semantic landmarks; use the relevant WCAG 2.2 A11y checks.</w:t>
      </w:r>
    </w:p>
    <w:p w14:paraId="6DFDAD3B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Performance: inspect Core Web Vitals, especially LCP, INP, and CLS where applicable.</w:t>
      </w:r>
    </w:p>
    <w:p w14:paraId="37EB94D7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Security: avoid rendering unescaped user input with innerHTML.</w:t>
      </w:r>
    </w:p>
    <w:p w14:paraId="63B9BEDD" w14:textId="77777777" w:rsidR="00A773F3" w:rsidRPr="00D9439B" w:rsidRDefault="00000000">
      <w:pPr>
        <w:pStyle w:val="ListBullet"/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AI verification: inspect Git diff, test generated code, and keep atomic commits as evidence of decomposition.</w:t>
      </w:r>
    </w:p>
    <w:p w14:paraId="67DC1E6B" w14:textId="77777777" w:rsidR="00A773F3" w:rsidRPr="00D9439B" w:rsidRDefault="00000000">
      <w:pPr>
        <w:pStyle w:val="Heading1"/>
        <w:rPr>
          <w:rFonts w:ascii="Lora" w:hAnsi="Lora"/>
          <w:sz w:val="40"/>
          <w:szCs w:val="36"/>
        </w:rPr>
      </w:pPr>
      <w:r w:rsidRPr="00D9439B">
        <w:rPr>
          <w:rFonts w:ascii="Lora" w:hAnsi="Lora"/>
          <w:sz w:val="40"/>
          <w:szCs w:val="36"/>
        </w:rPr>
        <w:t>References to Lab Materials</w:t>
      </w:r>
    </w:p>
    <w:p w14:paraId="0287CB90" w14:textId="77777777" w:rsidR="00A773F3" w:rsidRPr="00D9439B" w:rsidRDefault="00000000">
      <w:pPr>
        <w:rPr>
          <w:rFonts w:ascii="Lora" w:hAnsi="Lora"/>
          <w:sz w:val="24"/>
          <w:szCs w:val="28"/>
        </w:rPr>
      </w:pPr>
      <w:r w:rsidRPr="00D9439B">
        <w:rPr>
          <w:rFonts w:ascii="Lora" w:hAnsi="Lora"/>
          <w:sz w:val="24"/>
          <w:szCs w:val="28"/>
        </w:rPr>
        <w:t>The report structure and exercise requirements are based on the provided Lab 1 materials. The main lab deck identifies the three hands-on exercises and their submission/verification requirements; the Exercise 1 notes provide the detailed Semantic DOM and A11y contract.</w:t>
      </w:r>
    </w:p>
    <w:sectPr w:rsidR="00A773F3" w:rsidRPr="00D9439B" w:rsidSect="00D9439B">
      <w:footerReference w:type="default" r:id="rId8"/>
      <w:pgSz w:w="11906" w:h="16838" w:code="9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4E37A" w14:textId="77777777" w:rsidR="00053150" w:rsidRDefault="00053150">
      <w:pPr>
        <w:spacing w:after="0" w:line="240" w:lineRule="auto"/>
      </w:pPr>
      <w:r>
        <w:separator/>
      </w:r>
    </w:p>
  </w:endnote>
  <w:endnote w:type="continuationSeparator" w:id="0">
    <w:p w14:paraId="4EB56440" w14:textId="77777777" w:rsidR="00053150" w:rsidRDefault="00053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4F51C" w14:textId="459C5239" w:rsidR="00A773F3" w:rsidRPr="00D9439B" w:rsidRDefault="00000000">
    <w:pPr>
      <w:pStyle w:val="Footer"/>
      <w:jc w:val="center"/>
      <w:rPr>
        <w:rFonts w:ascii="Lora" w:hAnsi="Lora"/>
      </w:rPr>
    </w:pPr>
    <w:r w:rsidRPr="00D9439B">
      <w:rPr>
        <w:rFonts w:ascii="Lora" w:hAnsi="Lora"/>
      </w:rPr>
      <w:t xml:space="preserve">Web Application Development </w:t>
    </w:r>
    <w:r w:rsidR="00D9439B" w:rsidRPr="00D9439B">
      <w:rPr>
        <w:rFonts w:ascii="Lora" w:hAnsi="Lora"/>
      </w:rPr>
      <w:t>-</w:t>
    </w:r>
    <w:r w:rsidRPr="00D9439B">
      <w:rPr>
        <w:rFonts w:ascii="Lora" w:hAnsi="Lora"/>
      </w:rPr>
      <w:t xml:space="preserve"> Lab 1 | 242520963 | Nguyen Ha Linh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C1C23" w14:textId="77777777" w:rsidR="00053150" w:rsidRDefault="00053150">
      <w:pPr>
        <w:spacing w:after="0" w:line="240" w:lineRule="auto"/>
      </w:pPr>
      <w:r>
        <w:separator/>
      </w:r>
    </w:p>
  </w:footnote>
  <w:footnote w:type="continuationSeparator" w:id="0">
    <w:p w14:paraId="5C4189C8" w14:textId="77777777" w:rsidR="00053150" w:rsidRDefault="000531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898405">
    <w:abstractNumId w:val="8"/>
  </w:num>
  <w:num w:numId="2" w16cid:durableId="557396876">
    <w:abstractNumId w:val="6"/>
  </w:num>
  <w:num w:numId="3" w16cid:durableId="431628763">
    <w:abstractNumId w:val="5"/>
  </w:num>
  <w:num w:numId="4" w16cid:durableId="1867130722">
    <w:abstractNumId w:val="4"/>
  </w:num>
  <w:num w:numId="5" w16cid:durableId="1582375329">
    <w:abstractNumId w:val="7"/>
  </w:num>
  <w:num w:numId="6" w16cid:durableId="955871290">
    <w:abstractNumId w:val="3"/>
  </w:num>
  <w:num w:numId="7" w16cid:durableId="1242830915">
    <w:abstractNumId w:val="2"/>
  </w:num>
  <w:num w:numId="8" w16cid:durableId="1717315125">
    <w:abstractNumId w:val="1"/>
  </w:num>
  <w:num w:numId="9" w16cid:durableId="1965425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150"/>
    <w:rsid w:val="0006063C"/>
    <w:rsid w:val="0015074B"/>
    <w:rsid w:val="0029639D"/>
    <w:rsid w:val="00326F90"/>
    <w:rsid w:val="00565ED1"/>
    <w:rsid w:val="00A773F3"/>
    <w:rsid w:val="00AA1D8D"/>
    <w:rsid w:val="00B47730"/>
    <w:rsid w:val="00CB0664"/>
    <w:rsid w:val="00D943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A3A03"/>
  <w14:defaultImageDpi w14:val="300"/>
  <w15:docId w15:val="{5A5BDE89-22B5-465D-B09A-3C38FB08A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Hà Linh</cp:lastModifiedBy>
  <cp:revision>2</cp:revision>
  <dcterms:created xsi:type="dcterms:W3CDTF">2013-12-23T23:15:00Z</dcterms:created>
  <dcterms:modified xsi:type="dcterms:W3CDTF">2026-09-25T16:53:00Z</dcterms:modified>
  <cp:category/>
</cp:coreProperties>
</file>