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0"/>
          <w:szCs w:val="30"/>
        </w:rPr>
      </w:pPr>
      <w:bookmarkStart w:colFirst="0" w:colLast="0" w:name="_xz15xv1xb829" w:id="0"/>
      <w:bookmarkEnd w:id="0"/>
      <w:r w:rsidDel="00000000" w:rsidR="00000000" w:rsidRPr="00000000">
        <w:rPr>
          <w:sz w:val="30"/>
          <w:szCs w:val="30"/>
          <w:rtl w:val="0"/>
        </w:rPr>
        <w:t xml:space="preserve">Omdena local chapter Ethiopia: NLP for Ethiopian languages </w:t>
      </w:r>
    </w:p>
    <w:p w:rsidR="00000000" w:rsidDel="00000000" w:rsidP="00000000" w:rsidRDefault="00000000" w:rsidRPr="00000000" w14:paraId="00000002">
      <w:pPr>
        <w:pStyle w:val="Heading2"/>
        <w:rPr>
          <w:sz w:val="28"/>
          <w:szCs w:val="28"/>
        </w:rPr>
      </w:pPr>
      <w:bookmarkStart w:colFirst="0" w:colLast="0" w:name="_9bn4yo7h3lh3" w:id="1"/>
      <w:bookmarkEnd w:id="1"/>
      <w:r w:rsidDel="00000000" w:rsidR="00000000" w:rsidRPr="00000000">
        <w:rPr>
          <w:sz w:val="28"/>
          <w:szCs w:val="28"/>
          <w:rtl w:val="0"/>
        </w:rPr>
        <w:t xml:space="preserve">Problem statement</w:t>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rFonts w:ascii="Roboto" w:cs="Roboto" w:eastAsia="Roboto" w:hAnsi="Roboto"/>
          <w:color w:val="0000ff"/>
          <w:shd w:fill="f7f7f7" w:val="clear"/>
        </w:rPr>
      </w:pPr>
      <w:r w:rsidDel="00000000" w:rsidR="00000000" w:rsidRPr="00000000">
        <w:rPr>
          <w:rFonts w:ascii="Roboto" w:cs="Roboto" w:eastAsia="Roboto" w:hAnsi="Roboto"/>
          <w:color w:val="ff0000"/>
          <w:shd w:fill="f7f7f7" w:val="clear"/>
          <w:rtl w:val="0"/>
        </w:rPr>
        <w:t xml:space="preserve">Amharic</w:t>
      </w:r>
      <w:r w:rsidDel="00000000" w:rsidR="00000000" w:rsidRPr="00000000">
        <w:rPr>
          <w:rFonts w:ascii="Roboto" w:cs="Roboto" w:eastAsia="Roboto" w:hAnsi="Roboto"/>
          <w:color w:val="0000ff"/>
          <w:shd w:fill="f7f7f7" w:val="clear"/>
          <w:rtl w:val="0"/>
        </w:rPr>
        <w:t xml:space="preserve">, one of the Ethiopian languages, is </w:t>
      </w:r>
      <w:r w:rsidDel="00000000" w:rsidR="00000000" w:rsidRPr="00000000">
        <w:rPr>
          <w:rFonts w:ascii="Roboto" w:cs="Roboto" w:eastAsia="Roboto" w:hAnsi="Roboto"/>
          <w:color w:val="ff0000"/>
          <w:shd w:fill="f7f7f7" w:val="clear"/>
          <w:rtl w:val="0"/>
        </w:rPr>
        <w:t xml:space="preserve">low a resource language</w:t>
      </w:r>
      <w:r w:rsidDel="00000000" w:rsidR="00000000" w:rsidRPr="00000000">
        <w:rPr>
          <w:rFonts w:ascii="Roboto" w:cs="Roboto" w:eastAsia="Roboto" w:hAnsi="Roboto"/>
          <w:color w:val="0000ff"/>
          <w:shd w:fill="f7f7f7" w:val="clear"/>
          <w:rtl w:val="0"/>
        </w:rPr>
        <w:t xml:space="preserve">( doesn't have lots of data to practice NLP). </w:t>
      </w:r>
    </w:p>
    <w:p w:rsidR="00000000" w:rsidDel="00000000" w:rsidP="00000000" w:rsidRDefault="00000000" w:rsidRPr="00000000" w14:paraId="00000005">
      <w:pPr>
        <w:widowControl w:val="0"/>
        <w:jc w:val="both"/>
        <w:rPr>
          <w:rFonts w:ascii="Roboto" w:cs="Roboto" w:eastAsia="Roboto" w:hAnsi="Roboto"/>
          <w:color w:val="0000ff"/>
          <w:shd w:fill="f7f7f7" w:val="clear"/>
        </w:rPr>
      </w:pPr>
      <w:r w:rsidDel="00000000" w:rsidR="00000000" w:rsidRPr="00000000">
        <w:rPr>
          <w:rFonts w:ascii="Roboto" w:cs="Roboto" w:eastAsia="Roboto" w:hAnsi="Roboto"/>
          <w:color w:val="0000ff"/>
          <w:shd w:fill="f7f7f7" w:val="clear"/>
          <w:rtl w:val="0"/>
        </w:rPr>
        <w:t xml:space="preserve">Even though the language is the only one in the continent with its alphabet, the lack of NLP data and tools has been a bottleneck to leveraging the technology which is progressing at light speed in the rest of the world.</w:t>
      </w:r>
    </w:p>
    <w:p w:rsidR="00000000" w:rsidDel="00000000" w:rsidP="00000000" w:rsidRDefault="00000000" w:rsidRPr="00000000" w14:paraId="00000006">
      <w:pPr>
        <w:pStyle w:val="Heading2"/>
        <w:rPr/>
      </w:pPr>
      <w:bookmarkStart w:colFirst="0" w:colLast="0" w:name="_xr3ngrjtdlks" w:id="2"/>
      <w:bookmarkEnd w:id="2"/>
      <w:r w:rsidDel="00000000" w:rsidR="00000000" w:rsidRPr="00000000">
        <w:rPr>
          <w:sz w:val="28"/>
          <w:szCs w:val="28"/>
          <w:rtl w:val="0"/>
        </w:rPr>
        <w:t xml:space="preserve">Motivation</w:t>
      </w:r>
      <w:r w:rsidDel="00000000" w:rsidR="00000000" w:rsidRPr="00000000">
        <w:rPr>
          <w:rtl w:val="0"/>
        </w:rPr>
        <w:t xml:space="preserve"> </w:t>
      </w:r>
    </w:p>
    <w:p w:rsidR="00000000" w:rsidDel="00000000" w:rsidP="00000000" w:rsidRDefault="00000000" w:rsidRPr="00000000" w14:paraId="00000007">
      <w:pPr>
        <w:widowControl w:val="0"/>
        <w:jc w:val="both"/>
        <w:rPr>
          <w:color w:val="ff0000"/>
        </w:rPr>
      </w:pPr>
      <w:r w:rsidDel="00000000" w:rsidR="00000000" w:rsidRPr="00000000">
        <w:rPr>
          <w:rFonts w:ascii="Roboto" w:cs="Roboto" w:eastAsia="Roboto" w:hAnsi="Roboto"/>
          <w:color w:val="0000ff"/>
          <w:shd w:fill="f7f7f7" w:val="clear"/>
          <w:rtl w:val="0"/>
        </w:rPr>
        <w:t xml:space="preserve">Ethiopia has usually termed the </w:t>
      </w:r>
      <w:r w:rsidDel="00000000" w:rsidR="00000000" w:rsidRPr="00000000">
        <w:rPr>
          <w:rFonts w:ascii="Roboto" w:cs="Roboto" w:eastAsia="Roboto" w:hAnsi="Roboto"/>
          <w:color w:val="ff0000"/>
          <w:shd w:fill="f7f7f7" w:val="clear"/>
          <w:rtl w:val="0"/>
        </w:rPr>
        <w:t xml:space="preserve">Land of Origins.</w:t>
      </w:r>
      <w:r w:rsidDel="00000000" w:rsidR="00000000" w:rsidRPr="00000000">
        <w:rPr>
          <w:rFonts w:ascii="Roboto" w:cs="Roboto" w:eastAsia="Roboto" w:hAnsi="Roboto"/>
          <w:color w:val="0000ff"/>
          <w:shd w:fill="f7f7f7" w:val="clear"/>
          <w:rtl w:val="0"/>
        </w:rPr>
        <w:t xml:space="preserve"> As it has been archeologically proven our earlier ancestors of humans wandered off to the rest of the world from Ethiopia. Technically, we are all Ethiopians, and you are, in a sense, solving also your ancestor's problem</w:t>
      </w:r>
      <w:r w:rsidDel="00000000" w:rsidR="00000000" w:rsidRPr="00000000">
        <w:rPr>
          <w:rtl w:val="0"/>
        </w:rPr>
      </w:r>
    </w:p>
    <w:p w:rsidR="00000000" w:rsidDel="00000000" w:rsidP="00000000" w:rsidRDefault="00000000" w:rsidRPr="00000000" w14:paraId="00000008">
      <w:pPr>
        <w:pStyle w:val="Heading2"/>
        <w:rPr>
          <w:sz w:val="28"/>
          <w:szCs w:val="28"/>
        </w:rPr>
      </w:pPr>
      <w:bookmarkStart w:colFirst="0" w:colLast="0" w:name="_bqgonqxgtdn4" w:id="3"/>
      <w:bookmarkEnd w:id="3"/>
      <w:r w:rsidDel="00000000" w:rsidR="00000000" w:rsidRPr="00000000">
        <w:rPr>
          <w:sz w:val="28"/>
          <w:szCs w:val="28"/>
          <w:rtl w:val="0"/>
        </w:rPr>
        <w:t xml:space="preserve">Goals</w:t>
      </w:r>
    </w:p>
    <w:p w:rsidR="00000000" w:rsidDel="00000000" w:rsidP="00000000" w:rsidRDefault="00000000" w:rsidRPr="00000000" w14:paraId="00000009">
      <w:pPr>
        <w:widowControl w:val="0"/>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Our goals for this project are:</w:t>
      </w:r>
    </w:p>
    <w:p w:rsidR="00000000" w:rsidDel="00000000" w:rsidP="00000000" w:rsidRDefault="00000000" w:rsidRPr="00000000" w14:paraId="0000000A">
      <w:pPr>
        <w:widowControl w:val="0"/>
        <w:numPr>
          <w:ilvl w:val="0"/>
          <w:numId w:val="3"/>
        </w:numPr>
        <w:ind w:left="720" w:hanging="360"/>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Compile and organize the Amharic dataset, ( existing, and collect new) </w:t>
      </w:r>
    </w:p>
    <w:p w:rsidR="00000000" w:rsidDel="00000000" w:rsidP="00000000" w:rsidRDefault="00000000" w:rsidRPr="00000000" w14:paraId="0000000B">
      <w:pPr>
        <w:widowControl w:val="0"/>
        <w:numPr>
          <w:ilvl w:val="0"/>
          <w:numId w:val="3"/>
        </w:numPr>
        <w:ind w:left="720" w:hanging="360"/>
        <w:rPr>
          <w:rFonts w:ascii="Roboto" w:cs="Roboto" w:eastAsia="Roboto" w:hAnsi="Roboto"/>
          <w:color w:val="0000ff"/>
          <w:highlight w:val="white"/>
        </w:rPr>
      </w:pPr>
      <w:r w:rsidDel="00000000" w:rsidR="00000000" w:rsidRPr="00000000">
        <w:rPr>
          <w:rFonts w:ascii="Roboto" w:cs="Roboto" w:eastAsia="Roboto" w:hAnsi="Roboto"/>
          <w:color w:val="0000ff"/>
          <w:rtl w:val="0"/>
        </w:rPr>
        <w:t xml:space="preserve">Develop a model to classify Amharic text (at minimum we can iterate and go beyond just classification as Omdena encourages a bottom-up approach )</w:t>
      </w:r>
    </w:p>
    <w:p w:rsidR="00000000" w:rsidDel="00000000" w:rsidP="00000000" w:rsidRDefault="00000000" w:rsidRPr="00000000" w14:paraId="0000000C">
      <w:pPr>
        <w:pStyle w:val="Heading2"/>
        <w:rPr>
          <w:rFonts w:ascii="Roboto" w:cs="Roboto" w:eastAsia="Roboto" w:hAnsi="Roboto"/>
          <w:color w:val="0000ff"/>
          <w:sz w:val="24"/>
          <w:szCs w:val="24"/>
          <w:shd w:fill="f7f7f7" w:val="clear"/>
        </w:rPr>
      </w:pPr>
      <w:bookmarkStart w:colFirst="0" w:colLast="0" w:name="_bhgkhumamlah" w:id="4"/>
      <w:bookmarkEnd w:id="4"/>
      <w:r w:rsidDel="00000000" w:rsidR="00000000" w:rsidRPr="00000000">
        <w:rPr>
          <w:sz w:val="28"/>
          <w:szCs w:val="28"/>
          <w:rtl w:val="0"/>
        </w:rPr>
        <w:t xml:space="preserve">Tasks</w:t>
      </w:r>
      <w:r w:rsidDel="00000000" w:rsidR="00000000" w:rsidRPr="00000000">
        <w:rPr>
          <w:rtl w:val="0"/>
        </w:rPr>
      </w:r>
    </w:p>
    <w:p w:rsidR="00000000" w:rsidDel="00000000" w:rsidP="00000000" w:rsidRDefault="00000000" w:rsidRPr="00000000" w14:paraId="0000000D">
      <w:pPr>
        <w:widowControl w:val="0"/>
        <w:spacing w:line="408" w:lineRule="auto"/>
        <w:jc w:val="both"/>
        <w:rPr/>
      </w:pPr>
      <w:r w:rsidDel="00000000" w:rsidR="00000000" w:rsidRPr="00000000">
        <w:rPr>
          <w:rFonts w:ascii="Roboto" w:cs="Roboto" w:eastAsia="Roboto" w:hAnsi="Roboto"/>
          <w:color w:val="0000ff"/>
          <w:highlight w:val="white"/>
          <w:rtl w:val="0"/>
        </w:rPr>
        <w:t xml:space="preserve">The overall project is divided into tasks and carried out in teams. Separate teams will be working and delivering these tasks to make the final output. Through discussion, these tasks can be reorganized, decomposed, unveiled, etc as we go along the project. There will be task leads in charge of the task in their team, their names will be announced in the slack channel one identified.</w:t>
      </w:r>
      <w:r w:rsidDel="00000000" w:rsidR="00000000" w:rsidRPr="00000000">
        <w:rPr>
          <w:rtl w:val="0"/>
        </w:rPr>
      </w:r>
    </w:p>
    <w:p w:rsidR="00000000" w:rsidDel="00000000" w:rsidP="00000000" w:rsidRDefault="00000000" w:rsidRPr="00000000" w14:paraId="0000000E">
      <w:pPr>
        <w:widowControl w:val="0"/>
        <w:spacing w:line="408" w:lineRule="auto"/>
        <w:jc w:val="both"/>
        <w:rPr>
          <w:rFonts w:ascii="Roboto" w:cs="Roboto" w:eastAsia="Roboto" w:hAnsi="Roboto"/>
          <w:color w:val="0000ff"/>
          <w:highlight w:val="white"/>
        </w:rPr>
      </w:pPr>
      <w:r w:rsidDel="00000000" w:rsidR="00000000" w:rsidRPr="00000000">
        <w:rPr>
          <w:rFonts w:ascii="Roboto" w:cs="Roboto" w:eastAsia="Roboto" w:hAnsi="Roboto"/>
          <w:color w:val="ff0000"/>
          <w:highlight w:val="white"/>
          <w:rtl w:val="0"/>
        </w:rPr>
        <w:t xml:space="preserve">#Task 0: </w:t>
      </w:r>
      <w:r w:rsidDel="00000000" w:rsidR="00000000" w:rsidRPr="00000000">
        <w:rPr>
          <w:rFonts w:ascii="Roboto" w:cs="Roboto" w:eastAsia="Roboto" w:hAnsi="Roboto"/>
          <w:color w:val="0000ff"/>
          <w:highlight w:val="white"/>
          <w:rtl w:val="0"/>
        </w:rPr>
        <w:t xml:space="preserve">Knowledge: In charge of documenting the resources throughout the project</w:t>
      </w:r>
    </w:p>
    <w:p w:rsidR="00000000" w:rsidDel="00000000" w:rsidP="00000000" w:rsidRDefault="00000000" w:rsidRPr="00000000" w14:paraId="0000000F">
      <w:pPr>
        <w:widowControl w:val="0"/>
        <w:spacing w:line="408" w:lineRule="auto"/>
        <w:jc w:val="both"/>
        <w:rPr>
          <w:rFonts w:ascii="Roboto" w:cs="Roboto" w:eastAsia="Roboto" w:hAnsi="Roboto"/>
          <w:color w:val="0000ff"/>
          <w:highlight w:val="white"/>
        </w:rPr>
      </w:pPr>
      <w:r w:rsidDel="00000000" w:rsidR="00000000" w:rsidRPr="00000000">
        <w:rPr>
          <w:rFonts w:ascii="Roboto" w:cs="Roboto" w:eastAsia="Roboto" w:hAnsi="Roboto"/>
          <w:color w:val="ff0000"/>
          <w:highlight w:val="white"/>
          <w:rtl w:val="0"/>
        </w:rPr>
        <w:t xml:space="preserve">#Task 1: </w:t>
      </w:r>
      <w:r w:rsidDel="00000000" w:rsidR="00000000" w:rsidRPr="00000000">
        <w:rPr>
          <w:rFonts w:ascii="Roboto" w:cs="Roboto" w:eastAsia="Roboto" w:hAnsi="Roboto"/>
          <w:b w:val="1"/>
          <w:color w:val="0000ff"/>
          <w:highlight w:val="white"/>
          <w:rtl w:val="0"/>
        </w:rPr>
        <w:t xml:space="preserve">Data collection</w:t>
      </w:r>
      <w:r w:rsidDel="00000000" w:rsidR="00000000" w:rsidRPr="00000000">
        <w:rPr>
          <w:rFonts w:ascii="Roboto" w:cs="Roboto" w:eastAsia="Roboto" w:hAnsi="Roboto"/>
          <w:color w:val="0000ff"/>
          <w:highlight w:val="white"/>
          <w:rtl w:val="0"/>
        </w:rPr>
        <w:t xml:space="preserve">: provide data (collected, downloaded, translated, etc)</w:t>
      </w:r>
    </w:p>
    <w:p w:rsidR="00000000" w:rsidDel="00000000" w:rsidP="00000000" w:rsidRDefault="00000000" w:rsidRPr="00000000" w14:paraId="00000010">
      <w:pPr>
        <w:widowControl w:val="0"/>
        <w:spacing w:line="408" w:lineRule="auto"/>
        <w:jc w:val="both"/>
        <w:rPr>
          <w:rFonts w:ascii="Roboto" w:cs="Roboto" w:eastAsia="Roboto" w:hAnsi="Roboto"/>
          <w:color w:val="0000ff"/>
          <w:highlight w:val="white"/>
        </w:rPr>
      </w:pPr>
      <w:r w:rsidDel="00000000" w:rsidR="00000000" w:rsidRPr="00000000">
        <w:rPr>
          <w:rFonts w:ascii="Roboto" w:cs="Roboto" w:eastAsia="Roboto" w:hAnsi="Roboto"/>
          <w:color w:val="ff0000"/>
          <w:highlight w:val="white"/>
          <w:rtl w:val="0"/>
        </w:rPr>
        <w:t xml:space="preserve">#Task 2:</w:t>
      </w:r>
      <w:r w:rsidDel="00000000" w:rsidR="00000000" w:rsidRPr="00000000">
        <w:rPr>
          <w:rFonts w:ascii="Roboto" w:cs="Roboto" w:eastAsia="Roboto" w:hAnsi="Roboto"/>
          <w:color w:val="0000ff"/>
          <w:highlight w:val="white"/>
          <w:rtl w:val="0"/>
        </w:rPr>
        <w:t xml:space="preserve"> </w:t>
      </w:r>
      <w:r w:rsidDel="00000000" w:rsidR="00000000" w:rsidRPr="00000000">
        <w:rPr>
          <w:rFonts w:ascii="Roboto" w:cs="Roboto" w:eastAsia="Roboto" w:hAnsi="Roboto"/>
          <w:b w:val="1"/>
          <w:color w:val="0000ff"/>
          <w:highlight w:val="white"/>
          <w:rtl w:val="0"/>
        </w:rPr>
        <w:t xml:space="preserve">Data preprocessing</w:t>
      </w:r>
      <w:r w:rsidDel="00000000" w:rsidR="00000000" w:rsidRPr="00000000">
        <w:rPr>
          <w:rFonts w:ascii="Roboto" w:cs="Roboto" w:eastAsia="Roboto" w:hAnsi="Roboto"/>
          <w:color w:val="0000ff"/>
          <w:highlight w:val="white"/>
          <w:rtl w:val="0"/>
        </w:rPr>
        <w:t xml:space="preserve">: Everything from data to model including (cleaning, tokenization, lemmatization, etc)</w:t>
      </w:r>
    </w:p>
    <w:p w:rsidR="00000000" w:rsidDel="00000000" w:rsidP="00000000" w:rsidRDefault="00000000" w:rsidRPr="00000000" w14:paraId="00000011">
      <w:pPr>
        <w:widowControl w:val="0"/>
        <w:spacing w:line="408" w:lineRule="auto"/>
        <w:jc w:val="both"/>
        <w:rPr>
          <w:rFonts w:ascii="Roboto" w:cs="Roboto" w:eastAsia="Roboto" w:hAnsi="Roboto"/>
          <w:color w:val="0000ff"/>
          <w:highlight w:val="white"/>
        </w:rPr>
      </w:pPr>
      <w:r w:rsidDel="00000000" w:rsidR="00000000" w:rsidRPr="00000000">
        <w:rPr>
          <w:rFonts w:ascii="Roboto" w:cs="Roboto" w:eastAsia="Roboto" w:hAnsi="Roboto"/>
          <w:color w:val="ff0000"/>
          <w:highlight w:val="white"/>
          <w:rtl w:val="0"/>
        </w:rPr>
        <w:t xml:space="preserve">#Task 4</w:t>
      </w:r>
      <w:r w:rsidDel="00000000" w:rsidR="00000000" w:rsidRPr="00000000">
        <w:rPr>
          <w:rFonts w:ascii="Roboto" w:cs="Roboto" w:eastAsia="Roboto" w:hAnsi="Roboto"/>
          <w:color w:val="0000ff"/>
          <w:highlight w:val="white"/>
          <w:rtl w:val="0"/>
        </w:rPr>
        <w:t xml:space="preserve">:</w:t>
      </w:r>
      <w:r w:rsidDel="00000000" w:rsidR="00000000" w:rsidRPr="00000000">
        <w:rPr>
          <w:rFonts w:ascii="Roboto" w:cs="Roboto" w:eastAsia="Roboto" w:hAnsi="Roboto"/>
          <w:b w:val="1"/>
          <w:color w:val="0000ff"/>
          <w:highlight w:val="white"/>
          <w:rtl w:val="0"/>
        </w:rPr>
        <w:t xml:space="preserve"> Model (ML/DL/ Transformer) </w:t>
      </w:r>
      <w:r w:rsidDel="00000000" w:rsidR="00000000" w:rsidRPr="00000000">
        <w:rPr>
          <w:rFonts w:ascii="Roboto" w:cs="Roboto" w:eastAsia="Roboto" w:hAnsi="Roboto"/>
          <w:color w:val="0000ff"/>
          <w:highlight w:val="white"/>
          <w:rtl w:val="0"/>
        </w:rPr>
        <w:t xml:space="preserve">:  building models for classification at first, then iterating and improving starting from simple models, towards more advanced ones if we manage to.</w:t>
      </w:r>
    </w:p>
    <w:p w:rsidR="00000000" w:rsidDel="00000000" w:rsidP="00000000" w:rsidRDefault="00000000" w:rsidRPr="00000000" w14:paraId="00000012">
      <w:pPr>
        <w:widowControl w:val="0"/>
        <w:spacing w:line="408" w:lineRule="auto"/>
        <w:jc w:val="both"/>
        <w:rPr>
          <w:rFonts w:ascii="Roboto" w:cs="Roboto" w:eastAsia="Roboto" w:hAnsi="Roboto"/>
          <w:color w:val="0000ff"/>
          <w:highlight w:val="white"/>
        </w:rPr>
      </w:pPr>
      <w:r w:rsidDel="00000000" w:rsidR="00000000" w:rsidRPr="00000000">
        <w:rPr>
          <w:rFonts w:ascii="Roboto" w:cs="Roboto" w:eastAsia="Roboto" w:hAnsi="Roboto"/>
          <w:color w:val="ff0000"/>
          <w:highlight w:val="white"/>
          <w:rtl w:val="0"/>
        </w:rPr>
        <w:t xml:space="preserve">#Task 5</w:t>
      </w:r>
      <w:r w:rsidDel="00000000" w:rsidR="00000000" w:rsidRPr="00000000">
        <w:rPr>
          <w:rFonts w:ascii="Roboto" w:cs="Roboto" w:eastAsia="Roboto" w:hAnsi="Roboto"/>
          <w:color w:val="0000ff"/>
          <w:highlight w:val="white"/>
          <w:rtl w:val="0"/>
        </w:rPr>
        <w:t xml:space="preserve">: </w:t>
      </w:r>
      <w:r w:rsidDel="00000000" w:rsidR="00000000" w:rsidRPr="00000000">
        <w:rPr>
          <w:rFonts w:ascii="Roboto" w:cs="Roboto" w:eastAsia="Roboto" w:hAnsi="Roboto"/>
          <w:b w:val="1"/>
          <w:color w:val="0000ff"/>
          <w:highlight w:val="white"/>
          <w:rtl w:val="0"/>
        </w:rPr>
        <w:t xml:space="preserve">Research team:  </w:t>
      </w:r>
      <w:r w:rsidDel="00000000" w:rsidR="00000000" w:rsidRPr="00000000">
        <w:rPr>
          <w:rFonts w:ascii="Roboto" w:cs="Roboto" w:eastAsia="Roboto" w:hAnsi="Roboto"/>
          <w:color w:val="0000ff"/>
          <w:highlight w:val="white"/>
          <w:rtl w:val="0"/>
        </w:rPr>
        <w:t xml:space="preserve">In general, out of its projects, Omdena aims to get some sort of tools such as a website that will be of use for the problem or a research paper that will be impactful. So, since this is the first project in Ethiopian NLP, it makes sense to meter/ measure it first. Therefore, we will aim to output a research paper on ‘the state of NLP in Ethiopia’. Our aim is ICAS, the international conference on the Advancement of Science and technology whose deadline for submission is on April 30, 2023: https://icast-conf.eai-conferences.org/2023/submission/?utm_source=sendinblue&amp;utm_campaign=Call%20for%20Papers%20-%20ICAST%202023%20-%20n1&amp;utm_medium=email</w:t>
      </w:r>
      <w:r w:rsidDel="00000000" w:rsidR="00000000" w:rsidRPr="00000000">
        <w:rPr>
          <w:rtl w:val="0"/>
        </w:rPr>
      </w:r>
    </w:p>
    <w:p w:rsidR="00000000" w:rsidDel="00000000" w:rsidP="00000000" w:rsidRDefault="00000000" w:rsidRPr="00000000" w14:paraId="00000013">
      <w:pPr>
        <w:pStyle w:val="Heading2"/>
        <w:rPr/>
      </w:pPr>
      <w:bookmarkStart w:colFirst="0" w:colLast="0" w:name="_4eonvbi1fudm" w:id="5"/>
      <w:bookmarkEnd w:id="5"/>
      <w:r w:rsidDel="00000000" w:rsidR="00000000" w:rsidRPr="00000000">
        <w:rPr>
          <w:rtl w:val="0"/>
        </w:rPr>
        <w:t xml:space="preserve">Time schedule:</w:t>
      </w:r>
    </w:p>
    <w:p w:rsidR="00000000" w:rsidDel="00000000" w:rsidP="00000000" w:rsidRDefault="00000000" w:rsidRPr="00000000" w14:paraId="00000014">
      <w:pPr>
        <w:widowControl w:val="0"/>
        <w:spacing w:line="408" w:lineRule="auto"/>
        <w:jc w:val="both"/>
        <w:rPr>
          <w:rFonts w:ascii="Roboto" w:cs="Roboto" w:eastAsia="Roboto" w:hAnsi="Roboto"/>
          <w:color w:val="0000ff"/>
          <w:highlight w:val="white"/>
        </w:rPr>
      </w:pPr>
      <w:r w:rsidDel="00000000" w:rsidR="00000000" w:rsidRPr="00000000">
        <w:rPr>
          <w:rFonts w:ascii="Roboto" w:cs="Roboto" w:eastAsia="Roboto" w:hAnsi="Roboto"/>
          <w:color w:val="0000ff"/>
          <w:highlight w:val="white"/>
          <w:rtl w:val="0"/>
        </w:rPr>
        <w:t xml:space="preserve">The duration of the project is 4 weeks (yes, it is enough)!</w:t>
      </w:r>
    </w:p>
    <w:p w:rsidR="00000000" w:rsidDel="00000000" w:rsidP="00000000" w:rsidRDefault="00000000" w:rsidRPr="00000000" w14:paraId="00000015">
      <w:pPr>
        <w:widowControl w:val="0"/>
        <w:spacing w:line="360" w:lineRule="auto"/>
        <w:rPr>
          <w:rFonts w:ascii="Roboto" w:cs="Roboto" w:eastAsia="Roboto" w:hAnsi="Roboto"/>
          <w:color w:val="0000ff"/>
          <w:sz w:val="28"/>
          <w:szCs w:val="28"/>
          <w:highlight w:val="white"/>
        </w:rPr>
      </w:pPr>
      <w:r w:rsidDel="00000000" w:rsidR="00000000" w:rsidRPr="00000000">
        <w:rPr>
          <w:b w:val="1"/>
          <w:color w:val="ff0000"/>
          <w:sz w:val="28"/>
          <w:szCs w:val="28"/>
          <w:rtl w:val="0"/>
        </w:rPr>
        <w:t xml:space="preserve">Member Rules &amp; Guidelines</w:t>
      </w:r>
      <w:r w:rsidDel="00000000" w:rsidR="00000000" w:rsidRPr="00000000">
        <w:rPr>
          <w:rtl w:val="0"/>
        </w:rPr>
      </w:r>
    </w:p>
    <w:p w:rsidR="00000000" w:rsidDel="00000000" w:rsidP="00000000" w:rsidRDefault="00000000" w:rsidRPr="00000000" w14:paraId="00000016">
      <w:pPr>
        <w:widowControl w:val="0"/>
        <w:numPr>
          <w:ilvl w:val="0"/>
          <w:numId w:val="1"/>
        </w:numPr>
        <w:ind w:left="720" w:hanging="360"/>
        <w:rPr>
          <w:color w:val="0000ff"/>
          <w:sz w:val="22"/>
          <w:szCs w:val="22"/>
        </w:rPr>
      </w:pPr>
      <w:r w:rsidDel="00000000" w:rsidR="00000000" w:rsidRPr="00000000">
        <w:rPr>
          <w:color w:val="0000ff"/>
          <w:rtl w:val="0"/>
        </w:rPr>
        <w:t xml:space="preserve">Main tasks are predefined and everyone will be free to join the task(s) they find best fit for them.</w:t>
      </w:r>
    </w:p>
    <w:p w:rsidR="00000000" w:rsidDel="00000000" w:rsidP="00000000" w:rsidRDefault="00000000" w:rsidRPr="00000000" w14:paraId="00000017">
      <w:pPr>
        <w:widowControl w:val="0"/>
        <w:numPr>
          <w:ilvl w:val="0"/>
          <w:numId w:val="1"/>
        </w:numPr>
        <w:ind w:left="720" w:hanging="360"/>
        <w:rPr>
          <w:color w:val="0000ff"/>
          <w:sz w:val="22"/>
          <w:szCs w:val="22"/>
        </w:rPr>
      </w:pPr>
      <w:r w:rsidDel="00000000" w:rsidR="00000000" w:rsidRPr="00000000">
        <w:rPr>
          <w:color w:val="0000ff"/>
          <w:rtl w:val="0"/>
        </w:rPr>
        <w:t xml:space="preserve">New sub-tasks can be created if necessary after consulting the chapter lead(s)/product owner(s). (In the #tasks channel)</w:t>
      </w:r>
    </w:p>
    <w:p w:rsidR="00000000" w:rsidDel="00000000" w:rsidP="00000000" w:rsidRDefault="00000000" w:rsidRPr="00000000" w14:paraId="00000018">
      <w:pPr>
        <w:widowControl w:val="0"/>
        <w:numPr>
          <w:ilvl w:val="0"/>
          <w:numId w:val="1"/>
        </w:numPr>
        <w:ind w:left="720" w:hanging="360"/>
        <w:rPr>
          <w:color w:val="0000ff"/>
          <w:sz w:val="22"/>
          <w:szCs w:val="22"/>
        </w:rPr>
      </w:pPr>
      <w:r w:rsidDel="00000000" w:rsidR="00000000" w:rsidRPr="00000000">
        <w:rPr>
          <w:color w:val="0000ff"/>
          <w:rtl w:val="0"/>
        </w:rPr>
        <w:t xml:space="preserve">Task leaders will self-identify or be identified for each task to present the progression in the weekly meeting</w:t>
      </w:r>
    </w:p>
    <w:p w:rsidR="00000000" w:rsidDel="00000000" w:rsidP="00000000" w:rsidRDefault="00000000" w:rsidRPr="00000000" w14:paraId="00000019">
      <w:pPr>
        <w:widowControl w:val="0"/>
        <w:numPr>
          <w:ilvl w:val="0"/>
          <w:numId w:val="1"/>
        </w:numPr>
        <w:ind w:left="720" w:hanging="360"/>
        <w:rPr>
          <w:color w:val="0000ff"/>
          <w:sz w:val="22"/>
          <w:szCs w:val="22"/>
        </w:rPr>
      </w:pPr>
      <w:r w:rsidDel="00000000" w:rsidR="00000000" w:rsidRPr="00000000">
        <w:rPr>
          <w:color w:val="0000ff"/>
          <w:rtl w:val="0"/>
        </w:rPr>
        <w:t xml:space="preserve">English is the language to be used for any communication about the project (Slack,mail,...)</w:t>
      </w:r>
    </w:p>
    <w:p w:rsidR="00000000" w:rsidDel="00000000" w:rsidP="00000000" w:rsidRDefault="00000000" w:rsidRPr="00000000" w14:paraId="0000001A">
      <w:pPr>
        <w:pStyle w:val="Heading2"/>
        <w:rPr>
          <w:color w:val="ff0000"/>
        </w:rPr>
      </w:pPr>
      <w:bookmarkStart w:colFirst="0" w:colLast="0" w:name="_ok45w9sxzgm2" w:id="6"/>
      <w:bookmarkEnd w:id="6"/>
      <w:r w:rsidDel="00000000" w:rsidR="00000000" w:rsidRPr="00000000">
        <w:rPr>
          <w:color w:val="ff0000"/>
          <w:rtl w:val="0"/>
        </w:rPr>
        <w:t xml:space="preserve">FAQ</w:t>
      </w:r>
    </w:p>
    <w:p w:rsidR="00000000" w:rsidDel="00000000" w:rsidP="00000000" w:rsidRDefault="00000000" w:rsidRPr="00000000" w14:paraId="0000001B">
      <w:pPr>
        <w:rPr>
          <w:b w:val="1"/>
        </w:rPr>
      </w:pPr>
      <w:r w:rsidDel="00000000" w:rsidR="00000000" w:rsidRPr="00000000">
        <w:rPr>
          <w:b w:val="1"/>
          <w:rtl w:val="0"/>
        </w:rPr>
        <w:t xml:space="preserve">How do I start?</w:t>
      </w:r>
    </w:p>
    <w:p w:rsidR="00000000" w:rsidDel="00000000" w:rsidP="00000000" w:rsidRDefault="00000000" w:rsidRPr="00000000" w14:paraId="0000001C">
      <w:pPr>
        <w:rPr>
          <w:color w:val="0000ff"/>
        </w:rPr>
      </w:pPr>
      <w:r w:rsidDel="00000000" w:rsidR="00000000" w:rsidRPr="00000000">
        <w:rPr>
          <w:color w:val="0000ff"/>
          <w:rtl w:val="0"/>
        </w:rPr>
        <w:t xml:space="preserve">Apply to join whichever task you want. But it is recommended that you join the one you want to learn and contribute the most.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are the tools we use?</w:t>
      </w:r>
    </w:p>
    <w:p w:rsidR="00000000" w:rsidDel="00000000" w:rsidP="00000000" w:rsidRDefault="00000000" w:rsidRPr="00000000" w14:paraId="0000001F">
      <w:pPr>
        <w:rPr>
          <w:color w:val="0000ff"/>
        </w:rPr>
      </w:pPr>
      <w:r w:rsidDel="00000000" w:rsidR="00000000" w:rsidRPr="00000000">
        <w:rPr>
          <w:color w:val="0000ff"/>
          <w:rtl w:val="0"/>
        </w:rPr>
        <w:t xml:space="preserve">We will use: Google colab, GitHub (I will add you so that you can contribute to the project github page), notion to keep track of the project progress</w:t>
      </w:r>
    </w:p>
    <w:p w:rsidR="00000000" w:rsidDel="00000000" w:rsidP="00000000" w:rsidRDefault="00000000" w:rsidRPr="00000000" w14:paraId="00000020">
      <w:pPr>
        <w:rPr>
          <w:color w:val="0000ff"/>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Where do we get data?</w:t>
      </w:r>
    </w:p>
    <w:p w:rsidR="00000000" w:rsidDel="00000000" w:rsidP="00000000" w:rsidRDefault="00000000" w:rsidRPr="00000000" w14:paraId="00000022">
      <w:pPr>
        <w:rPr>
          <w:color w:val="0000ff"/>
        </w:rPr>
      </w:pPr>
      <w:r w:rsidDel="00000000" w:rsidR="00000000" w:rsidRPr="00000000">
        <w:rPr>
          <w:color w:val="0000ff"/>
          <w:rtl w:val="0"/>
        </w:rPr>
        <w:t xml:space="preserve">This is the task of the data collection team, but in general, there are news sites we can target for already labeled datasets, and also collected datasets.</w:t>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Who are the task leads?</w:t>
      </w:r>
    </w:p>
    <w:p w:rsidR="00000000" w:rsidDel="00000000" w:rsidP="00000000" w:rsidRDefault="00000000" w:rsidRPr="00000000" w14:paraId="00000025">
      <w:pPr>
        <w:rPr>
          <w:color w:val="0000ff"/>
        </w:rPr>
      </w:pPr>
      <w:r w:rsidDel="00000000" w:rsidR="00000000" w:rsidRPr="00000000">
        <w:rPr>
          <w:color w:val="0000ff"/>
          <w:rtl w:val="0"/>
        </w:rPr>
        <w:t xml:space="preserve">They will be announced once identified. The team is really self-organizing and anyone who thinks can do it can dm me, if it's still vacant…or apply to be a co-lead for a task.</w:t>
      </w:r>
    </w:p>
    <w:p w:rsidR="00000000" w:rsidDel="00000000" w:rsidP="00000000" w:rsidRDefault="00000000" w:rsidRPr="00000000" w14:paraId="00000026">
      <w:pPr>
        <w:widowControl w:val="0"/>
        <w:spacing w:line="240" w:lineRule="auto"/>
        <w:rPr>
          <w:color w:val="0000ff"/>
          <w:sz w:val="46"/>
          <w:szCs w:val="46"/>
        </w:rPr>
      </w:pPr>
      <w:r w:rsidDel="00000000" w:rsidR="00000000" w:rsidRPr="00000000">
        <w:rPr>
          <w:b w:val="1"/>
          <w:color w:val="ff0000"/>
          <w:sz w:val="28"/>
          <w:szCs w:val="28"/>
          <w:rtl w:val="0"/>
        </w:rPr>
        <w:t xml:space="preserve">Any benefits?</w:t>
      </w: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rPr>
          <w:color w:val="0000ff"/>
          <w:u w:val="none"/>
        </w:rPr>
      </w:pPr>
      <w:r w:rsidDel="00000000" w:rsidR="00000000" w:rsidRPr="00000000">
        <w:rPr>
          <w:color w:val="0000ff"/>
          <w:rtl w:val="0"/>
        </w:rPr>
        <w:t xml:space="preserve">Learn how real-world data science projects are solved by getting hands-on experience</w:t>
      </w:r>
    </w:p>
    <w:p w:rsidR="00000000" w:rsidDel="00000000" w:rsidP="00000000" w:rsidRDefault="00000000" w:rsidRPr="00000000" w14:paraId="00000028">
      <w:pPr>
        <w:widowControl w:val="0"/>
        <w:numPr>
          <w:ilvl w:val="0"/>
          <w:numId w:val="2"/>
        </w:numPr>
        <w:spacing w:line="240" w:lineRule="auto"/>
        <w:ind w:left="720" w:hanging="360"/>
        <w:rPr>
          <w:color w:val="0000ff"/>
          <w:u w:val="none"/>
        </w:rPr>
      </w:pPr>
      <w:r w:rsidDel="00000000" w:rsidR="00000000" w:rsidRPr="00000000">
        <w:rPr>
          <w:color w:val="0000ff"/>
          <w:rtl w:val="0"/>
        </w:rPr>
        <w:t xml:space="preserve">Develop your DS/AI skills and showcase them through open-source solutions</w:t>
      </w:r>
    </w:p>
    <w:p w:rsidR="00000000" w:rsidDel="00000000" w:rsidP="00000000" w:rsidRDefault="00000000" w:rsidRPr="00000000" w14:paraId="00000029">
      <w:pPr>
        <w:widowControl w:val="0"/>
        <w:numPr>
          <w:ilvl w:val="0"/>
          <w:numId w:val="2"/>
        </w:numPr>
        <w:spacing w:line="240" w:lineRule="auto"/>
        <w:ind w:left="720" w:hanging="360"/>
        <w:rPr>
          <w:color w:val="0000ff"/>
          <w:u w:val="none"/>
        </w:rPr>
      </w:pPr>
      <w:r w:rsidDel="00000000" w:rsidR="00000000" w:rsidRPr="00000000">
        <w:rPr>
          <w:color w:val="0000ff"/>
          <w:rtl w:val="0"/>
        </w:rPr>
        <w:t xml:space="preserve">Network with chapter members and leads from 50+ different countries </w:t>
      </w:r>
    </w:p>
    <w:p w:rsidR="00000000" w:rsidDel="00000000" w:rsidP="00000000" w:rsidRDefault="00000000" w:rsidRPr="00000000" w14:paraId="0000002A">
      <w:pPr>
        <w:widowControl w:val="0"/>
        <w:numPr>
          <w:ilvl w:val="0"/>
          <w:numId w:val="2"/>
        </w:numPr>
        <w:spacing w:line="240" w:lineRule="auto"/>
        <w:ind w:left="720" w:hanging="360"/>
        <w:rPr>
          <w:color w:val="0000ff"/>
          <w:u w:val="none"/>
        </w:rPr>
      </w:pPr>
      <w:r w:rsidDel="00000000" w:rsidR="00000000" w:rsidRPr="00000000">
        <w:rPr>
          <w:color w:val="0000ff"/>
          <w:rtl w:val="0"/>
        </w:rPr>
        <w:t xml:space="preserve">Preferential selection to the Omdena core challenges and future access to Omdena members' </w:t>
      </w:r>
      <w:hyperlink r:id="rId6">
        <w:r w:rsidDel="00000000" w:rsidR="00000000" w:rsidRPr="00000000">
          <w:rPr>
            <w:color w:val="0000ff"/>
            <w:u w:val="single"/>
            <w:rtl w:val="0"/>
          </w:rPr>
          <w:t xml:space="preserve">benefit platform</w:t>
        </w:r>
      </w:hyperlink>
      <w:r w:rsidDel="00000000" w:rsidR="00000000" w:rsidRPr="00000000">
        <w:rPr>
          <w:color w:val="0000ff"/>
          <w:rtl w:val="0"/>
        </w:rPr>
        <w:t xml:space="preserve">. (access to paid version )</w:t>
      </w:r>
      <w:r w:rsidDel="00000000" w:rsidR="00000000" w:rsidRPr="00000000">
        <w:rPr>
          <w:rtl w:val="0"/>
        </w:rPr>
      </w:r>
    </w:p>
    <w:sectPr>
      <w:pgSz w:h="15840" w:w="12240"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mdena.com/collaborator-ti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