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CDBC2" w14:textId="77777777" w:rsidR="00081066" w:rsidRDefault="00081066">
      <w:pPr>
        <w:pageBreakBefore/>
        <w:spacing w:after="0" w:line="240" w:lineRule="auto"/>
      </w:pPr>
    </w:p>
    <w:p w14:paraId="5E977A1D" w14:textId="77777777" w:rsidR="00081066" w:rsidRDefault="00000000">
      <w:pPr>
        <w:spacing w:after="0" w:line="240" w:lineRule="auto"/>
        <w:jc w:val="center"/>
      </w:pPr>
      <w:r>
        <w:rPr>
          <w:rFonts w:ascii="Arial" w:eastAsia="Arial" w:hAnsi="Arial" w:cs="Arial"/>
          <w:b/>
          <w:color w:val="252525"/>
          <w:sz w:val="54"/>
        </w:rPr>
        <w:t>[DEEP DIVE] JavaScript Language vs Browser API'leri</w:t>
      </w:r>
    </w:p>
    <w:p w14:paraId="7434A62A" w14:textId="77777777" w:rsidR="00081066" w:rsidRDefault="00081066">
      <w:pPr>
        <w:spacing w:after="0" w:line="270" w:lineRule="auto"/>
        <w:rPr>
          <w:rFonts w:ascii="Arial" w:hAnsi="Arial" w:cs="Arial"/>
          <w:sz w:val="43"/>
        </w:rPr>
      </w:pPr>
    </w:p>
    <w:p w14:paraId="22D78E39" w14:textId="77777777" w:rsidR="00081066" w:rsidRDefault="00000000">
      <w:pPr>
        <w:spacing w:after="0" w:line="240" w:lineRule="auto"/>
      </w:pPr>
      <w:r>
        <w:rPr>
          <w:rFonts w:ascii="Arial" w:eastAsia="Arial" w:hAnsi="Arial" w:cs="Arial"/>
          <w:color w:val="252525"/>
          <w:sz w:val="43"/>
        </w:rPr>
        <w:t>Son derslerde JavaScript motorunu ve tarayıcının içinde ne yaptığını ele aldık. Ayrıca, JS kodu yürütme ile bu yürütme sırasında dokunabileceğiniz Tarayıcı API'leri arasında bir fark olduğunu öğrendik.</w:t>
      </w:r>
    </w:p>
    <w:p w14:paraId="4277E903" w14:textId="77777777" w:rsidR="00081066" w:rsidRDefault="00081066">
      <w:pPr>
        <w:spacing w:after="0" w:line="270" w:lineRule="auto"/>
        <w:rPr>
          <w:rFonts w:ascii="Arial" w:hAnsi="Arial" w:cs="Arial"/>
          <w:sz w:val="43"/>
        </w:rPr>
      </w:pPr>
    </w:p>
    <w:p w14:paraId="0D32FCCC" w14:textId="77777777" w:rsidR="00081066" w:rsidRDefault="00000000">
      <w:pPr>
        <w:spacing w:after="0" w:line="240" w:lineRule="auto"/>
      </w:pPr>
      <w:r>
        <w:rPr>
          <w:rFonts w:ascii="Arial" w:eastAsia="Arial" w:hAnsi="Arial" w:cs="Arial"/>
          <w:color w:val="252525"/>
          <w:sz w:val="43"/>
        </w:rPr>
        <w:t>Esasen, yazdığınız kodu şu iki parçaya ayırabilirsiniz:</w:t>
      </w:r>
    </w:p>
    <w:p w14:paraId="7818D661" w14:textId="77777777" w:rsidR="00081066" w:rsidRDefault="00081066">
      <w:pPr>
        <w:spacing w:after="0" w:line="270" w:lineRule="auto"/>
        <w:rPr>
          <w:rFonts w:ascii="Arial" w:hAnsi="Arial" w:cs="Arial"/>
          <w:sz w:val="43"/>
        </w:rPr>
      </w:pPr>
    </w:p>
    <w:p w14:paraId="6BE530E3" w14:textId="77777777" w:rsidR="00081066" w:rsidRDefault="00000000">
      <w:pPr>
        <w:spacing w:after="0" w:line="240" w:lineRule="auto"/>
      </w:pPr>
      <w:r>
        <w:rPr>
          <w:rFonts w:ascii="Arial" w:eastAsia="Arial" w:hAnsi="Arial" w:cs="Arial"/>
          <w:b/>
          <w:color w:val="252525"/>
          <w:sz w:val="43"/>
        </w:rPr>
        <w:t>1) JavaScript Dili</w:t>
      </w:r>
    </w:p>
    <w:p w14:paraId="529152CC" w14:textId="77777777" w:rsidR="00081066" w:rsidRDefault="00000000">
      <w:pPr>
        <w:spacing w:after="0" w:line="240" w:lineRule="auto"/>
      </w:pPr>
      <w:r>
        <w:rPr>
          <w:rFonts w:ascii="Arial" w:eastAsia="Arial" w:hAnsi="Arial" w:cs="Arial"/>
          <w:color w:val="252525"/>
          <w:sz w:val="43"/>
        </w:rPr>
        <w:t>Temel söz dizimini anlar (İngilizce)</w:t>
      </w:r>
      <w:r>
        <w:rPr>
          <w:rFonts w:ascii="Arial" w:eastAsia="Arial" w:hAnsi="Arial" w:cs="Arial"/>
          <w:color w:val="D94D3C"/>
          <w:sz w:val="43"/>
        </w:rPr>
        <w:t>let</w:t>
      </w:r>
      <w:r>
        <w:rPr>
          <w:rFonts w:ascii="Arial" w:eastAsia="Arial" w:hAnsi="Arial" w:cs="Arial"/>
          <w:color w:val="252525"/>
          <w:sz w:val="43"/>
        </w:rPr>
        <w:t>, </w:t>
      </w:r>
      <w:r>
        <w:rPr>
          <w:rFonts w:ascii="Arial" w:eastAsia="Arial" w:hAnsi="Arial" w:cs="Arial"/>
          <w:color w:val="D94D3C"/>
          <w:sz w:val="43"/>
        </w:rPr>
        <w:t>const</w:t>
      </w:r>
      <w:r>
        <w:rPr>
          <w:rFonts w:ascii="Arial" w:eastAsia="Arial" w:hAnsi="Arial" w:cs="Arial"/>
          <w:color w:val="252525"/>
          <w:sz w:val="43"/>
        </w:rPr>
        <w:t> vb) ancak örneğin DOM hakkında bir şey bilmiyorsunuz.</w:t>
      </w:r>
    </w:p>
    <w:p w14:paraId="2C225053" w14:textId="77777777" w:rsidR="00081066" w:rsidRDefault="00081066">
      <w:pPr>
        <w:spacing w:after="0" w:line="270" w:lineRule="auto"/>
        <w:rPr>
          <w:rFonts w:ascii="Arial" w:hAnsi="Arial" w:cs="Arial"/>
          <w:sz w:val="43"/>
        </w:rPr>
      </w:pPr>
    </w:p>
    <w:p w14:paraId="3B704F6D" w14:textId="77777777" w:rsidR="00081066" w:rsidRDefault="00000000">
      <w:pPr>
        <w:spacing w:after="0" w:line="240" w:lineRule="auto"/>
      </w:pPr>
      <w:r>
        <w:rPr>
          <w:rFonts w:ascii="Arial" w:eastAsia="Arial" w:hAnsi="Arial" w:cs="Arial"/>
          <w:b/>
          <w:color w:val="252525"/>
          <w:sz w:val="43"/>
        </w:rPr>
        <w:t>2) Tarayıcı API'leri</w:t>
      </w:r>
    </w:p>
    <w:p w14:paraId="5EA3E92E" w14:textId="77777777" w:rsidR="00081066" w:rsidRDefault="00000000">
      <w:pPr>
        <w:spacing w:after="0" w:line="240" w:lineRule="auto"/>
      </w:pPr>
      <w:r>
        <w:rPr>
          <w:rFonts w:ascii="Arial" w:eastAsia="Arial" w:hAnsi="Arial" w:cs="Arial"/>
          <w:color w:val="252525"/>
          <w:sz w:val="43"/>
        </w:rPr>
        <w:t>Kodunuzu anlamaktan sorumlu değildir (bu, 1) yaptığı şey yerine komut kodunuzun içinden kullanabileceğiniz DOM API gibi API'leri ifşa etmekten sorumludur.</w:t>
      </w:r>
    </w:p>
    <w:p w14:paraId="513568B8" w14:textId="77777777" w:rsidR="00081066" w:rsidRDefault="00081066">
      <w:pPr>
        <w:spacing w:after="0" w:line="270" w:lineRule="auto"/>
        <w:rPr>
          <w:rFonts w:ascii="Arial" w:hAnsi="Arial" w:cs="Arial"/>
          <w:sz w:val="43"/>
        </w:rPr>
      </w:pPr>
    </w:p>
    <w:p w14:paraId="08FF40FA" w14:textId="77777777" w:rsidR="00081066" w:rsidRDefault="00000000">
      <w:pPr>
        <w:spacing w:after="0" w:line="240" w:lineRule="auto"/>
      </w:pPr>
      <w:r>
        <w:rPr>
          <w:rFonts w:ascii="Arial" w:eastAsia="Arial" w:hAnsi="Arial" w:cs="Arial"/>
          <w:b/>
          <w:color w:val="252525"/>
          <w:sz w:val="43"/>
        </w:rPr>
        <w:t>JavaScript dili (1)</w:t>
      </w:r>
      <w:r>
        <w:rPr>
          <w:rFonts w:ascii="Arial" w:eastAsia="Arial" w:hAnsi="Arial" w:cs="Arial"/>
          <w:color w:val="252525"/>
          <w:sz w:val="43"/>
        </w:rPr>
        <w:t> By the World </w:t>
      </w:r>
      <w:r>
        <w:rPr>
          <w:rFonts w:ascii="Arial" w:eastAsia="Arial" w:hAnsi="Arial" w:cs="Arial"/>
          <w:b/>
          <w:color w:val="252525"/>
          <w:sz w:val="43"/>
        </w:rPr>
        <w:t>Ecma Uluslararası Teknik Komitesi 39 (TC39)</w:t>
      </w:r>
      <w:r>
        <w:rPr>
          <w:rFonts w:ascii="Arial" w:eastAsia="Arial" w:hAnsi="Arial" w:cs="Arial"/>
          <w:color w:val="252525"/>
          <w:sz w:val="43"/>
        </w:rPr>
        <w:t>Ecma organizasyonunun bir parçası olan bir gruptur. JavaScript diline yeni özellikler eklemekten sorumludur. Örneğin geçmişte eklenme sorumluydu </w:t>
      </w:r>
      <w:r>
        <w:rPr>
          <w:rFonts w:ascii="Arial" w:eastAsia="Arial" w:hAnsi="Arial" w:cs="Arial"/>
          <w:color w:val="D94D3C"/>
          <w:sz w:val="43"/>
        </w:rPr>
        <w:t>let</w:t>
      </w:r>
      <w:r>
        <w:rPr>
          <w:rFonts w:ascii="Arial" w:eastAsia="Arial" w:hAnsi="Arial" w:cs="Arial"/>
          <w:color w:val="252525"/>
          <w:sz w:val="43"/>
        </w:rPr>
        <w:t> Andromeda </w:t>
      </w:r>
      <w:r>
        <w:rPr>
          <w:rFonts w:ascii="Arial" w:eastAsia="Arial" w:hAnsi="Arial" w:cs="Arial"/>
          <w:color w:val="D94D3C"/>
          <w:sz w:val="43"/>
        </w:rPr>
        <w:t>const</w:t>
      </w:r>
      <w:r>
        <w:rPr>
          <w:rFonts w:ascii="Arial" w:eastAsia="Arial" w:hAnsi="Arial" w:cs="Arial"/>
          <w:color w:val="252525"/>
          <w:sz w:val="43"/>
        </w:rPr>
        <w:t>.</w:t>
      </w:r>
    </w:p>
    <w:p w14:paraId="436C5A09" w14:textId="77777777" w:rsidR="00081066" w:rsidRDefault="00000000">
      <w:pPr>
        <w:spacing w:after="0" w:line="240" w:lineRule="auto"/>
      </w:pPr>
      <w:r>
        <w:rPr>
          <w:rFonts w:ascii="Arial" w:eastAsia="Arial" w:hAnsi="Arial" w:cs="Arial"/>
          <w:color w:val="252525"/>
          <w:sz w:val="43"/>
        </w:rPr>
        <w:t>You can</w:t>
      </w:r>
      <w:r>
        <w:rPr>
          <w:rFonts w:ascii="Arial" w:eastAsia="Arial" w:hAnsi="Arial" w:cs="Arial"/>
          <w:b/>
          <w:color w:val="252525"/>
          <w:sz w:val="43"/>
        </w:rPr>
        <w:t> TC39 hakkında daha fazla bilgi edinin</w:t>
      </w:r>
      <w:r>
        <w:rPr>
          <w:rFonts w:ascii="Arial" w:eastAsia="Arial" w:hAnsi="Arial" w:cs="Arial"/>
          <w:color w:val="252525"/>
          <w:sz w:val="43"/>
        </w:rPr>
        <w:t> Burada: https://tc39.es/</w:t>
      </w:r>
    </w:p>
    <w:p w14:paraId="2EC6F359" w14:textId="77777777" w:rsidR="00081066" w:rsidRDefault="00000000">
      <w:pPr>
        <w:spacing w:after="0" w:line="240" w:lineRule="auto"/>
      </w:pPr>
      <w:r>
        <w:rPr>
          <w:rFonts w:ascii="Arial" w:eastAsia="Arial" w:hAnsi="Arial" w:cs="Arial"/>
          <w:color w:val="252525"/>
          <w:sz w:val="43"/>
        </w:rPr>
        <w:t>Ve bu grup tarafından tartışılan mevcut önerileri, gelecekte onu temel JavaScript dilinde dönüştürecek özellikleri keşfedebilirsiniz: https://github.com/tc39/proposals</w:t>
      </w:r>
    </w:p>
    <w:p w14:paraId="21725C46" w14:textId="77777777" w:rsidR="00081066" w:rsidRDefault="00081066">
      <w:pPr>
        <w:pageBreakBefore/>
        <w:spacing w:after="0" w:line="240" w:lineRule="auto"/>
      </w:pPr>
    </w:p>
    <w:p w14:paraId="3B4AB316" w14:textId="77777777" w:rsidR="00081066" w:rsidRDefault="00081066">
      <w:pPr>
        <w:spacing w:after="0" w:line="270" w:lineRule="auto"/>
        <w:rPr>
          <w:rFonts w:ascii="Arial" w:hAnsi="Arial" w:cs="Arial"/>
          <w:sz w:val="43"/>
        </w:rPr>
      </w:pPr>
    </w:p>
    <w:p w14:paraId="3BC51BAC" w14:textId="77777777" w:rsidR="00081066" w:rsidRDefault="00000000">
      <w:pPr>
        <w:spacing w:after="0" w:line="240" w:lineRule="auto"/>
      </w:pPr>
      <w:r>
        <w:rPr>
          <w:rFonts w:ascii="Arial" w:eastAsia="Arial" w:hAnsi="Arial" w:cs="Arial"/>
          <w:b/>
          <w:color w:val="252525"/>
          <w:sz w:val="43"/>
        </w:rPr>
        <w:t>Anlam (mimar)</w:t>
      </w:r>
      <w:r>
        <w:rPr>
          <w:rFonts w:ascii="Arial" w:eastAsia="Arial" w:hAnsi="Arial" w:cs="Arial"/>
          <w:color w:val="252525"/>
          <w:sz w:val="43"/>
        </w:rPr>
        <w:t>: Sadece bir özellik dilin bir parçası haline geldiği için </w:t>
      </w:r>
      <w:r>
        <w:rPr>
          <w:rFonts w:ascii="Arial" w:eastAsia="Arial" w:hAnsi="Arial" w:cs="Arial"/>
          <w:b/>
          <w:color w:val="252525"/>
          <w:sz w:val="43"/>
        </w:rPr>
        <w:t>Şablon: Not</w:t>
      </w:r>
      <w:r>
        <w:rPr>
          <w:rFonts w:ascii="Arial" w:eastAsia="Arial" w:hAnsi="Arial" w:cs="Arial"/>
          <w:color w:val="252525"/>
          <w:sz w:val="43"/>
        </w:rPr>
        <w:t> Tüm JavaScript motorlarının bu özelliği hemen desteklediği anlamına gelir. Tabii ki motorları geliştiren insanlar en kısa sürede destek sağlamak için elinden geleni yapıyorlar, ancak bu süreç de zaman alıyor.</w:t>
      </w:r>
    </w:p>
    <w:p w14:paraId="13C376AB" w14:textId="77777777" w:rsidR="00081066" w:rsidRDefault="00000000">
      <w:pPr>
        <w:spacing w:after="0" w:line="240" w:lineRule="auto"/>
      </w:pPr>
      <w:r>
        <w:rPr>
          <w:rFonts w:ascii="Arial" w:eastAsia="Arial" w:hAnsi="Arial" w:cs="Arial"/>
          <w:color w:val="252525"/>
          <w:sz w:val="43"/>
        </w:rPr>
        <w:t>Öte yandan motor üreticileri de </w:t>
      </w:r>
      <w:r>
        <w:rPr>
          <w:rFonts w:ascii="Arial" w:eastAsia="Arial" w:hAnsi="Arial" w:cs="Arial"/>
          <w:b/>
          <w:color w:val="252525"/>
          <w:sz w:val="43"/>
        </w:rPr>
        <w:t>Bazen BEFORE TC39 bir özelliği resmi bir parça haline getiren belirli özellikleri desteklemeye başlayın</w:t>
      </w:r>
      <w:r>
        <w:rPr>
          <w:rFonts w:ascii="Arial" w:eastAsia="Arial" w:hAnsi="Arial" w:cs="Arial"/>
          <w:color w:val="252525"/>
          <w:sz w:val="43"/>
        </w:rPr>
        <w:t> JavaScript'in. Çünkü sonunda, elbette tamamen motorlar üzerinde çalışan kişilere kalmış, JS motorlarının hangi sözdizimini anladığını karar verir.</w:t>
      </w:r>
    </w:p>
    <w:p w14:paraId="4CAC4826" w14:textId="77777777" w:rsidR="00081066" w:rsidRDefault="00081066">
      <w:pPr>
        <w:spacing w:after="0" w:line="270" w:lineRule="auto"/>
        <w:rPr>
          <w:rFonts w:ascii="Arial" w:hAnsi="Arial" w:cs="Arial"/>
          <w:sz w:val="43"/>
        </w:rPr>
      </w:pPr>
    </w:p>
    <w:p w14:paraId="0858C555" w14:textId="77777777" w:rsidR="00081066" w:rsidRDefault="00000000">
      <w:pPr>
        <w:spacing w:after="0" w:line="240" w:lineRule="auto"/>
      </w:pPr>
      <w:r>
        <w:rPr>
          <w:rFonts w:ascii="Arial" w:eastAsia="Arial" w:hAnsi="Arial" w:cs="Arial"/>
          <w:b/>
          <w:color w:val="252525"/>
          <w:sz w:val="43"/>
        </w:rPr>
        <w:t>Web tarayıcısı</w:t>
      </w:r>
      <w:r>
        <w:rPr>
          <w:rFonts w:ascii="Arial" w:eastAsia="Arial" w:hAnsi="Arial" w:cs="Arial"/>
          <w:color w:val="252525"/>
          <w:sz w:val="43"/>
        </w:rPr>
        <w:t> Ayrıca standartlaştırılmıştır çünkü farklı tarayıcı satıcıları (Google for Chrome, Microsoft for Edge vb.) elbette özellik paritesi ve benzer API'ler sağlamak istiyor. Script dosyalarınızı farklı tarayıcılarda çalıştırmak için çağırmanız gereken farklı işlevler varsa, bu harika bir geliştirici deneyimi olmazdı. Geçmişte bu oldukça normaldi.</w:t>
      </w:r>
    </w:p>
    <w:p w14:paraId="5096F417" w14:textId="77777777" w:rsidR="00081066" w:rsidRDefault="00081066">
      <w:pPr>
        <w:spacing w:after="0" w:line="270" w:lineRule="auto"/>
        <w:rPr>
          <w:rFonts w:ascii="Arial" w:hAnsi="Arial" w:cs="Arial"/>
          <w:sz w:val="43"/>
        </w:rPr>
      </w:pPr>
    </w:p>
    <w:p w14:paraId="4A1F089F" w14:textId="0C8AC977" w:rsidR="00081066" w:rsidRDefault="00000000">
      <w:pPr>
        <w:spacing w:after="0" w:line="240" w:lineRule="auto"/>
      </w:pPr>
      <w:r>
        <w:rPr>
          <w:rFonts w:ascii="Arial" w:eastAsia="Arial" w:hAnsi="Arial" w:cs="Arial"/>
          <w:color w:val="252525"/>
          <w:sz w:val="43"/>
        </w:rPr>
        <w:t>Bugünlerde, teşekkürle, bu yol daha iyi oluyor çünkü </w:t>
      </w:r>
      <w:r>
        <w:rPr>
          <w:rFonts w:ascii="Arial" w:eastAsia="Arial" w:hAnsi="Arial" w:cs="Arial"/>
          <w:b/>
          <w:color w:val="252525"/>
          <w:sz w:val="43"/>
        </w:rPr>
        <w:t>Tarayıcı API'leri üzerinde çalışan bir çalışma grubu da vardır. </w:t>
      </w:r>
      <w:r>
        <w:rPr>
          <w:rFonts w:ascii="Arial" w:eastAsia="Arial" w:hAnsi="Arial" w:cs="Arial"/>
          <w:color w:val="252525"/>
          <w:sz w:val="43"/>
        </w:rPr>
        <w:t>- böylece farklı tarayıcılardaki farklı özellikler ve API'ler mümkün olduğunca iyi bir şekilde önlenir.</w:t>
      </w:r>
    </w:p>
    <w:p w14:paraId="239A95AD" w14:textId="77777777" w:rsidR="00081066" w:rsidRDefault="00081066">
      <w:pPr>
        <w:spacing w:after="0" w:line="270" w:lineRule="auto"/>
        <w:rPr>
          <w:rFonts w:ascii="Arial" w:hAnsi="Arial" w:cs="Arial"/>
          <w:sz w:val="43"/>
        </w:rPr>
      </w:pPr>
    </w:p>
    <w:p w14:paraId="7C6CE67C" w14:textId="77777777" w:rsidR="00081066" w:rsidRDefault="00000000">
      <w:pPr>
        <w:spacing w:after="0" w:line="240" w:lineRule="auto"/>
      </w:pPr>
      <w:r>
        <w:rPr>
          <w:rFonts w:ascii="Arial" w:eastAsia="Arial" w:hAnsi="Arial" w:cs="Arial"/>
          <w:color w:val="252525"/>
          <w:sz w:val="43"/>
        </w:rPr>
        <w:t>O çalışma grubunun adı var </w:t>
      </w:r>
      <w:r>
        <w:rPr>
          <w:rFonts w:ascii="Arial" w:eastAsia="Arial" w:hAnsi="Arial" w:cs="Arial"/>
          <w:b/>
          <w:color w:val="252525"/>
          <w:sz w:val="43"/>
        </w:rPr>
        <w:t>What's Up, The</w:t>
      </w:r>
      <w:r>
        <w:rPr>
          <w:rFonts w:ascii="Arial" w:eastAsia="Arial" w:hAnsi="Arial" w:cs="Arial"/>
          <w:color w:val="252525"/>
          <w:sz w:val="43"/>
        </w:rPr>
        <w:t> ve bu konuda daha fazla bilgi edinebilirsiniz: https://whatwg.org/</w:t>
      </w:r>
    </w:p>
    <w:p w14:paraId="78D31EAD" w14:textId="77777777" w:rsidR="00081066" w:rsidRDefault="00000000">
      <w:pPr>
        <w:spacing w:after="0" w:line="240" w:lineRule="auto"/>
      </w:pPr>
      <w:r>
        <w:rPr>
          <w:rFonts w:ascii="Arial" w:eastAsia="Arial" w:hAnsi="Arial" w:cs="Arial"/>
          <w:color w:val="252525"/>
          <w:sz w:val="43"/>
        </w:rPr>
        <w:t>Bu grup tarafından yönetilen/ yönetilen API'ler hakkında daha fazla bilgi edinmek istiyorsanız şu siteyi inceleyebilirsiniz: https://spec.whatwg.org/</w:t>
      </w:r>
    </w:p>
    <w:p w14:paraId="564CC7F6" w14:textId="77777777" w:rsidR="00081066" w:rsidRDefault="00000000">
      <w:pPr>
        <w:spacing w:after="0" w:line="240" w:lineRule="auto"/>
      </w:pPr>
      <w:r>
        <w:rPr>
          <w:rFonts w:ascii="Arial" w:eastAsia="Arial" w:hAnsi="Arial" w:cs="Arial"/>
          <w:b/>
          <w:color w:val="252525"/>
          <w:sz w:val="43"/>
        </w:rPr>
        <w:lastRenderedPageBreak/>
        <w:t>Bu çalışma grubu TC39 ile ilgili değildir!</w:t>
      </w:r>
    </w:p>
    <w:sectPr w:rsidR="00081066">
      <w:pgSz w:w="11900" w:h="16840"/>
      <w:pgMar w:top="0" w:right="375" w:bottom="270" w:left="375"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81066"/>
    <w:rsid w:val="00081066"/>
    <w:rsid w:val="00D60158"/>
    <w:rsid w:val="00DB13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A4E7"/>
  <w15:docId w15:val="{31C67FFF-B996-48AD-A1A4-EAF4D66C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halit yardım</cp:lastModifiedBy>
  <cp:revision>2</cp:revision>
  <dcterms:created xsi:type="dcterms:W3CDTF">2025-03-04T21:27:00Z</dcterms:created>
  <dcterms:modified xsi:type="dcterms:W3CDTF">2025-03-05T01:30:00Z</dcterms:modified>
</cp:coreProperties>
</file>