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Halkano Racha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Desai heigths, desai road, Nairobi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Nairobi, ngara, 00600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kashdey22@gmail.com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+254741281264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Thursday, 8th feb 2024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Hiring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EBSCO Information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Ipswich, MA, US, 01938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Hiring 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writing to express my interest in the Security Analyst Intern position at EBSCO Information Services. With a keen enthusiasm for cybersecurity and a burgeoning skill set, I am excited about the opportunity to contribute to the innovative work being done at EBSCO.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motivated individual pursuing a Bachelor's degree in Cybersecurity, I am drawn to EBSCO's mission to transform lives by providing relevant and reliable information. The prospect of joining a company known for its cutting-edge technology, forward-thinking philosophy, and commitment to excellence is both inspiring and motivating.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role, I look forward to applying my knowledge and skills to perform a variety of cybersecurity and compliance activities aimed at protecting EBSCO's products and customer data. I am particularly excited about the opportunity to work closely with experienced cybersecurity professionals, gaining exposure to cutting-edge security tools and operating environments.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key responsibilities outlined in the job description, such as conducting vulnerability assessments, investigating security issues, and developing effective security controls, resonate deeply with my academic background and career aspirations. Additionally, my basic understanding of cybersecurity concepts, scripting experience in Python, and ability to work well in a team environment position me well to excel in this role.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Moreover, I am attracted to the supportive and engaging environment that EBSCO offers, where teamwork and shared responsibilities are emphasized. The opportunity to work on real business challenges, receive regular feedback and coaching, and participate in the EIS Summer Intern Program are all aspects of the role that I find particularly appealing.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eager to bring my passion for cybersecurity and my commitment to excellence to the Security Analyst Intern position at EBSCO Information Services. Thank you for considering my application. I look forward to the possibility of discussing how my skills and experiences align with the needs of your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Sincerely,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Halkano Racha Tacho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