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bookmarkStart w:id="0" w:name="_Hlk44754561"/>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bookmarkEnd w:id="0"/>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3A0C90F3" w:rsidR="004D6B86" w:rsidRPr="00E7305D" w:rsidRDefault="00B75CCD" w:rsidP="006D7EE9">
      <w:bookmarkStart w:id="1" w:name="_Hlk44754616"/>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w:t>
      </w:r>
      <w:r w:rsidR="00E77A45">
        <w:t>To</w:t>
      </w:r>
      <w:r w:rsidR="0061289D">
        <w:t xml:space="preserve"> stand out from their competition Netflix began to put big data and analytics at the center of their platform.</w:t>
      </w:r>
    </w:p>
    <w:bookmarkEnd w:id="1"/>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4BBB0794" w:rsidR="004D6B86" w:rsidRDefault="006A21D1">
      <w:bookmarkStart w:id="2" w:name="_Hlk44758649"/>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r w:rsidR="00F107CD">
        <w:t xml:space="preserve"> </w:t>
      </w:r>
    </w:p>
    <w:bookmarkEnd w:id="2"/>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18556FC4" w14:textId="03500938" w:rsidR="0046352F" w:rsidRDefault="006E716A">
      <w:bookmarkStart w:id="3" w:name="_Hlk44759234"/>
      <w:r>
        <w:t xml:space="preserve">Historically, many television networks have relied on viewer ratings and figures from samples by companies like Nielsen Media Research in the U.S. and the Broadcaster’s Audience Research Board in the UK. </w:t>
      </w:r>
      <w:r w:rsidR="009C7288">
        <w:t xml:space="preserve">With these rating When </w:t>
      </w:r>
      <w:r w:rsidR="008D5D62">
        <w:t>Netflix moved to online streaming, they realized they now had nearly unlimited data to how and what customers were viewing</w:t>
      </w:r>
      <w:r w:rsidR="00D53EEB">
        <w:t xml:space="preserve"> and how they were viewing</w:t>
      </w:r>
      <w:r w:rsidR="00660E9D">
        <w:t xml:space="preserve"> it.</w:t>
      </w:r>
      <w:r w:rsidR="00E211D6">
        <w:t xml:space="preserve"> </w:t>
      </w:r>
    </w:p>
    <w:bookmarkEnd w:id="3"/>
    <w:p w14:paraId="381C8D21" w14:textId="77777777" w:rsidR="00E77A45" w:rsidRDefault="00E77A45"/>
    <w:p w14:paraId="0A3B9FAB" w14:textId="77777777" w:rsidR="00E77A45" w:rsidRDefault="00E77A45"/>
    <w:p w14:paraId="74A153A6" w14:textId="77777777" w:rsidR="00955E36" w:rsidRDefault="00955E36"/>
    <w:p w14:paraId="13E2CF30" w14:textId="77777777" w:rsidR="00955E36" w:rsidRDefault="00955E36"/>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2780697F" w:rsidR="00C5686B" w:rsidRDefault="00C5686B"/>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44D7AE4" w14:textId="599CDA56" w:rsidR="003F7CBD" w:rsidRDefault="00B20C60" w:rsidP="003F7CBD">
      <w:pPr>
        <w:pStyle w:val="Heading5"/>
        <w:rPr>
          <w:rStyle w:val="Heading5Char"/>
          <w:i/>
          <w:iCs/>
        </w:rPr>
      </w:pPr>
      <w:r>
        <w:t>Plans for future development of data and information systems for use by management for decision-making</w:t>
      </w:r>
      <w:r w:rsidR="00345333" w:rsidRPr="003F7CBD">
        <w:rPr>
          <w:rStyle w:val="Heading5Char"/>
          <w:i/>
          <w:iCs/>
        </w:rPr>
        <w:t>.</w:t>
      </w:r>
    </w:p>
    <w:p w14:paraId="272B2E48" w14:textId="77777777" w:rsidR="00080312" w:rsidRDefault="00E77A45" w:rsidP="00E77A45">
      <w:r>
        <w:t xml:space="preserve">To keep customers engaged Netflix began using a 5-star system to predict what television shows and movies each customer would enjoy and recommending these titles. However, these </w:t>
      </w:r>
      <w:r>
        <w:lastRenderedPageBreak/>
        <w:t xml:space="preserve">models soon grew outdated as more information on customers became necessary and a simple 5-star estimation of a movie simply was not enough. Every time a user logs into Netflix they see a custom, personalized page generated with movies and TV shows. To do this use a group of </w:t>
      </w:r>
    </w:p>
    <w:p w14:paraId="1479CB57" w14:textId="113E896F" w:rsidR="00E77A45" w:rsidRDefault="00E77A45" w:rsidP="00E77A45">
      <w:r>
        <w:t>movies, a top-n video ranker to give personal recommendations across all genres, and display movies that are popular in the short-term to show in the trending sections. These have helped Netflix to retain 93% of their customers compared to Hulu’s 64% and Amazon Primes 75% (Dixon, 2019). These algorithms have helped establish Netflix as the leading competitor in the industry, within 20 years they have grown their stock market value to more than $165 billion and have had over 112 Emmy nominations for their own created content (Taylor, 2018). However, Netflix had issues that they had to overcome to get to the point where they are now.</w:t>
      </w:r>
    </w:p>
    <w:p w14:paraId="7170EE7B" w14:textId="77777777" w:rsidR="00E77A45" w:rsidRPr="00E77A45" w:rsidRDefault="00E77A45" w:rsidP="00E77A45"/>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bookmarkStart w:id="4" w:name="_Hlk44764627" w:displacedByCustomXml="next"/>
        <w:sdt>
          <w:sdtPr>
            <w:id w:val="-573587230"/>
            <w:bibliography/>
          </w:sdtPr>
          <w:sdtEndPr/>
          <w:sdtContent>
            <w:p w14:paraId="58157E4D" w14:textId="52EEF791" w:rsidR="00097169" w:rsidRDefault="00296861" w:rsidP="00097169">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757979B1" w14:textId="6429D4FD" w:rsidR="00593A0F" w:rsidRPr="00593A0F" w:rsidRDefault="00593A0F" w:rsidP="00593A0F">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6EE80989" w14:textId="11818C5D" w:rsidR="00E674A6" w:rsidRDefault="00E674A6" w:rsidP="00E674A6">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003265E3" w:rsidRPr="00E674A6">
                  <w:rPr>
                    <w:rStyle w:val="Hyperlink"/>
                    <w:rFonts w:eastAsia="Times New Roman"/>
                    <w:lang w:eastAsia="en-US"/>
                  </w:rPr>
                  <w:t>https://seleritysas.com/blog/2019/04/05/how-netflix-used-big-data-and-analytics-to-generate-billions/</w:t>
                </w:r>
              </w:hyperlink>
            </w:p>
            <w:p w14:paraId="37071293" w14:textId="22C4E68D" w:rsidR="003265E3" w:rsidRDefault="003265E3" w:rsidP="003265E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bookmarkEnd w:id="4"/>
            <w:p w14:paraId="31CF4A7E" w14:textId="77777777" w:rsidR="00A01C21" w:rsidRPr="00A01C21" w:rsidRDefault="00A01C21" w:rsidP="00A01C21">
              <w:pPr>
                <w:pStyle w:val="NormalWeb"/>
                <w:ind w:left="567" w:hanging="567"/>
                <w:rPr>
                  <w:rFonts w:eastAsia="Times New Roman"/>
                  <w:color w:val="auto"/>
                  <w:lang w:eastAsia="en-US"/>
                </w:rPr>
              </w:pPr>
              <w:r w:rsidRPr="00A01C21">
                <w:rPr>
                  <w:rFonts w:eastAsia="Times New Roman"/>
                  <w:color w:val="auto"/>
                  <w:lang w:eastAsia="en-US"/>
                </w:rPr>
                <w:t>Sandoval, G. (2012, July 11). Netflix's lost year: The inside story of the price-hike train wreck. Retrieved July 04, 2020, from https://www.cnet.com/news/netflixs-lost-year-the-inside-story-of-the-price-hike-train-wreck/</w:t>
              </w:r>
            </w:p>
            <w:p w14:paraId="76CD7D98" w14:textId="77777777" w:rsidR="00A01C21" w:rsidRDefault="00A01C21" w:rsidP="003265E3">
              <w:pPr>
                <w:pStyle w:val="NormalWeb"/>
                <w:ind w:left="567" w:hanging="567"/>
                <w:rPr>
                  <w:rFonts w:eastAsia="Times New Roman"/>
                  <w:color w:val="auto"/>
                  <w:lang w:eastAsia="en-US"/>
                </w:rPr>
              </w:pPr>
            </w:p>
            <w:p w14:paraId="133666FA" w14:textId="77777777" w:rsidR="003265E3" w:rsidRPr="003265E3" w:rsidRDefault="003265E3" w:rsidP="003265E3">
              <w:pPr>
                <w:pStyle w:val="NormalWeb"/>
                <w:ind w:left="567" w:hanging="567"/>
                <w:rPr>
                  <w:rFonts w:eastAsia="Times New Roman"/>
                  <w:color w:val="auto"/>
                  <w:lang w:eastAsia="en-US"/>
                </w:rPr>
              </w:pPr>
            </w:p>
            <w:p w14:paraId="1FF2590B" w14:textId="77777777" w:rsidR="003265E3" w:rsidRPr="00E674A6" w:rsidRDefault="003265E3" w:rsidP="00E674A6">
              <w:pPr>
                <w:pStyle w:val="NormalWeb"/>
                <w:ind w:left="567" w:hanging="567"/>
                <w:rPr>
                  <w:rFonts w:eastAsia="Times New Roman"/>
                  <w:color w:val="auto"/>
                  <w:lang w:eastAsia="en-US"/>
                </w:rPr>
              </w:pPr>
            </w:p>
            <w:p w14:paraId="4B9B404A" w14:textId="2D926498" w:rsidR="00097169" w:rsidRDefault="00097169" w:rsidP="00097169">
              <w:pPr>
                <w:pStyle w:val="Bibliography"/>
              </w:pPr>
            </w:p>
            <w:p w14:paraId="1DFE3B70" w14:textId="77777777" w:rsidR="00097169" w:rsidRDefault="006315ED"/>
          </w:sdtContent>
        </w:sdt>
      </w:sdtContent>
    </w:sdt>
    <w:p w14:paraId="1CBD897F" w14:textId="45445FCB" w:rsidR="0061747E" w:rsidRPr="0061747E" w:rsidRDefault="0061747E" w:rsidP="0061747E"/>
    <w:p w14:paraId="2E508436" w14:textId="77777777" w:rsidR="004D6B86" w:rsidRDefault="00345333">
      <w:pPr>
        <w:pStyle w:val="SectionTitle"/>
      </w:pPr>
      <w:bookmarkStart w:id="5" w:name="_Hlk44864253"/>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bookmarkStart w:id="6" w:name="_Hlk44939704"/>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bookmarkEnd w:id="5"/>
    </w:p>
    <w:bookmarkEnd w:id="6"/>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2"/>
      <w:headerReference w:type="firs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5E5CD4" w14:textId="77777777" w:rsidR="006315ED" w:rsidRDefault="006315ED">
      <w:pPr>
        <w:spacing w:line="240" w:lineRule="auto"/>
      </w:pPr>
      <w:r>
        <w:separator/>
      </w:r>
    </w:p>
    <w:p w14:paraId="681C0502" w14:textId="77777777" w:rsidR="006315ED" w:rsidRDefault="006315ED"/>
  </w:endnote>
  <w:endnote w:type="continuationSeparator" w:id="0">
    <w:p w14:paraId="0ECD7E5B" w14:textId="77777777" w:rsidR="006315ED" w:rsidRDefault="006315ED">
      <w:pPr>
        <w:spacing w:line="240" w:lineRule="auto"/>
      </w:pPr>
      <w:r>
        <w:continuationSeparator/>
      </w:r>
    </w:p>
    <w:p w14:paraId="7C751A0F" w14:textId="77777777" w:rsidR="006315ED" w:rsidRDefault="006315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4875AC" w14:textId="77777777" w:rsidR="006315ED" w:rsidRDefault="006315ED">
      <w:pPr>
        <w:spacing w:line="240" w:lineRule="auto"/>
      </w:pPr>
      <w:r>
        <w:separator/>
      </w:r>
    </w:p>
    <w:p w14:paraId="41D726F1" w14:textId="77777777" w:rsidR="006315ED" w:rsidRDefault="006315ED"/>
  </w:footnote>
  <w:footnote w:type="continuationSeparator" w:id="0">
    <w:p w14:paraId="25E603D8" w14:textId="77777777" w:rsidR="006315ED" w:rsidRDefault="006315ED">
      <w:pPr>
        <w:spacing w:line="240" w:lineRule="auto"/>
      </w:pPr>
      <w:r>
        <w:continuationSeparator/>
      </w:r>
    </w:p>
    <w:p w14:paraId="042E396F" w14:textId="77777777" w:rsidR="006315ED" w:rsidRDefault="006315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5C6AD1F9" w:rsidR="004D6B86" w:rsidRPr="00574034" w:rsidRDefault="00080312"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16429"/>
    <w:rsid w:val="000217F5"/>
    <w:rsid w:val="00080312"/>
    <w:rsid w:val="00097169"/>
    <w:rsid w:val="00114BFA"/>
    <w:rsid w:val="001602E3"/>
    <w:rsid w:val="00160C0C"/>
    <w:rsid w:val="001664A2"/>
    <w:rsid w:val="00170521"/>
    <w:rsid w:val="001B4848"/>
    <w:rsid w:val="001F447A"/>
    <w:rsid w:val="001F7399"/>
    <w:rsid w:val="00212319"/>
    <w:rsid w:val="002176A2"/>
    <w:rsid w:val="00225BE3"/>
    <w:rsid w:val="00274E0A"/>
    <w:rsid w:val="00296861"/>
    <w:rsid w:val="002B6153"/>
    <w:rsid w:val="002C627C"/>
    <w:rsid w:val="00307586"/>
    <w:rsid w:val="003265E3"/>
    <w:rsid w:val="00336906"/>
    <w:rsid w:val="00345333"/>
    <w:rsid w:val="00352D0F"/>
    <w:rsid w:val="003A06C6"/>
    <w:rsid w:val="003A5EAB"/>
    <w:rsid w:val="003D0A07"/>
    <w:rsid w:val="003E36B1"/>
    <w:rsid w:val="003E4162"/>
    <w:rsid w:val="003F7CBD"/>
    <w:rsid w:val="004403C3"/>
    <w:rsid w:val="0044319A"/>
    <w:rsid w:val="0046352F"/>
    <w:rsid w:val="00472352"/>
    <w:rsid w:val="00481CF8"/>
    <w:rsid w:val="00492C2D"/>
    <w:rsid w:val="004A3D87"/>
    <w:rsid w:val="004B18A9"/>
    <w:rsid w:val="004D4F8C"/>
    <w:rsid w:val="004D6B86"/>
    <w:rsid w:val="004F17D5"/>
    <w:rsid w:val="00504F88"/>
    <w:rsid w:val="00546F6C"/>
    <w:rsid w:val="0055242C"/>
    <w:rsid w:val="00574034"/>
    <w:rsid w:val="00576B47"/>
    <w:rsid w:val="00593A0F"/>
    <w:rsid w:val="00595412"/>
    <w:rsid w:val="005E5407"/>
    <w:rsid w:val="005E6511"/>
    <w:rsid w:val="0061289D"/>
    <w:rsid w:val="0061747E"/>
    <w:rsid w:val="006315ED"/>
    <w:rsid w:val="00641876"/>
    <w:rsid w:val="00645290"/>
    <w:rsid w:val="006550A5"/>
    <w:rsid w:val="00660E9D"/>
    <w:rsid w:val="00684C26"/>
    <w:rsid w:val="006A21D1"/>
    <w:rsid w:val="006B015B"/>
    <w:rsid w:val="006C162F"/>
    <w:rsid w:val="006D7EE9"/>
    <w:rsid w:val="006E6C67"/>
    <w:rsid w:val="006E716A"/>
    <w:rsid w:val="007244DE"/>
    <w:rsid w:val="00751BD3"/>
    <w:rsid w:val="0075556C"/>
    <w:rsid w:val="007C090B"/>
    <w:rsid w:val="007D5012"/>
    <w:rsid w:val="0081390C"/>
    <w:rsid w:val="00816831"/>
    <w:rsid w:val="00837D67"/>
    <w:rsid w:val="008747E8"/>
    <w:rsid w:val="008A2A83"/>
    <w:rsid w:val="008A3BA1"/>
    <w:rsid w:val="008A6952"/>
    <w:rsid w:val="008A78F1"/>
    <w:rsid w:val="008D5D62"/>
    <w:rsid w:val="008F526D"/>
    <w:rsid w:val="00910F0E"/>
    <w:rsid w:val="00955E36"/>
    <w:rsid w:val="00961AE5"/>
    <w:rsid w:val="00985F25"/>
    <w:rsid w:val="009A2C38"/>
    <w:rsid w:val="009A538B"/>
    <w:rsid w:val="009C7288"/>
    <w:rsid w:val="009F0414"/>
    <w:rsid w:val="009F6F1B"/>
    <w:rsid w:val="00A01C21"/>
    <w:rsid w:val="00A35D2C"/>
    <w:rsid w:val="00A4757D"/>
    <w:rsid w:val="00A530B9"/>
    <w:rsid w:val="00A77F6B"/>
    <w:rsid w:val="00A81BB2"/>
    <w:rsid w:val="00AA5C05"/>
    <w:rsid w:val="00B03BA4"/>
    <w:rsid w:val="00B20C60"/>
    <w:rsid w:val="00B362E1"/>
    <w:rsid w:val="00B42992"/>
    <w:rsid w:val="00B53728"/>
    <w:rsid w:val="00B75CCD"/>
    <w:rsid w:val="00BF291A"/>
    <w:rsid w:val="00C242B6"/>
    <w:rsid w:val="00C3438C"/>
    <w:rsid w:val="00C5686B"/>
    <w:rsid w:val="00C74024"/>
    <w:rsid w:val="00C76B3D"/>
    <w:rsid w:val="00C83B15"/>
    <w:rsid w:val="00C925C8"/>
    <w:rsid w:val="00C95BE0"/>
    <w:rsid w:val="00CB7F84"/>
    <w:rsid w:val="00CF0DE8"/>
    <w:rsid w:val="00CF1B55"/>
    <w:rsid w:val="00D53EEB"/>
    <w:rsid w:val="00DB2E59"/>
    <w:rsid w:val="00DB358F"/>
    <w:rsid w:val="00DC1622"/>
    <w:rsid w:val="00DC44F1"/>
    <w:rsid w:val="00DF6D26"/>
    <w:rsid w:val="00E211D6"/>
    <w:rsid w:val="00E657D0"/>
    <w:rsid w:val="00E674A6"/>
    <w:rsid w:val="00E7305D"/>
    <w:rsid w:val="00E77A45"/>
    <w:rsid w:val="00EA3BFD"/>
    <w:rsid w:val="00EA780C"/>
    <w:rsid w:val="00EB69D3"/>
    <w:rsid w:val="00EC1B8B"/>
    <w:rsid w:val="00EE0F2A"/>
    <w:rsid w:val="00F107CD"/>
    <w:rsid w:val="00F31D66"/>
    <w:rsid w:val="00F363EC"/>
    <w:rsid w:val="00F413AC"/>
    <w:rsid w:val="00FD257B"/>
    <w:rsid w:val="00FE725C"/>
    <w:rsid w:val="00FF392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3265E3"/>
    <w:rPr>
      <w:color w:val="5F5F5F" w:themeColor="hyperlink"/>
      <w:u w:val="single"/>
    </w:rPr>
  </w:style>
  <w:style w:type="character" w:styleId="UnresolvedMention">
    <w:name w:val="Unresolved Mention"/>
    <w:basedOn w:val="DefaultParagraphFont"/>
    <w:uiPriority w:val="99"/>
    <w:semiHidden/>
    <w:unhideWhenUsed/>
    <w:rsid w:val="003265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37089380">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0521850">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960544">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6120202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0B6EB7"/>
    <w:rsid w:val="00214EE0"/>
    <w:rsid w:val="0041000F"/>
    <w:rsid w:val="0048162F"/>
    <w:rsid w:val="0068043B"/>
    <w:rsid w:val="007543FB"/>
    <w:rsid w:val="00757B29"/>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10644</TotalTime>
  <Pages>7</Pages>
  <Words>1021</Words>
  <Characters>5821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9</cp:revision>
  <dcterms:created xsi:type="dcterms:W3CDTF">2020-06-24T18:25:00Z</dcterms:created>
  <dcterms:modified xsi:type="dcterms:W3CDTF">2020-07-07T20:01:00Z</dcterms:modified>
</cp:coreProperties>
</file>