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729" w:tblpY="198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E95198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support both product and project goals?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E95198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Is the design feasible from a technology, cost, and schedule standpoint?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E95198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b/>
                <w:sz w:val="20"/>
                <w:szCs w:val="20"/>
              </w:rPr>
            </w:pPr>
            <w:r w:rsidRPr="00556FC1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556FC1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b/>
                <w:sz w:val="20"/>
                <w:szCs w:val="20"/>
              </w:rPr>
            </w:r>
            <w:r w:rsidRPr="00556FC1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Have known design risks been identified, analyzed, and planned for or mitigated?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E95198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b/>
                <w:sz w:val="20"/>
                <w:szCs w:val="20"/>
              </w:rPr>
            </w:pPr>
            <w:r w:rsidRPr="00556FC1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556FC1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b/>
                <w:sz w:val="20"/>
                <w:szCs w:val="20"/>
              </w:rPr>
            </w:r>
            <w:r w:rsidRPr="00556FC1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Are the methodologies, notations, etc. used to create and capture the design appropriate?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E95198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b/>
                <w:sz w:val="20"/>
                <w:szCs w:val="20"/>
              </w:rPr>
            </w:pPr>
            <w:r w:rsidRPr="00556FC1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 w:rsidRPr="00556FC1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b/>
                <w:sz w:val="20"/>
                <w:szCs w:val="20"/>
              </w:rPr>
            </w:r>
            <w:r w:rsidRPr="00556FC1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support proceeding to the next development step?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E95198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b/>
                <w:sz w:val="20"/>
                <w:szCs w:val="20"/>
              </w:rPr>
            </w:pPr>
            <w:r w:rsidRPr="00556FC1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Pr="00556FC1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b/>
                <w:sz w:val="20"/>
                <w:szCs w:val="20"/>
              </w:rPr>
            </w:r>
            <w:r w:rsidRPr="00556FC1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Have proper fallback consideration been made?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E9519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>
      <w:r>
        <w:t>General Design</w:t>
      </w:r>
    </w:p>
    <w:p w:rsidR="00E95198" w:rsidRDefault="00E95198">
      <w:bookmarkStart w:id="6" w:name="_GoBack"/>
      <w:bookmarkEnd w:id="6"/>
    </w:p>
    <w:p w:rsidR="00E95198" w:rsidRDefault="00E95198">
      <w:r>
        <w:t>Considerations</w:t>
      </w:r>
    </w:p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have conceptual integrity (i.e., does the whole design tie together)?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Can the design be implemented within technology and environmental constraints?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use standard techniques and avoid exotic, hard-to-understand elements?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b/>
                <w:sz w:val="20"/>
                <w:szCs w:val="20"/>
              </w:rPr>
            </w:pPr>
            <w:r w:rsidRPr="00556FC1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1"/>
            <w:r w:rsidRPr="00556FC1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b/>
                <w:sz w:val="20"/>
                <w:szCs w:val="20"/>
              </w:rPr>
            </w:r>
            <w:r w:rsidRPr="00556FC1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Is the design unjustifiably complex?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2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Is the design lean (i.e., are all of its parts strictly necessary)?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3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create reusable components if appropriate?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Will the design be easy to port to another environment if appropriate?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5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allow for scalability?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6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Are all time-critical functions identified, and timing criteria specified for them?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7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Are the hardware environment completely defined, including engineering change levels and constraints?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8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Are the pre-requisite and co-requisite software and firmware clearly identified, including release levels and constraints?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>
      <w:r>
        <w:t>Requirements</w:t>
      </w:r>
    </w:p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trHeight w:val="145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9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address all issues from the requirements?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/>
    <w:p w:rsidR="00E95198" w:rsidRDefault="00E95198">
      <w:r>
        <w:t>Review Checklist</w:t>
      </w:r>
    </w:p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cantSplit/>
          <w:trHeight w:val="467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0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add features or functionality, which was not specified by the requirements (i.e., are all parts of the design traceable back to requirements)?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452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b/>
                <w:sz w:val="20"/>
                <w:szCs w:val="20"/>
              </w:rPr>
            </w:pPr>
            <w:r w:rsidRPr="00556FC1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1"/>
            <w:r w:rsidRPr="00556FC1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b/>
                <w:sz w:val="20"/>
                <w:szCs w:val="20"/>
              </w:rPr>
            </w:r>
            <w:r w:rsidRPr="00556FC1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If appropriate, has requirements coverage been documented with a completed requirements traceability matrix?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452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2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Are all of the assumptions, constraints, design decisions, and dependencies documented?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467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3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Have all reasonable alternative designs been considered, including not automating some processes in software?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4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Have all goals, tradeoffs, and decisions been described?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5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Has the Risk Plan been modified with any new risks posed by the design?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6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Have all interfacing systems been identified?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7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Are the error recovery and backup requirements completely defined?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cantSplit/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8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Have the infrastructure e.g. backup, recovery, checkpoints been addressed?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>
      <w:r>
        <w:t xml:space="preserve">Consistency </w:t>
      </w:r>
    </w:p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trHeight w:val="452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0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Is the design consistent with related artifacts (i.e., other modules, designs, etc.)?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b/>
                <w:sz w:val="20"/>
                <w:szCs w:val="20"/>
              </w:rPr>
            </w:pPr>
            <w:r w:rsidRPr="00556FC1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31"/>
            <w:r w:rsidRPr="00556FC1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b/>
                <w:sz w:val="20"/>
                <w:szCs w:val="20"/>
              </w:rPr>
            </w:r>
            <w:r w:rsidRPr="00556FC1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Is the design consistent with the development and operating environments?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>
      <w:r>
        <w:t>Capacity Planning</w:t>
      </w:r>
    </w:p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35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Is scalability development into the plan and is maintainable?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lastRenderedPageBreak/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36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Is Total Cost of Ownership (TCO) controlled or reduced?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>
      <w:r>
        <w:t xml:space="preserve">Maintainability </w:t>
      </w:r>
    </w:p>
    <w:p w:rsidR="00E95198" w:rsidRDefault="00E95198"/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7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allow for ease of maintenance?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452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8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If reusable parts of other designs are being used, has their effect on design and integration been stated?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9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resist erosion in the correctness of its content over time?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>
      <w:r>
        <w:t>Compliances</w:t>
      </w:r>
    </w:p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trHeight w:val="467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40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Does the design follow all standards necessary for the system? (</w:t>
            </w:r>
            <w:proofErr w:type="gramStart"/>
            <w:r w:rsidRPr="00556FC1">
              <w:rPr>
                <w:rFonts w:cs="Arial"/>
                <w:sz w:val="20"/>
                <w:szCs w:val="20"/>
              </w:rPr>
              <w:t>i</w:t>
            </w:r>
            <w:proofErr w:type="gramEnd"/>
            <w:r w:rsidRPr="00556FC1">
              <w:rPr>
                <w:rFonts w:cs="Arial"/>
                <w:sz w:val="20"/>
                <w:szCs w:val="20"/>
              </w:rPr>
              <w:t>.e., date standards)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226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41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Have legal/regulatory requirements been assessed and accounted for?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p w:rsidR="00E95198" w:rsidRDefault="00E95198">
      <w:r>
        <w:t>Modeling and Design Views</w:t>
      </w:r>
    </w:p>
    <w:tbl>
      <w:tblPr>
        <w:tblW w:w="991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"/>
        <w:gridCol w:w="7310"/>
        <w:gridCol w:w="1980"/>
      </w:tblGrid>
      <w:tr w:rsidR="00E95198" w:rsidRPr="00556FC1" w:rsidTr="008A0C86">
        <w:trPr>
          <w:trHeight w:val="452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42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When appropriate, are there multiple, consistent, models and/or views that represent the design (i.e., static vs. dynamic)?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  <w:tr w:rsidR="00E95198" w:rsidRPr="00556FC1" w:rsidTr="008A0C86">
        <w:trPr>
          <w:trHeight w:val="467"/>
        </w:trPr>
        <w:tc>
          <w:tcPr>
            <w:tcW w:w="317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43"/>
            <w:r w:rsidRPr="00556FC1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556FC1">
              <w:rPr>
                <w:rFonts w:cs="Arial"/>
                <w:sz w:val="20"/>
                <w:szCs w:val="20"/>
              </w:rPr>
            </w:r>
            <w:r w:rsidRPr="00556FC1">
              <w:rPr>
                <w:rFonts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3685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  <w:r w:rsidRPr="00556FC1">
              <w:rPr>
                <w:rFonts w:cs="Arial"/>
                <w:sz w:val="20"/>
                <w:szCs w:val="20"/>
              </w:rPr>
              <w:t>Where there are multiple models of the software (i.e., static and dynamic) are those models consistent with each other?</w:t>
            </w:r>
          </w:p>
        </w:tc>
        <w:tc>
          <w:tcPr>
            <w:tcW w:w="9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95198" w:rsidRPr="00556FC1" w:rsidRDefault="00E95198" w:rsidP="008A0C8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E95198" w:rsidRDefault="00E95198"/>
    <w:sectPr w:rsidR="00E95198" w:rsidSect="009E04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98"/>
    <w:rsid w:val="009E0441"/>
    <w:rsid w:val="00AA48F6"/>
    <w:rsid w:val="00E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7BD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98"/>
    <w:rPr>
      <w:rFonts w:ascii="Arial" w:eastAsia="Times New Roman" w:hAnsi="Arial" w:cs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98"/>
    <w:rPr>
      <w:rFonts w:ascii="Arial" w:eastAsia="Times New Roman" w:hAnsi="Arial" w:cs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583</Words>
  <Characters>3328</Characters>
  <Application>Microsoft Macintosh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Johnson</dc:creator>
  <cp:keywords/>
  <dc:description/>
  <cp:lastModifiedBy>Bobby Johnson</cp:lastModifiedBy>
  <cp:revision>1</cp:revision>
  <dcterms:created xsi:type="dcterms:W3CDTF">2014-10-30T00:41:00Z</dcterms:created>
  <dcterms:modified xsi:type="dcterms:W3CDTF">2014-10-30T00:48:00Z</dcterms:modified>
</cp:coreProperties>
</file>