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BE0FBA" w14:textId="176ED5FF" w:rsidR="00EF763D" w:rsidRPr="00272DD5" w:rsidRDefault="00773EF9" w:rsidP="00EF763D">
      <w:pPr>
        <w:pStyle w:val="Title"/>
        <w:rPr>
          <w:highlight w:val="white"/>
        </w:rPr>
      </w:pPr>
      <w:r>
        <w:rPr>
          <w:highlight w:val="white"/>
        </w:rPr>
        <w:t>JSON</w:t>
      </w:r>
      <w:r w:rsidR="00FE255F">
        <w:rPr>
          <w:highlight w:val="white"/>
        </w:rPr>
        <w:t xml:space="preserve"> </w:t>
      </w:r>
      <w:r>
        <w:rPr>
          <w:highlight w:val="white"/>
        </w:rPr>
        <w:t>Web Service Binding</w:t>
      </w:r>
      <w:r w:rsidR="00F1253C">
        <w:rPr>
          <w:highlight w:val="white"/>
        </w:rPr>
        <w:t xml:space="preserve"> Version 1.0</w:t>
      </w:r>
    </w:p>
    <w:p w14:paraId="3DBE0FBB" w14:textId="0F0874C3" w:rsidR="00EF763D" w:rsidRPr="00272DD5" w:rsidRDefault="00773EF9" w:rsidP="00EF763D">
      <w:pPr>
        <w:pStyle w:val="abbrev"/>
        <w:rPr>
          <w:highlight w:val="white"/>
        </w:rPr>
      </w:pPr>
      <w:r>
        <w:rPr>
          <w:highlight w:val="white"/>
        </w:rPr>
        <w:t>JSON Web Service Binding</w:t>
      </w:r>
      <w:r w:rsidR="00F1253C">
        <w:rPr>
          <w:highlight w:val="white"/>
        </w:rPr>
        <w:t xml:space="preserve"> v1.0</w:t>
      </w:r>
    </w:p>
    <w:p w14:paraId="3DBE0FBC" w14:textId="73290C62" w:rsidR="00EF763D" w:rsidRPr="007B0D6C" w:rsidRDefault="00EF763D" w:rsidP="007B0D6C">
      <w:pPr>
        <w:pStyle w:val="meta"/>
        <w:rPr>
          <w:highlight w:val="white"/>
        </w:rPr>
      </w:pPr>
      <w:r w:rsidRPr="007B0D6C">
        <w:rPr>
          <w:highlight w:val="white"/>
        </w:rPr>
        <w:t>&lt;</w:t>
      </w:r>
      <w:r w:rsidR="00E31024" w:rsidRPr="007B0D6C">
        <w:rPr>
          <w:highlight w:val="white"/>
        </w:rPr>
        <w:t>series</w:t>
      </w:r>
      <w:r w:rsidRPr="007B0D6C">
        <w:rPr>
          <w:highlight w:val="white"/>
        </w:rPr>
        <w:t>&gt;draft-</w:t>
      </w:r>
      <w:proofErr w:type="spellStart"/>
      <w:r w:rsidRPr="007B0D6C">
        <w:rPr>
          <w:highlight w:val="white"/>
        </w:rPr>
        <w:t>hallamb</w:t>
      </w:r>
      <w:r w:rsidR="00773EF9" w:rsidRPr="007B0D6C">
        <w:rPr>
          <w:highlight w:val="white"/>
        </w:rPr>
        <w:t>aker</w:t>
      </w:r>
      <w:proofErr w:type="spellEnd"/>
      <w:r w:rsidR="00773EF9" w:rsidRPr="007B0D6C">
        <w:rPr>
          <w:highlight w:val="white"/>
        </w:rPr>
        <w:t>-</w:t>
      </w:r>
      <w:proofErr w:type="spellStart"/>
      <w:r w:rsidR="00773EF9" w:rsidRPr="007B0D6C">
        <w:rPr>
          <w:highlight w:val="white"/>
        </w:rPr>
        <w:t>json</w:t>
      </w:r>
      <w:proofErr w:type="spellEnd"/>
      <w:r w:rsidR="00773EF9" w:rsidRPr="007B0D6C">
        <w:rPr>
          <w:highlight w:val="white"/>
        </w:rPr>
        <w:t>-web-service</w:t>
      </w:r>
    </w:p>
    <w:p w14:paraId="4B4CF947" w14:textId="77777777" w:rsidR="00E31024" w:rsidRPr="007B0D6C" w:rsidRDefault="00E31024" w:rsidP="007B0D6C">
      <w:pPr>
        <w:pStyle w:val="meta"/>
      </w:pPr>
      <w:r w:rsidRPr="007B0D6C">
        <w:tab/>
        <w:t>&lt;status&gt;informational</w:t>
      </w:r>
    </w:p>
    <w:p w14:paraId="6303FA1F" w14:textId="77777777" w:rsidR="00E31024" w:rsidRPr="007B0D6C" w:rsidRDefault="00E31024" w:rsidP="007B0D6C">
      <w:pPr>
        <w:pStyle w:val="meta"/>
      </w:pPr>
      <w:r w:rsidRPr="007B0D6C">
        <w:tab/>
        <w:t>&lt;stream&gt;independent</w:t>
      </w:r>
    </w:p>
    <w:p w14:paraId="2A9F7598" w14:textId="77777777" w:rsidR="00E31024" w:rsidRPr="007B0D6C" w:rsidRDefault="00E31024" w:rsidP="007B0D6C">
      <w:pPr>
        <w:pStyle w:val="meta"/>
      </w:pPr>
      <w:r w:rsidRPr="007B0D6C">
        <w:t>&lt;</w:t>
      </w:r>
      <w:proofErr w:type="spellStart"/>
      <w:r w:rsidRPr="007B0D6C">
        <w:t>ipr</w:t>
      </w:r>
      <w:proofErr w:type="spellEnd"/>
      <w:r w:rsidRPr="007B0D6C">
        <w:t>&gt;trust200902</w:t>
      </w:r>
    </w:p>
    <w:p w14:paraId="3DBE0FC1" w14:textId="16AC606B" w:rsidR="00EF763D" w:rsidRPr="007B0D6C" w:rsidRDefault="00EF763D" w:rsidP="007B0D6C">
      <w:pPr>
        <w:pStyle w:val="meta"/>
        <w:rPr>
          <w:highlight w:val="white"/>
        </w:rPr>
      </w:pPr>
      <w:r w:rsidRPr="007B0D6C">
        <w:rPr>
          <w:highlight w:val="white"/>
        </w:rPr>
        <w:t>&lt;author&gt;</w:t>
      </w:r>
      <w:r w:rsidR="00FD12B3" w:rsidRPr="007B0D6C">
        <w:rPr>
          <w:highlight w:val="white"/>
        </w:rPr>
        <w:t>Phillip Hallam-Baker</w:t>
      </w:r>
    </w:p>
    <w:p w14:paraId="7E996755" w14:textId="298389D8" w:rsidR="002005A6" w:rsidRPr="007B0D6C" w:rsidRDefault="002005A6" w:rsidP="007B0D6C">
      <w:pPr>
        <w:pStyle w:val="meta"/>
        <w:rPr>
          <w:highlight w:val="white"/>
        </w:rPr>
      </w:pPr>
      <w:r w:rsidRPr="007B0D6C">
        <w:rPr>
          <w:highlight w:val="white"/>
        </w:rPr>
        <w:t xml:space="preserve">    &lt;</w:t>
      </w:r>
      <w:r w:rsidR="00FD12B3" w:rsidRPr="007B0D6C">
        <w:rPr>
          <w:highlight w:val="white"/>
        </w:rPr>
        <w:t>surname&gt;</w:t>
      </w:r>
      <w:r w:rsidRPr="007B0D6C">
        <w:rPr>
          <w:highlight w:val="white"/>
        </w:rPr>
        <w:t>Hallam-Baker</w:t>
      </w:r>
    </w:p>
    <w:p w14:paraId="3DBE0FC3" w14:textId="77777777" w:rsidR="00EF763D" w:rsidRPr="007B0D6C" w:rsidRDefault="00EF763D" w:rsidP="007B0D6C">
      <w:pPr>
        <w:pStyle w:val="meta"/>
        <w:rPr>
          <w:highlight w:val="white"/>
        </w:rPr>
      </w:pPr>
      <w:r w:rsidRPr="007B0D6C">
        <w:rPr>
          <w:highlight w:val="white"/>
        </w:rPr>
        <w:t xml:space="preserve">    &lt;initials&gt;P. M.</w:t>
      </w:r>
    </w:p>
    <w:p w14:paraId="3DBE0FC4" w14:textId="77777777" w:rsidR="00EF763D" w:rsidRPr="007B0D6C" w:rsidRDefault="00EF763D" w:rsidP="007B0D6C">
      <w:pPr>
        <w:pStyle w:val="meta"/>
        <w:rPr>
          <w:highlight w:val="white"/>
        </w:rPr>
      </w:pPr>
      <w:r w:rsidRPr="007B0D6C">
        <w:rPr>
          <w:highlight w:val="white"/>
        </w:rPr>
        <w:t xml:space="preserve">    &lt;</w:t>
      </w:r>
      <w:proofErr w:type="spellStart"/>
      <w:r w:rsidRPr="007B0D6C">
        <w:rPr>
          <w:highlight w:val="white"/>
        </w:rPr>
        <w:t>firstname</w:t>
      </w:r>
      <w:proofErr w:type="spellEnd"/>
      <w:r w:rsidRPr="007B0D6C">
        <w:rPr>
          <w:highlight w:val="white"/>
        </w:rPr>
        <w:t>&gt;Phillip</w:t>
      </w:r>
    </w:p>
    <w:p w14:paraId="3DBE0FC5" w14:textId="77777777" w:rsidR="00EF763D" w:rsidRPr="007B0D6C" w:rsidRDefault="00EF763D" w:rsidP="007B0D6C">
      <w:pPr>
        <w:pStyle w:val="meta"/>
        <w:rPr>
          <w:highlight w:val="white"/>
        </w:rPr>
      </w:pPr>
      <w:r w:rsidRPr="007B0D6C">
        <w:rPr>
          <w:highlight w:val="white"/>
        </w:rPr>
        <w:t xml:space="preserve">    &lt;organization&gt;Comodo Group Inc.</w:t>
      </w:r>
    </w:p>
    <w:p w14:paraId="69D71CCE" w14:textId="77777777" w:rsidR="009419FB" w:rsidRPr="007B0D6C" w:rsidRDefault="00EF763D" w:rsidP="007B0D6C">
      <w:pPr>
        <w:pStyle w:val="meta"/>
        <w:rPr>
          <w:rStyle w:val="Hyperlink"/>
          <w:color w:val="auto"/>
          <w:u w:val="none"/>
        </w:rPr>
      </w:pPr>
      <w:r w:rsidRPr="007B0D6C">
        <w:rPr>
          <w:highlight w:val="white"/>
        </w:rPr>
        <w:t xml:space="preserve">    &lt;email&gt;</w:t>
      </w:r>
      <w:hyperlink r:id="rId6" w:history="1">
        <w:r w:rsidRPr="007B0D6C">
          <w:rPr>
            <w:rStyle w:val="Hyperlink"/>
            <w:color w:val="auto"/>
            <w:highlight w:val="white"/>
            <w:u w:val="none"/>
          </w:rPr>
          <w:t>philliph@comodo.com</w:t>
        </w:r>
      </w:hyperlink>
    </w:p>
    <w:p w14:paraId="33A72221" w14:textId="0EF2EB99" w:rsidR="00AB56E8" w:rsidRPr="007B0D6C" w:rsidRDefault="00AB56E8" w:rsidP="007B0D6C">
      <w:pPr>
        <w:pStyle w:val="meta"/>
        <w:rPr>
          <w:highlight w:val="white"/>
        </w:rPr>
      </w:pPr>
      <w:r w:rsidRPr="007B0D6C">
        <w:t>&lt;also&gt;http://</w:t>
      </w:r>
      <w:r w:rsidR="008C3ADE">
        <w:t>mathmesh.com</w:t>
      </w:r>
      <w:r w:rsidRPr="007B0D6C">
        <w:t>/Documents/</w:t>
      </w:r>
      <w:r w:rsidRPr="007B0D6C">
        <w:rPr>
          <w:highlight w:val="white"/>
        </w:rPr>
        <w:t>draft-hallambaker-json-web-service</w:t>
      </w:r>
      <w:r w:rsidR="00C938D7">
        <w:rPr>
          <w:highlight w:val="white"/>
        </w:rPr>
        <w:t>.html</w:t>
      </w:r>
    </w:p>
    <w:p w14:paraId="0F10622A" w14:textId="77777777" w:rsidR="004C5A09" w:rsidRDefault="005140AC" w:rsidP="005140AC">
      <w:pPr>
        <w:rPr>
          <w:highlight w:val="white"/>
        </w:rPr>
      </w:pPr>
      <w:r>
        <w:rPr>
          <w:highlight w:val="white"/>
        </w:rPr>
        <w:t xml:space="preserve">The JSON Web Binding </w:t>
      </w:r>
      <w:r w:rsidR="004C5A09">
        <w:rPr>
          <w:highlight w:val="white"/>
        </w:rPr>
        <w:t xml:space="preserve">(JWB) </w:t>
      </w:r>
      <w:r>
        <w:rPr>
          <w:highlight w:val="white"/>
        </w:rPr>
        <w:t>describes a standardized approach to implementing Web Services. Services are advertised using the DNS SRV and HTTP Well Known Service conventions. Messages may be authenticated or authenticated and encrypted at the message layer in addition to any transport and/or network layer security. Service messages are encoded in JSON using Internet time format for Date-Time fields and Base64urlencoding for binary objects.</w:t>
      </w:r>
      <w:r w:rsidR="004C5A09">
        <w:rPr>
          <w:highlight w:val="white"/>
        </w:rPr>
        <w:t xml:space="preserve"> </w:t>
      </w:r>
    </w:p>
    <w:p w14:paraId="04A92C55" w14:textId="4F708DCF" w:rsidR="005140AC" w:rsidRPr="005140AC" w:rsidRDefault="004C5A09" w:rsidP="005140AC">
      <w:pPr>
        <w:rPr>
          <w:highlight w:val="white"/>
        </w:rPr>
      </w:pPr>
      <w:r>
        <w:rPr>
          <w:highlight w:val="white"/>
        </w:rPr>
        <w:t>This document specifies Version 1.0 of JWB which uses HTTP/1.1 for transport. Use of the multiple stre</w:t>
      </w:r>
      <w:r w:rsidR="00DE0AA9">
        <w:rPr>
          <w:highlight w:val="white"/>
        </w:rPr>
        <w:t>am capabilities of HTTP/</w:t>
      </w:r>
      <w:r>
        <w:rPr>
          <w:highlight w:val="white"/>
        </w:rPr>
        <w:t xml:space="preserve">2 </w:t>
      </w:r>
      <w:r w:rsidR="00DE0AA9">
        <w:rPr>
          <w:highlight w:val="white"/>
        </w:rPr>
        <w:t xml:space="preserve">or QUIC </w:t>
      </w:r>
      <w:r>
        <w:rPr>
          <w:highlight w:val="white"/>
        </w:rPr>
        <w:t>is outside the scope of this document.</w:t>
      </w:r>
    </w:p>
    <w:p w14:paraId="3DBE0FC9" w14:textId="77777777" w:rsidR="00227147" w:rsidRDefault="00227147" w:rsidP="00227147">
      <w:pPr>
        <w:pStyle w:val="Heading1"/>
      </w:pPr>
      <w:r>
        <w:t>Introduction</w:t>
      </w:r>
    </w:p>
    <w:p w14:paraId="11F62F59" w14:textId="45209370" w:rsidR="002B043E" w:rsidRDefault="002B043E" w:rsidP="002B043E">
      <w:r>
        <w:t>The JSON Web Binding (JWB) specifies one approach to using DNS Discovery</w:t>
      </w:r>
      <w:r w:rsidR="00DE0AA9">
        <w:t xml:space="preserve"> &lt;norm="</w:t>
      </w:r>
      <w:r w:rsidR="00CC69BA">
        <w:t>RFC1035</w:t>
      </w:r>
      <w:r w:rsidR="00DE0AA9">
        <w:t>"</w:t>
      </w:r>
      <w:r w:rsidR="002464A3">
        <w:t>/</w:t>
      </w:r>
      <w:r w:rsidR="00DE0AA9">
        <w:t>&gt;</w:t>
      </w:r>
      <w:r>
        <w:t xml:space="preserve">, the HTTP </w:t>
      </w:r>
      <w:r w:rsidR="00DE0AA9">
        <w:t>&lt;norm="RFC7230"</w:t>
      </w:r>
      <w:r w:rsidR="002464A3">
        <w:t>/</w:t>
      </w:r>
      <w:r w:rsidR="00DE0AA9">
        <w:t>&gt;</w:t>
      </w:r>
      <w:r w:rsidR="004C28E3">
        <w:t xml:space="preserve"> </w:t>
      </w:r>
      <w:r>
        <w:t>protocol and the JSON data encoding</w:t>
      </w:r>
      <w:r w:rsidR="004C28E3">
        <w:t xml:space="preserve"> </w:t>
      </w:r>
      <w:r w:rsidR="00DE0AA9">
        <w:t>&lt;norm="RFC7159"</w:t>
      </w:r>
      <w:r w:rsidR="002464A3">
        <w:t>/</w:t>
      </w:r>
      <w:r w:rsidR="00DE0AA9">
        <w:t>&gt;</w:t>
      </w:r>
      <w:r>
        <w:t xml:space="preserve"> in a Web Service.</w:t>
      </w:r>
    </w:p>
    <w:p w14:paraId="5464BA9E" w14:textId="60F18F03" w:rsidR="002B043E" w:rsidRDefault="002B043E" w:rsidP="002B043E">
      <w:r>
        <w:t>JWB is not the only approach possible, but developing a standard means making choices that don’t matter to developers that build on it. While there are infinitely many ways that a Web Service might employ HTTP and JSON to implement a Web Service, a client and a server can only interoperate if they both agree to use the same one.</w:t>
      </w:r>
    </w:p>
    <w:p w14:paraId="4C41566C" w14:textId="52B2ABD1" w:rsidR="00773EF9" w:rsidRDefault="00773EF9" w:rsidP="002B043E">
      <w:pPr>
        <w:pStyle w:val="DT"/>
      </w:pPr>
      <w:r>
        <w:t>Discovery</w:t>
      </w:r>
    </w:p>
    <w:p w14:paraId="2E0841BB" w14:textId="1274616E" w:rsidR="002B043E" w:rsidRDefault="002B043E" w:rsidP="002B043E">
      <w:pPr>
        <w:pStyle w:val="DD"/>
      </w:pPr>
      <w:r>
        <w:t xml:space="preserve">Beginning with a DNS address of the service (e.g. example.com), the client identifies a specific </w:t>
      </w:r>
      <w:r w:rsidR="004C28E3">
        <w:t xml:space="preserve">HTTP URL </w:t>
      </w:r>
      <w:r>
        <w:t xml:space="preserve">at which </w:t>
      </w:r>
      <w:r w:rsidR="004C28E3">
        <w:t>to access the service.</w:t>
      </w:r>
      <w:r w:rsidR="00101713">
        <w:t xml:space="preserve"> DNS-Based Service Discovery &lt;norm="RFC6763"/</w:t>
      </w:r>
      <w:proofErr w:type="gramStart"/>
      <w:r w:rsidR="00101713">
        <w:t>&gt;  using</w:t>
      </w:r>
      <w:proofErr w:type="gramEnd"/>
      <w:r w:rsidR="00101713">
        <w:t xml:space="preserve"> the TXT and </w:t>
      </w:r>
      <w:r w:rsidR="00DE0AA9">
        <w:t>SRV record</w:t>
      </w:r>
      <w:r w:rsidR="00101713">
        <w:t>s</w:t>
      </w:r>
      <w:r w:rsidR="00DE0AA9">
        <w:t xml:space="preserve"> &lt;norm="RFC2782"</w:t>
      </w:r>
      <w:r w:rsidR="002464A3">
        <w:t>/</w:t>
      </w:r>
      <w:r w:rsidR="00DE0AA9">
        <w:t xml:space="preserve">&gt; and </w:t>
      </w:r>
      <w:r w:rsidR="00101713">
        <w:t xml:space="preserve">the HTTP </w:t>
      </w:r>
      <w:r w:rsidR="00DE0AA9">
        <w:t>Well Known Service &lt;norm="RFC5785"</w:t>
      </w:r>
      <w:r w:rsidR="002464A3">
        <w:t>/</w:t>
      </w:r>
      <w:r w:rsidR="00DE0AA9">
        <w:t>&gt;</w:t>
      </w:r>
      <w:r w:rsidR="004E50DA">
        <w:t xml:space="preserve"> mechanisms are used for this purpose.</w:t>
      </w:r>
    </w:p>
    <w:p w14:paraId="7659161F" w14:textId="660029A9" w:rsidR="00773EF9" w:rsidRDefault="002E1A31" w:rsidP="002B043E">
      <w:pPr>
        <w:pStyle w:val="DT"/>
      </w:pPr>
      <w:r>
        <w:t>Authentication and Encryption</w:t>
      </w:r>
    </w:p>
    <w:p w14:paraId="0EC16C1C" w14:textId="002EBFF9" w:rsidR="002E1A31" w:rsidRDefault="002E1A31" w:rsidP="002E1A31">
      <w:pPr>
        <w:pStyle w:val="DD"/>
      </w:pPr>
      <w:r>
        <w:t>Web Services MAY require authentication and encryption services at the message level even if trans</w:t>
      </w:r>
      <w:r w:rsidR="00DE0AA9">
        <w:t>port layer security (e.g. TLS &lt;norm="RFC5264"</w:t>
      </w:r>
      <w:r w:rsidR="002464A3">
        <w:t>/</w:t>
      </w:r>
      <w:r w:rsidR="00DE0AA9">
        <w:t>&gt;</w:t>
      </w:r>
      <w:r w:rsidR="004E50DA">
        <w:t xml:space="preserve">) is used. Use of such enhancements is signaled </w:t>
      </w:r>
      <w:r>
        <w:t>using the HTTP Content-Encoding header.</w:t>
      </w:r>
    </w:p>
    <w:p w14:paraId="7E50E9DE" w14:textId="2BA3D7E3" w:rsidR="00773EF9" w:rsidRDefault="002E1A31" w:rsidP="002B043E">
      <w:pPr>
        <w:pStyle w:val="DT"/>
      </w:pPr>
      <w:r>
        <w:lastRenderedPageBreak/>
        <w:t xml:space="preserve">Content </w:t>
      </w:r>
      <w:r w:rsidR="004E50DA">
        <w:t>Mapping</w:t>
      </w:r>
    </w:p>
    <w:p w14:paraId="0B955F60" w14:textId="0E5CF4D7" w:rsidR="004E50DA" w:rsidRDefault="004E50DA" w:rsidP="004E50DA">
      <w:pPr>
        <w:pStyle w:val="DD"/>
      </w:pPr>
      <w:r>
        <w:t>The mapping of data types described in the specification (integer, stri</w:t>
      </w:r>
      <w:r w:rsidR="00DE0AA9">
        <w:t>ng, etc.) to JSON data types. &lt;norm="RFC3339"</w:t>
      </w:r>
      <w:r w:rsidR="002464A3">
        <w:t>/</w:t>
      </w:r>
      <w:r w:rsidR="00DE0AA9">
        <w:t>&gt;</w:t>
      </w:r>
      <w:r>
        <w:t xml:space="preserve"> Date time enc</w:t>
      </w:r>
      <w:r w:rsidR="00DE0AA9">
        <w:t>oding and BASE64-url encoding &lt;norm="RFC4648"</w:t>
      </w:r>
      <w:r w:rsidR="002464A3">
        <w:t>/</w:t>
      </w:r>
      <w:r w:rsidR="00DE0AA9">
        <w:t>&gt;</w:t>
      </w:r>
      <w:r>
        <w:t xml:space="preserve"> are used to map date-time and binary data types to JSON encoding values.</w:t>
      </w:r>
    </w:p>
    <w:p w14:paraId="3C5A8BC4" w14:textId="6A3E4BA7" w:rsidR="00D608A2" w:rsidRDefault="0005046B" w:rsidP="00E55165">
      <w:r>
        <w:t>JWB establishes an intermediate layer between the Web Service and the network layer (Figure 1).</w:t>
      </w:r>
    </w:p>
    <w:p w14:paraId="16244D39" w14:textId="5A66BA98" w:rsidR="00566FB5" w:rsidRDefault="00566FB5" w:rsidP="007B0D6C">
      <w:pPr>
        <w:pStyle w:val="meta"/>
      </w:pPr>
      <w:r>
        <w:t>&lt;</w:t>
      </w:r>
      <w:proofErr w:type="spellStart"/>
      <w:r>
        <w:t>figuresvg</w:t>
      </w:r>
      <w:proofErr w:type="spellEnd"/>
      <w:r>
        <w:t>=</w:t>
      </w:r>
      <w:r w:rsidR="001E0988">
        <w:t>"../Images/</w:t>
      </w:r>
      <w:r w:rsidRPr="00566FB5">
        <w:t>json-web-service-1</w:t>
      </w:r>
      <w:r>
        <w:t>.svg</w:t>
      </w:r>
      <w:r w:rsidR="001E0988">
        <w:t>"</w:t>
      </w:r>
      <w:r>
        <w:t>&gt;</w:t>
      </w:r>
      <w:r w:rsidR="00991A79">
        <w:t>JWB D</w:t>
      </w:r>
      <w:r>
        <w:t>efines Presentation and Encoding Layers.</w:t>
      </w:r>
    </w:p>
    <w:p w14:paraId="785B3519" w14:textId="71045AB0" w:rsidR="00E55165" w:rsidRDefault="00E55165" w:rsidP="00E55165">
      <w:r>
        <w:t xml:space="preserve">A key architectural principle that guides the design of JWB is that the Web Service </w:t>
      </w:r>
      <w:r w:rsidR="00566FB5">
        <w:t xml:space="preserve">implementation </w:t>
      </w:r>
      <w:r>
        <w:t>should be as independent of the HTTP presentation layer as is possible. Thus:</w:t>
      </w:r>
    </w:p>
    <w:p w14:paraId="0CD79C1D" w14:textId="337DDFCE" w:rsidR="00E55165" w:rsidRPr="0008480F" w:rsidRDefault="00E55165" w:rsidP="0008480F">
      <w:pPr>
        <w:pStyle w:val="ListParagraph"/>
      </w:pPr>
      <w:r w:rsidRPr="0008480F">
        <w:t>Message semantics are not affected by HTTP headers or the request line URL.</w:t>
      </w:r>
    </w:p>
    <w:p w14:paraId="5D52108C" w14:textId="6D0A0BF8" w:rsidR="00E55165" w:rsidRPr="0008480F" w:rsidRDefault="00E55165" w:rsidP="0008480F">
      <w:pPr>
        <w:pStyle w:val="ListParagraph"/>
      </w:pPr>
      <w:r w:rsidRPr="0008480F">
        <w:t>The use of HTTP response codes is limited to reporting errors and warnings that arise from the HTTP transport.</w:t>
      </w:r>
    </w:p>
    <w:p w14:paraId="70F5D63F" w14:textId="1E134F84" w:rsidR="00E55165" w:rsidRPr="0008480F" w:rsidRDefault="00E55165" w:rsidP="0008480F">
      <w:pPr>
        <w:pStyle w:val="ListParagraph"/>
      </w:pPr>
      <w:r w:rsidRPr="0008480F">
        <w:t>If message layer authentication or authenticated encryption are used, this is applied within the HTTP content payload and not through a combination of payload and header data.</w:t>
      </w:r>
    </w:p>
    <w:p w14:paraId="352610E9" w14:textId="30448E59" w:rsidR="00FA21F3" w:rsidRPr="00FA21F3" w:rsidRDefault="009D723E" w:rsidP="00FA21F3">
      <w:pPr>
        <w:rPr>
          <w:highlight w:val="white"/>
        </w:rPr>
      </w:pPr>
      <w:r>
        <w:rPr>
          <w:highlight w:val="white"/>
        </w:rPr>
        <w:t xml:space="preserve">This specification describes a mechanism for </w:t>
      </w:r>
      <w:r w:rsidRPr="009D723E">
        <w:rPr>
          <w:highlight w:val="white"/>
        </w:rPr>
        <w:t>accessing a</w:t>
      </w:r>
      <w:r>
        <w:rPr>
          <w:highlight w:val="white"/>
        </w:rPr>
        <w:t xml:space="preserve"> collection of hosts as a</w:t>
      </w:r>
      <w:r w:rsidRPr="009D723E">
        <w:rPr>
          <w:highlight w:val="white"/>
        </w:rPr>
        <w:t xml:space="preserve"> </w:t>
      </w:r>
      <w:r>
        <w:rPr>
          <w:highlight w:val="white"/>
        </w:rPr>
        <w:t>single undifferentiated service</w:t>
      </w:r>
      <w:r>
        <w:t xml:space="preserve"> with provision for load balancing and fault tolerance. This has important consequences for state management. </w:t>
      </w:r>
      <w:r w:rsidR="00FA21F3" w:rsidRPr="00FA21F3">
        <w:rPr>
          <w:highlight w:val="white"/>
        </w:rPr>
        <w:t xml:space="preserve">Web Services typically involve some form of stateful interaction or </w:t>
      </w:r>
      <w:proofErr w:type="gramStart"/>
      <w:r w:rsidR="00FA21F3" w:rsidRPr="00FA21F3">
        <w:rPr>
          <w:highlight w:val="white"/>
        </w:rPr>
        <w:t>real world</w:t>
      </w:r>
      <w:proofErr w:type="gramEnd"/>
      <w:r w:rsidR="00FA21F3" w:rsidRPr="00FA21F3">
        <w:rPr>
          <w:highlight w:val="white"/>
        </w:rPr>
        <w:t xml:space="preserve"> side effect. Otherwise, it is likely that the Web Service would be better written as a traditional Web interaction mapping the stateless resources to URIs.</w:t>
      </w:r>
    </w:p>
    <w:p w14:paraId="31ACF115" w14:textId="6E65DAE3" w:rsidR="00FA21F3" w:rsidRDefault="00FA21F3" w:rsidP="00FA21F3">
      <w:r w:rsidRPr="00FA21F3">
        <w:rPr>
          <w:highlight w:val="white"/>
        </w:rPr>
        <w:t xml:space="preserve">The mechanism described in this specification is intended for </w:t>
      </w:r>
      <w:r>
        <w:rPr>
          <w:highlight w:val="white"/>
        </w:rPr>
        <w:t xml:space="preserve">the initial discovery of a host with which to engage in </w:t>
      </w:r>
      <w:r w:rsidR="009D723E">
        <w:rPr>
          <w:highlight w:val="white"/>
        </w:rPr>
        <w:t>a Web Service transactio</w:t>
      </w:r>
      <w:r w:rsidR="009D723E">
        <w:t>n which may or may not consist of a series of message exchanges. Since sharing state between hosts supporting a virtua</w:t>
      </w:r>
      <w:r w:rsidR="00AC771F">
        <w:t>l service requires resources and typically introduces latency</w:t>
      </w:r>
      <w:r w:rsidR="009D723E">
        <w:t>, a service</w:t>
      </w:r>
      <w:r w:rsidR="00AC771F">
        <w:t xml:space="preserve"> specification</w:t>
      </w:r>
      <w:r w:rsidR="009D723E">
        <w:t xml:space="preserve"> MAY </w:t>
      </w:r>
      <w:r w:rsidR="00AC771F">
        <w:t>require that a transaction begun on one host be completed with the same host and the time period in which a transaction that is accepted by one host will be regarded as ‘final’ by the virtual service.</w:t>
      </w:r>
    </w:p>
    <w:p w14:paraId="2AD1FB94" w14:textId="3A42110F" w:rsidR="00AC771F" w:rsidRPr="00AC771F" w:rsidRDefault="00AC771F" w:rsidP="00FA21F3">
      <w:r>
        <w:t xml:space="preserve">For example, a file upload protocol for a photograph sharing service might have separate messages for checking that there is space to store the photograph ‘Check’, uploading the file ‘Store’ and reporting that the data is safely stored at multiple locations. When responding to the Check command, the host is reporting that there is space at that local node. It is obviously undesirable for a client to verify that </w:t>
      </w:r>
      <w:r w:rsidRPr="00A85479">
        <w:rPr>
          <w:u w:val="single"/>
        </w:rPr>
        <w:t>host1</w:t>
      </w:r>
      <w:r>
        <w:t xml:space="preserve"> has enough space to store the file and then attempt to upload the file to </w:t>
      </w:r>
      <w:r w:rsidRPr="00350C75">
        <w:rPr>
          <w:u w:val="single"/>
        </w:rPr>
        <w:t>host2</w:t>
      </w:r>
      <w:r>
        <w:t>.</w:t>
      </w:r>
      <w:r w:rsidR="00A7012C">
        <w:t xml:space="preserve"> Equally, having uploaded the file to </w:t>
      </w:r>
      <w:r w:rsidR="00A7012C" w:rsidRPr="00350C75">
        <w:rPr>
          <w:u w:val="single"/>
        </w:rPr>
        <w:t>host1</w:t>
      </w:r>
      <w:r w:rsidR="00A7012C">
        <w:t xml:space="preserve">, it might be minutes, hours or even days before the photograph could be retrieved through </w:t>
      </w:r>
      <w:r w:rsidR="00A7012C" w:rsidRPr="00350C75">
        <w:rPr>
          <w:u w:val="single"/>
        </w:rPr>
        <w:t>host2</w:t>
      </w:r>
      <w:r w:rsidR="00A7012C">
        <w:t>. Such questions are left for the Web Service protocol designer to address.</w:t>
      </w:r>
    </w:p>
    <w:p w14:paraId="3DBE0FCA" w14:textId="77777777" w:rsidR="00227147" w:rsidRPr="00272DD5" w:rsidRDefault="00227147" w:rsidP="00227147">
      <w:pPr>
        <w:pStyle w:val="Heading1"/>
        <w:rPr>
          <w:highlight w:val="white"/>
        </w:rPr>
      </w:pPr>
      <w:r w:rsidRPr="00272DD5">
        <w:rPr>
          <w:highlight w:val="white"/>
        </w:rPr>
        <w:t>Definitions</w:t>
      </w:r>
    </w:p>
    <w:p w14:paraId="211D8FE0" w14:textId="77777777" w:rsidR="00B838C1" w:rsidRPr="00C27352" w:rsidRDefault="00B838C1" w:rsidP="00B838C1">
      <w:pPr>
        <w:rPr>
          <w:highlight w:val="white"/>
        </w:rPr>
      </w:pPr>
      <w:bookmarkStart w:id="0" w:name="_Hlk490691094"/>
      <w:r>
        <w:rPr>
          <w:highlight w:val="white"/>
        </w:rPr>
        <w:t>This section presents the related specifications and standard, the terms that are used as terms of art within the documents and the terms used as requirements language.</w:t>
      </w:r>
    </w:p>
    <w:bookmarkEnd w:id="0"/>
    <w:p w14:paraId="062557C6" w14:textId="77777777" w:rsidR="00B838C1" w:rsidRDefault="00B838C1" w:rsidP="00B838C1">
      <w:pPr>
        <w:pStyle w:val="Heading2"/>
      </w:pPr>
      <w:r>
        <w:lastRenderedPageBreak/>
        <w:t>Requirements Language</w:t>
      </w:r>
    </w:p>
    <w:p w14:paraId="61A500C6" w14:textId="77777777" w:rsidR="00B838C1" w:rsidRDefault="00B838C1" w:rsidP="00B838C1">
      <w:r>
        <w:t>The key words "MUST", "MUST NOT", "REQUIRED", "SHALL", "SHALL NOT", "SHOULD", "SHOULD NOT", "RECOMMENDED", "MAY", and "OPTIONAL" in this document are to be interpreted as described in [RFC2119].</w:t>
      </w:r>
    </w:p>
    <w:p w14:paraId="121B8E77" w14:textId="77777777" w:rsidR="00B838C1" w:rsidRDefault="00B838C1" w:rsidP="00B838C1">
      <w:pPr>
        <w:pStyle w:val="Heading2"/>
        <w:rPr>
          <w:highlight w:val="white"/>
        </w:rPr>
      </w:pPr>
      <w:bookmarkStart w:id="1" w:name="_Hlk490691081"/>
      <w:bookmarkStart w:id="2" w:name="_Hlk490690386"/>
      <w:r>
        <w:rPr>
          <w:highlight w:val="white"/>
        </w:rPr>
        <w:t>Defined Terms</w:t>
      </w:r>
    </w:p>
    <w:p w14:paraId="4635193D" w14:textId="102AC019" w:rsidR="00B838C1" w:rsidRDefault="00B838C1" w:rsidP="00B838C1">
      <w:bookmarkStart w:id="3" w:name="_Hlk490690960"/>
      <w:bookmarkEnd w:id="1"/>
      <w:r>
        <w:t>No terms of art are defined.</w:t>
      </w:r>
    </w:p>
    <w:p w14:paraId="7E1600DD" w14:textId="531830AF" w:rsidR="00B838C1" w:rsidRDefault="00B838C1" w:rsidP="00B838C1">
      <w:pPr>
        <w:pStyle w:val="Heading2"/>
      </w:pPr>
      <w:bookmarkStart w:id="4" w:name="_Hlk490691066"/>
      <w:bookmarkEnd w:id="3"/>
      <w:r>
        <w:t>Related Specifications</w:t>
      </w:r>
    </w:p>
    <w:p w14:paraId="62108CDA" w14:textId="49F45766" w:rsidR="00B838C1" w:rsidRPr="00B838C1" w:rsidRDefault="00192525" w:rsidP="00B838C1">
      <w:r>
        <w:rPr>
          <w:highlight w:val="white"/>
        </w:rPr>
        <w:t xml:space="preserve">JSON Web Service Binding </w:t>
      </w:r>
      <w:r>
        <w:t xml:space="preserve">is used extensively in </w:t>
      </w:r>
      <w:r w:rsidR="00094C31">
        <w:t xml:space="preserve">the Mathematical Mesh and related protocols </w:t>
      </w:r>
      <w:r>
        <w:t>&lt;norm="</w:t>
      </w:r>
      <w:r w:rsidRPr="00192525">
        <w:t>draft-</w:t>
      </w:r>
      <w:proofErr w:type="spellStart"/>
      <w:r w:rsidRPr="00192525">
        <w:t>hallambaker</w:t>
      </w:r>
      <w:proofErr w:type="spellEnd"/>
      <w:r w:rsidRPr="00192525">
        <w:t>-mesh-architecture</w:t>
      </w:r>
      <w:r>
        <w:t xml:space="preserve">"/&gt;. </w:t>
      </w:r>
    </w:p>
    <w:bookmarkEnd w:id="2"/>
    <w:p w14:paraId="4EA307BA" w14:textId="77777777" w:rsidR="00B838C1" w:rsidRDefault="00B838C1" w:rsidP="00B838C1">
      <w:pPr>
        <w:pStyle w:val="Heading2"/>
      </w:pPr>
      <w:r>
        <w:t>Implementation Status</w:t>
      </w:r>
    </w:p>
    <w:p w14:paraId="5F6C4622" w14:textId="77777777" w:rsidR="00B838C1" w:rsidRPr="00025B95" w:rsidRDefault="00B838C1" w:rsidP="00B838C1">
      <w:r>
        <w:rPr>
          <w:highlight w:val="white"/>
        </w:rPr>
        <w:t>The implementation status of the reference code base is described in the companion document &lt;info="draft-</w:t>
      </w:r>
      <w:proofErr w:type="spellStart"/>
      <w:r>
        <w:rPr>
          <w:highlight w:val="white"/>
        </w:rPr>
        <w:t>hallambaker</w:t>
      </w:r>
      <w:proofErr w:type="spellEnd"/>
      <w:r>
        <w:rPr>
          <w:highlight w:val="white"/>
        </w:rPr>
        <w:t>-mesh-developer"/&gt;</w:t>
      </w:r>
      <w:r>
        <w:t>.</w:t>
      </w:r>
    </w:p>
    <w:bookmarkEnd w:id="4"/>
    <w:p w14:paraId="1B980592" w14:textId="6062690F" w:rsidR="00773EF9" w:rsidRDefault="00773EF9" w:rsidP="00B838C1">
      <w:pPr>
        <w:pStyle w:val="Heading1"/>
        <w:rPr>
          <w:highlight w:val="white"/>
        </w:rPr>
      </w:pPr>
      <w:r>
        <w:rPr>
          <w:highlight w:val="white"/>
        </w:rPr>
        <w:t>Service Discovery</w:t>
      </w:r>
    </w:p>
    <w:p w14:paraId="4D32DD28" w14:textId="1F29A4A3" w:rsidR="004E50DA" w:rsidRDefault="004E50DA" w:rsidP="004E50DA">
      <w:pPr>
        <w:rPr>
          <w:highlight w:val="white"/>
        </w:rPr>
      </w:pPr>
      <w:r>
        <w:rPr>
          <w:highlight w:val="white"/>
        </w:rPr>
        <w:t xml:space="preserve">Service discovery is the process of resolving the address of a Web Service </w:t>
      </w:r>
      <w:r w:rsidR="00E55165">
        <w:rPr>
          <w:highlight w:val="white"/>
        </w:rPr>
        <w:t>to a Web Service Endpoint, a URI</w:t>
      </w:r>
      <w:r>
        <w:rPr>
          <w:highlight w:val="white"/>
        </w:rPr>
        <w:t xml:space="preserve"> </w:t>
      </w:r>
      <w:r w:rsidR="00DE0AA9">
        <w:t>&lt;norm="</w:t>
      </w:r>
      <w:r w:rsidR="00DE0AA9">
        <w:rPr>
          <w:highlight w:val="white"/>
        </w:rPr>
        <w:t>RFC3986"</w:t>
      </w:r>
      <w:r w:rsidR="002464A3">
        <w:rPr>
          <w:highlight w:val="white"/>
        </w:rPr>
        <w:t>/</w:t>
      </w:r>
      <w:r w:rsidR="00DE0AA9">
        <w:rPr>
          <w:highlight w:val="white"/>
        </w:rPr>
        <w:t>&gt;</w:t>
      </w:r>
      <w:r w:rsidR="00E55165">
        <w:rPr>
          <w:highlight w:val="white"/>
        </w:rPr>
        <w:t xml:space="preserve"> </w:t>
      </w:r>
      <w:r>
        <w:rPr>
          <w:highlight w:val="white"/>
        </w:rPr>
        <w:t xml:space="preserve">at which the service </w:t>
      </w:r>
      <w:r w:rsidR="00E55165">
        <w:rPr>
          <w:highlight w:val="white"/>
        </w:rPr>
        <w:t>is provided.</w:t>
      </w:r>
    </w:p>
    <w:p w14:paraId="499879E8" w14:textId="31FB9940" w:rsidR="00E55165" w:rsidRDefault="002A7D2D" w:rsidP="004E50DA">
      <w:pPr>
        <w:rPr>
          <w:highlight w:val="white"/>
        </w:rPr>
      </w:pPr>
      <w:r>
        <w:rPr>
          <w:highlight w:val="white"/>
        </w:rPr>
        <w:t>A JWB Web Service is specified by giving the DNS Address of the service</w:t>
      </w:r>
      <w:r w:rsidR="00856073">
        <w:rPr>
          <w:highlight w:val="white"/>
        </w:rPr>
        <w:t xml:space="preserve"> </w:t>
      </w:r>
      <w:r w:rsidR="00DE0AA9">
        <w:rPr>
          <w:highlight w:val="white"/>
        </w:rPr>
        <w:t>&amp;</w:t>
      </w:r>
      <w:r w:rsidR="00A82400">
        <w:rPr>
          <w:highlight w:val="white"/>
        </w:rPr>
        <w:t xml:space="preserve">&lt;domain&gt;, and </w:t>
      </w:r>
      <w:proofErr w:type="gramStart"/>
      <w:r w:rsidR="00A82400">
        <w:rPr>
          <w:highlight w:val="white"/>
        </w:rPr>
        <w:t>Well Known</w:t>
      </w:r>
      <w:proofErr w:type="gramEnd"/>
      <w:r w:rsidR="00A82400">
        <w:rPr>
          <w:highlight w:val="white"/>
        </w:rPr>
        <w:t xml:space="preserve"> Service</w:t>
      </w:r>
      <w:r w:rsidR="00733DBD">
        <w:rPr>
          <w:highlight w:val="white"/>
        </w:rPr>
        <w:t xml:space="preserve"> name </w:t>
      </w:r>
      <w:r w:rsidR="00DE0AA9">
        <w:rPr>
          <w:highlight w:val="white"/>
        </w:rPr>
        <w:t>&amp;</w:t>
      </w:r>
      <w:r w:rsidR="00A82400">
        <w:rPr>
          <w:highlight w:val="white"/>
        </w:rPr>
        <w:t>&lt;service&gt;</w:t>
      </w:r>
      <w:r>
        <w:rPr>
          <w:highlight w:val="white"/>
        </w:rPr>
        <w:t>.</w:t>
      </w:r>
    </w:p>
    <w:p w14:paraId="75D57A01" w14:textId="5E3CF96B" w:rsidR="00733DBD" w:rsidRDefault="00733DBD" w:rsidP="00733DBD">
      <w:pPr>
        <w:pStyle w:val="Heading2"/>
        <w:rPr>
          <w:highlight w:val="white"/>
        </w:rPr>
      </w:pPr>
      <w:r>
        <w:rPr>
          <w:highlight w:val="white"/>
        </w:rPr>
        <w:t>Host Identification</w:t>
      </w:r>
    </w:p>
    <w:p w14:paraId="3409277F" w14:textId="0A5118FD" w:rsidR="00A85DC6" w:rsidRPr="00A85DC6" w:rsidRDefault="00A85DC6" w:rsidP="00A85DC6">
      <w:pPr>
        <w:rPr>
          <w:highlight w:val="white"/>
        </w:rPr>
      </w:pPr>
      <w:r>
        <w:rPr>
          <w:highlight w:val="white"/>
        </w:rPr>
        <w:t>The first step in service discovery i</w:t>
      </w:r>
      <w:r w:rsidR="00DE0AA9">
        <w:rPr>
          <w:highlight w:val="white"/>
        </w:rPr>
        <w:t>s to resolve the &amp;&lt;domain&gt; and &amp;</w:t>
      </w:r>
      <w:r>
        <w:rPr>
          <w:highlight w:val="white"/>
        </w:rPr>
        <w:t>&lt;service&gt; identifiers to the IP address of a host that provides that service.</w:t>
      </w:r>
    </w:p>
    <w:p w14:paraId="356BB7E7" w14:textId="4D31298A" w:rsidR="002A7D2D" w:rsidRDefault="007110F0" w:rsidP="00733DBD">
      <w:pPr>
        <w:pStyle w:val="Heading3"/>
        <w:rPr>
          <w:highlight w:val="white"/>
        </w:rPr>
      </w:pPr>
      <w:r>
        <w:rPr>
          <w:highlight w:val="white"/>
        </w:rPr>
        <w:t>SRV Host discovery</w:t>
      </w:r>
    </w:p>
    <w:p w14:paraId="4A28A6BC" w14:textId="408167FD" w:rsidR="002A7D2D" w:rsidRDefault="002A7D2D" w:rsidP="00733DBD">
      <w:pPr>
        <w:rPr>
          <w:highlight w:val="white"/>
        </w:rPr>
      </w:pPr>
      <w:r>
        <w:rPr>
          <w:highlight w:val="white"/>
        </w:rPr>
        <w:t>A client attempting to connect to the service first attempts to locate an SRV record</w:t>
      </w:r>
      <w:r w:rsidR="00DE0AA9">
        <w:t xml:space="preserve"> &lt;norm="RFC2782"/&gt;</w:t>
      </w:r>
      <w:r>
        <w:rPr>
          <w:highlight w:val="white"/>
        </w:rPr>
        <w:t xml:space="preserve"> for the specified service</w:t>
      </w:r>
      <w:r w:rsidR="00A82400">
        <w:rPr>
          <w:highlight w:val="white"/>
        </w:rPr>
        <w:t>:</w:t>
      </w:r>
    </w:p>
    <w:p w14:paraId="3B65884C" w14:textId="739EF7B0" w:rsidR="00A82400" w:rsidRPr="00A82400" w:rsidRDefault="007B5F13" w:rsidP="00A82400">
      <w:pPr>
        <w:pStyle w:val="PRE"/>
      </w:pPr>
      <w:r>
        <w:t>_&lt;</w:t>
      </w:r>
      <w:r w:rsidR="00A82400" w:rsidRPr="00A82400">
        <w:t>s</w:t>
      </w:r>
      <w:r w:rsidR="00A82400">
        <w:t>ervice</w:t>
      </w:r>
      <w:proofErr w:type="gramStart"/>
      <w:r w:rsidR="00A82400">
        <w:t>&gt;._</w:t>
      </w:r>
      <w:proofErr w:type="spellStart"/>
      <w:proofErr w:type="gramEnd"/>
      <w:r w:rsidR="00A82400">
        <w:t>tcp</w:t>
      </w:r>
      <w:proofErr w:type="spellEnd"/>
      <w:r w:rsidR="00A82400" w:rsidRPr="00A82400">
        <w:t>._&lt;domain&gt;</w:t>
      </w:r>
      <w:r>
        <w:t xml:space="preserve">  SRV  &lt;priority&gt; &lt;weight&gt; &lt;port&gt; &lt;</w:t>
      </w:r>
      <w:r w:rsidR="001B34E6">
        <w:t>host</w:t>
      </w:r>
      <w:r w:rsidR="00A82400">
        <w:t>&gt;</w:t>
      </w:r>
    </w:p>
    <w:p w14:paraId="42FC917D" w14:textId="1B9DD476" w:rsidR="00A82400" w:rsidRDefault="00DE0AA9" w:rsidP="00733DBD">
      <w:pPr>
        <w:rPr>
          <w:highlight w:val="white"/>
        </w:rPr>
      </w:pPr>
      <w:r>
        <w:rPr>
          <w:highlight w:val="white"/>
        </w:rPr>
        <w:t>Where &amp;&lt;priority&gt; and &amp;</w:t>
      </w:r>
      <w:r w:rsidR="00A82400">
        <w:rPr>
          <w:highlight w:val="white"/>
        </w:rPr>
        <w:t>&lt;weight&gt; are the SRV priority and w</w:t>
      </w:r>
      <w:r>
        <w:rPr>
          <w:highlight w:val="white"/>
        </w:rPr>
        <w:t xml:space="preserve">eight parameters specified in </w:t>
      </w:r>
      <w:r>
        <w:t>&lt;norm="</w:t>
      </w:r>
      <w:r>
        <w:rPr>
          <w:highlight w:val="white"/>
        </w:rPr>
        <w:t>RFC2782"</w:t>
      </w:r>
      <w:r w:rsidR="002464A3">
        <w:rPr>
          <w:highlight w:val="white"/>
        </w:rPr>
        <w:t>/</w:t>
      </w:r>
      <w:r>
        <w:rPr>
          <w:highlight w:val="white"/>
        </w:rPr>
        <w:t>&gt;, &amp;</w:t>
      </w:r>
      <w:r w:rsidR="00A82400">
        <w:rPr>
          <w:highlight w:val="white"/>
        </w:rPr>
        <w:t xml:space="preserve">&lt;port&gt; is the TCP port number </w:t>
      </w:r>
      <w:r>
        <w:rPr>
          <w:highlight w:val="white"/>
        </w:rPr>
        <w:t>and &amp;</w:t>
      </w:r>
      <w:r w:rsidR="00A82400">
        <w:rPr>
          <w:highlight w:val="white"/>
        </w:rPr>
        <w:t>&lt;</w:t>
      </w:r>
      <w:r w:rsidR="001B34E6">
        <w:rPr>
          <w:highlight w:val="white"/>
        </w:rPr>
        <w:t>host</w:t>
      </w:r>
      <w:r w:rsidR="00A82400">
        <w:rPr>
          <w:highlight w:val="white"/>
        </w:rPr>
        <w:t>&gt; is the DNS name of the host for which the service advertisement is made.</w:t>
      </w:r>
      <w:r w:rsidR="00EA67E3">
        <w:rPr>
          <w:highlight w:val="white"/>
        </w:rPr>
        <w:t xml:space="preserve"> </w:t>
      </w:r>
      <w:r w:rsidR="00EA67E3">
        <w:t xml:space="preserve">Standard </w:t>
      </w:r>
      <w:r w:rsidR="00EA67E3" w:rsidRPr="00350C75">
        <w:rPr>
          <w:u w:val="single"/>
        </w:rPr>
        <w:t>A</w:t>
      </w:r>
      <w:r w:rsidR="00EA67E3">
        <w:t>/</w:t>
      </w:r>
      <w:r w:rsidR="00EA67E3" w:rsidRPr="00350C75">
        <w:rPr>
          <w:u w:val="single"/>
        </w:rPr>
        <w:t>AAAA</w:t>
      </w:r>
      <w:r w:rsidR="00EA67E3">
        <w:t>/</w:t>
      </w:r>
      <w:r w:rsidR="00EA67E3" w:rsidRPr="00350C75">
        <w:rPr>
          <w:u w:val="single"/>
        </w:rPr>
        <w:t>CNAME</w:t>
      </w:r>
      <w:r w:rsidR="00EA67E3">
        <w:t xml:space="preserve"> resolution is used to obtain t</w:t>
      </w:r>
      <w:r>
        <w:t>he IP address of the host from &amp;</w:t>
      </w:r>
      <w:r w:rsidR="00EA67E3">
        <w:t>&lt;mapping&gt;.</w:t>
      </w:r>
    </w:p>
    <w:p w14:paraId="04EB408F" w14:textId="1DFE514B" w:rsidR="002A7D2D" w:rsidRDefault="002A7D2D" w:rsidP="00733DBD">
      <w:r>
        <w:rPr>
          <w:highlight w:val="white"/>
        </w:rPr>
        <w:t xml:space="preserve">If a match is found, the client uses the mechanism specified in </w:t>
      </w:r>
      <w:r w:rsidR="00DE0AA9">
        <w:t>&lt;norm="RFC2782"/&gt;</w:t>
      </w:r>
      <w:r>
        <w:t xml:space="preserve"> to choose hosts and attempts to contact each host in turn until a successful HTTP connection is established or the maximum number of attempts threshold is reached.</w:t>
      </w:r>
    </w:p>
    <w:p w14:paraId="42FD05B8" w14:textId="3D0071DE" w:rsidR="002A7D2D" w:rsidRDefault="002A7D2D" w:rsidP="00733DBD">
      <w:pPr>
        <w:pStyle w:val="Heading3"/>
        <w:rPr>
          <w:highlight w:val="white"/>
        </w:rPr>
      </w:pPr>
      <w:r>
        <w:rPr>
          <w:highlight w:val="white"/>
        </w:rPr>
        <w:t>DNS Fallback</w:t>
      </w:r>
    </w:p>
    <w:p w14:paraId="30337937" w14:textId="7CF9AF67" w:rsidR="006567A5" w:rsidRPr="006567A5" w:rsidRDefault="006567A5" w:rsidP="006567A5">
      <w:pPr>
        <w:rPr>
          <w:highlight w:val="white"/>
        </w:rPr>
      </w:pPr>
      <w:r>
        <w:rPr>
          <w:highlight w:val="white"/>
        </w:rPr>
        <w:t xml:space="preserve">Despite the fact that SRV records have been a part of the DNS standard for 20 years, it is not uncommon for network intermediaries to implement SRV record resolution incorrectly or block it entirely. </w:t>
      </w:r>
    </w:p>
    <w:p w14:paraId="20B69C68" w14:textId="3041A729" w:rsidR="00836958" w:rsidRDefault="002A7D2D" w:rsidP="00A67E30">
      <w:r>
        <w:rPr>
          <w:highlight w:val="white"/>
        </w:rPr>
        <w:t xml:space="preserve">If no SRV record is found, a client </w:t>
      </w:r>
      <w:r w:rsidR="00BD6951">
        <w:rPr>
          <w:highlight w:val="white"/>
        </w:rPr>
        <w:t>MAY</w:t>
      </w:r>
      <w:r>
        <w:rPr>
          <w:highlight w:val="white"/>
        </w:rPr>
        <w:t xml:space="preserve"> perform fallback </w:t>
      </w:r>
      <w:r w:rsidR="00BD6951">
        <w:rPr>
          <w:highlight w:val="white"/>
        </w:rPr>
        <w:t>discovery if explicitly authorized to do so by the corresponding Web Service protocol specification. The client a</w:t>
      </w:r>
      <w:r w:rsidR="002464A3">
        <w:rPr>
          <w:highlight w:val="white"/>
        </w:rPr>
        <w:t xml:space="preserve">ttempts to connect to the host </w:t>
      </w:r>
      <w:r w:rsidR="002464A3">
        <w:rPr>
          <w:highlight w:val="white"/>
        </w:rPr>
        <w:lastRenderedPageBreak/>
        <w:t>&amp;</w:t>
      </w:r>
      <w:r w:rsidR="005D38F5">
        <w:rPr>
          <w:highlight w:val="white"/>
        </w:rPr>
        <w:t>&lt;</w:t>
      </w:r>
      <w:r w:rsidR="00BD6951">
        <w:rPr>
          <w:highlight w:val="white"/>
        </w:rPr>
        <w:t>service</w:t>
      </w:r>
      <w:proofErr w:type="gramStart"/>
      <w:r w:rsidR="00BD6951">
        <w:rPr>
          <w:highlight w:val="white"/>
        </w:rPr>
        <w:t>&gt;.</w:t>
      </w:r>
      <w:r w:rsidR="002464A3">
        <w:rPr>
          <w:highlight w:val="white"/>
        </w:rPr>
        <w:t>&amp;</w:t>
      </w:r>
      <w:proofErr w:type="gramEnd"/>
      <w:r w:rsidR="00BD6951">
        <w:rPr>
          <w:highlight w:val="white"/>
        </w:rPr>
        <w:t>&lt;domain&gt;</w:t>
      </w:r>
      <w:r w:rsidR="00733DBD">
        <w:rPr>
          <w:highlight w:val="white"/>
        </w:rPr>
        <w:t xml:space="preserve"> using the </w:t>
      </w:r>
      <w:r w:rsidR="00733DBD">
        <w:t xml:space="preserve">standard </w:t>
      </w:r>
      <w:r w:rsidR="00733DBD" w:rsidRPr="00350C75">
        <w:rPr>
          <w:u w:val="single"/>
        </w:rPr>
        <w:t>A</w:t>
      </w:r>
      <w:r w:rsidR="00733DBD">
        <w:t>/</w:t>
      </w:r>
      <w:r w:rsidR="00733DBD" w:rsidRPr="00350C75">
        <w:rPr>
          <w:u w:val="single"/>
        </w:rPr>
        <w:t>AAAA</w:t>
      </w:r>
      <w:r w:rsidR="00733DBD">
        <w:t>/</w:t>
      </w:r>
      <w:r w:rsidR="00733DBD" w:rsidRPr="00350C75">
        <w:rPr>
          <w:u w:val="single"/>
        </w:rPr>
        <w:t>CNAME</w:t>
      </w:r>
      <w:r w:rsidR="00733DBD">
        <w:t xml:space="preserve"> resolution rules to obtain the IP address of the host.</w:t>
      </w:r>
    </w:p>
    <w:p w14:paraId="55364C48" w14:textId="01EF97D7" w:rsidR="007110F0" w:rsidRDefault="007110F0" w:rsidP="007110F0">
      <w:pPr>
        <w:pStyle w:val="Heading3"/>
      </w:pPr>
      <w:r>
        <w:t>TXT Service Description</w:t>
      </w:r>
    </w:p>
    <w:p w14:paraId="5FA0BEDD" w14:textId="2F6E1426" w:rsidR="007110F0" w:rsidRDefault="007110F0" w:rsidP="007110F0">
      <w:r>
        <w:t>A service MAY advertise service and/or host description information using TXT records</w:t>
      </w:r>
      <w:r w:rsidR="00CC41AF">
        <w:t xml:space="preserve"> as described in DNS-Based Service Discovery &lt;norm="RFC6763"/</w:t>
      </w:r>
      <w:proofErr w:type="gramStart"/>
      <w:r w:rsidR="00CC41AF">
        <w:t xml:space="preserve">&gt; </w:t>
      </w:r>
      <w:r>
        <w:t>.</w:t>
      </w:r>
      <w:proofErr w:type="gramEnd"/>
      <w:r>
        <w:t xml:space="preserve"> These have the following format</w:t>
      </w:r>
      <w:r w:rsidR="00CC41AF">
        <w:t>:</w:t>
      </w:r>
    </w:p>
    <w:p w14:paraId="54B82776" w14:textId="2D092ED0" w:rsidR="001B34E6" w:rsidRPr="00A82400" w:rsidRDefault="007110F0" w:rsidP="007110F0">
      <w:pPr>
        <w:pStyle w:val="PRE"/>
      </w:pPr>
      <w:r>
        <w:t>_&lt;</w:t>
      </w:r>
      <w:r w:rsidRPr="00A82400">
        <w:t>s</w:t>
      </w:r>
      <w:r>
        <w:t>ervice</w:t>
      </w:r>
      <w:proofErr w:type="gramStart"/>
      <w:r>
        <w:t>&gt;._</w:t>
      </w:r>
      <w:proofErr w:type="spellStart"/>
      <w:proofErr w:type="gramEnd"/>
      <w:r>
        <w:t>tcp</w:t>
      </w:r>
      <w:proofErr w:type="spellEnd"/>
      <w:r w:rsidRPr="00A82400">
        <w:t>._&lt;domain&gt;</w:t>
      </w:r>
      <w:r>
        <w:t xml:space="preserve">  TXT </w:t>
      </w:r>
      <w:r w:rsidRPr="007110F0">
        <w:t>"</w:t>
      </w:r>
      <w:r>
        <w:t>&lt;tag&gt;=&lt;value&gt; [&lt;tag&gt;=&lt;value&gt;]*</w:t>
      </w:r>
      <w:r w:rsidRPr="007110F0">
        <w:t>"</w:t>
      </w:r>
      <w:r w:rsidR="00B87B91">
        <w:br/>
      </w:r>
      <w:r w:rsidR="001B34E6">
        <w:t>_&lt;</w:t>
      </w:r>
      <w:r w:rsidR="001B34E6" w:rsidRPr="00A82400">
        <w:t>s</w:t>
      </w:r>
      <w:r w:rsidR="001B34E6">
        <w:t>ervice&gt;._</w:t>
      </w:r>
      <w:proofErr w:type="spellStart"/>
      <w:r w:rsidR="001B34E6">
        <w:t>tcp</w:t>
      </w:r>
      <w:proofErr w:type="spellEnd"/>
      <w:r w:rsidR="001B34E6" w:rsidRPr="00A82400">
        <w:t>._&lt;</w:t>
      </w:r>
      <w:r w:rsidR="001B34E6">
        <w:t>host</w:t>
      </w:r>
      <w:r w:rsidR="001B34E6" w:rsidRPr="00A82400">
        <w:t>&gt;</w:t>
      </w:r>
      <w:r w:rsidR="001B34E6">
        <w:t xml:space="preserve">  TXT </w:t>
      </w:r>
      <w:r w:rsidR="001B34E6" w:rsidRPr="007110F0">
        <w:t>"</w:t>
      </w:r>
      <w:r w:rsidR="001B34E6">
        <w:t>&lt;tag&gt;=&lt;value&gt; [&lt;tag&gt;=&lt;value&gt;]*</w:t>
      </w:r>
      <w:r w:rsidR="001B34E6" w:rsidRPr="007110F0">
        <w:t>"</w:t>
      </w:r>
    </w:p>
    <w:p w14:paraId="6375D484" w14:textId="77777777" w:rsidR="001B34E6" w:rsidRDefault="007110F0" w:rsidP="007110F0">
      <w:r>
        <w:t xml:space="preserve">Service descriptions specified under the domain address of the service apply to all host instances of the service. Descriptions specified under the domain address of a host instance apply only to that host instance and take precedence over values </w:t>
      </w:r>
      <w:r w:rsidR="001B34E6">
        <w:t>specified at the service level.</w:t>
      </w:r>
    </w:p>
    <w:p w14:paraId="1B3BFD66" w14:textId="32C94A58" w:rsidR="007110F0" w:rsidRDefault="007110F0" w:rsidP="007110F0">
      <w:r>
        <w:t>The following tag</w:t>
      </w:r>
      <w:r w:rsidR="001B34E6">
        <w:t>s are</w:t>
      </w:r>
      <w:r>
        <w:t xml:space="preserve"> defined:</w:t>
      </w:r>
    </w:p>
    <w:p w14:paraId="0611F350" w14:textId="3CD8EA70" w:rsidR="007110F0" w:rsidRDefault="001B34E6" w:rsidP="007110F0">
      <w:pPr>
        <w:pStyle w:val="DT"/>
      </w:pPr>
      <w:r>
        <w:t>p</w:t>
      </w:r>
      <w:r w:rsidR="007110F0">
        <w:t>ath</w:t>
      </w:r>
    </w:p>
    <w:p w14:paraId="7FB317C0" w14:textId="01FB39F3" w:rsidR="001B34E6" w:rsidRDefault="007110F0" w:rsidP="001B34E6">
      <w:pPr>
        <w:pStyle w:val="DD"/>
      </w:pPr>
      <w:r>
        <w:t>The path to use to construct the Web Service Endpoint.</w:t>
      </w:r>
    </w:p>
    <w:p w14:paraId="1DEAC532" w14:textId="2EE4609B" w:rsidR="001B34E6" w:rsidRDefault="001B34E6" w:rsidP="001B34E6">
      <w:pPr>
        <w:pStyle w:val="DT"/>
      </w:pPr>
      <w:r>
        <w:t>version</w:t>
      </w:r>
    </w:p>
    <w:p w14:paraId="37247F0F" w14:textId="6CFB7E41" w:rsidR="001B34E6" w:rsidRPr="007110F0" w:rsidRDefault="001B34E6" w:rsidP="001B34E6">
      <w:pPr>
        <w:pStyle w:val="DD"/>
      </w:pPr>
      <w:r>
        <w:t>The service vers</w:t>
      </w:r>
      <w:r w:rsidR="002464A3">
        <w:t xml:space="preserve">ion(s) supported in the format </w:t>
      </w:r>
      <w:r w:rsidR="006C4F6C">
        <w:t>&lt;&lt;max&gt;-&lt;</w:t>
      </w:r>
      <w:r>
        <w:t>&lt;min&gt;</w:t>
      </w:r>
    </w:p>
    <w:p w14:paraId="7F906CFB" w14:textId="77777777" w:rsidR="009D723E" w:rsidRDefault="00FA21F3" w:rsidP="00773EF9">
      <w:pPr>
        <w:pStyle w:val="Heading2"/>
        <w:rPr>
          <w:highlight w:val="white"/>
        </w:rPr>
      </w:pPr>
      <w:r>
        <w:rPr>
          <w:highlight w:val="white"/>
        </w:rPr>
        <w:t>HTTP host pro</w:t>
      </w:r>
      <w:r w:rsidR="009D723E">
        <w:rPr>
          <w:highlight w:val="white"/>
        </w:rPr>
        <w:t xml:space="preserve">cessing </w:t>
      </w:r>
    </w:p>
    <w:p w14:paraId="40C82436" w14:textId="47CE7B6D" w:rsidR="005D38F5" w:rsidRDefault="005D38F5" w:rsidP="005D38F5">
      <w:pPr>
        <w:rPr>
          <w:highlight w:val="white"/>
        </w:rPr>
      </w:pPr>
      <w:r>
        <w:rPr>
          <w:highlight w:val="white"/>
        </w:rPr>
        <w:t xml:space="preserve">Having identified the </w:t>
      </w:r>
      <w:r w:rsidR="00733DBD">
        <w:rPr>
          <w:highlight w:val="white"/>
        </w:rPr>
        <w:t xml:space="preserve">IP </w:t>
      </w:r>
      <w:r w:rsidR="006567A5">
        <w:rPr>
          <w:highlight w:val="white"/>
        </w:rPr>
        <w:t xml:space="preserve">address, the </w:t>
      </w:r>
      <w:r w:rsidR="00A82400">
        <w:rPr>
          <w:highlight w:val="white"/>
        </w:rPr>
        <w:t xml:space="preserve">client performs a HTTP </w:t>
      </w:r>
      <w:r w:rsidR="00A67E30">
        <w:rPr>
          <w:highlight w:val="white"/>
        </w:rPr>
        <w:t xml:space="preserve">or HTTPS </w:t>
      </w:r>
      <w:r w:rsidR="00A82400">
        <w:rPr>
          <w:highlight w:val="white"/>
        </w:rPr>
        <w:t xml:space="preserve">Web Service POST request at the default Web Service Endpoint specified by the </w:t>
      </w:r>
      <w:proofErr w:type="gramStart"/>
      <w:r w:rsidR="00A82400">
        <w:rPr>
          <w:highlight w:val="white"/>
        </w:rPr>
        <w:t>Well Known</w:t>
      </w:r>
      <w:proofErr w:type="gramEnd"/>
      <w:r w:rsidR="00A82400">
        <w:rPr>
          <w:highlight w:val="white"/>
        </w:rPr>
        <w:t xml:space="preserve"> Service name and the </w:t>
      </w:r>
      <w:r w:rsidR="001B34E6">
        <w:rPr>
          <w:highlight w:val="white"/>
        </w:rPr>
        <w:t>DNS address of the host instance</w:t>
      </w:r>
      <w:r w:rsidR="00A82400">
        <w:rPr>
          <w:highlight w:val="white"/>
        </w:rPr>
        <w:t>.</w:t>
      </w:r>
    </w:p>
    <w:p w14:paraId="134992B5" w14:textId="472E8764" w:rsidR="006315A8" w:rsidRPr="004C5A09" w:rsidRDefault="007B5F13" w:rsidP="006315A8">
      <w:pPr>
        <w:pStyle w:val="PRE"/>
      </w:pPr>
      <w:r w:rsidRPr="00D8478E">
        <w:t>http://&lt;</w:t>
      </w:r>
      <w:r w:rsidR="001B34E6">
        <w:t>host</w:t>
      </w:r>
      <w:r w:rsidRPr="00D8478E">
        <w:t>&gt;:&lt;port&gt;</w:t>
      </w:r>
      <w:proofErr w:type="gramStart"/>
      <w:r w:rsidRPr="00D8478E">
        <w:t>/.well</w:t>
      </w:r>
      <w:proofErr w:type="gramEnd"/>
      <w:r w:rsidRPr="00D8478E">
        <w:t>-known/&lt;service</w:t>
      </w:r>
      <w:r w:rsidR="006315A8" w:rsidRPr="004C5A09">
        <w:t>&gt;</w:t>
      </w:r>
    </w:p>
    <w:p w14:paraId="61876C2A" w14:textId="1360EE28" w:rsidR="00A85DC6" w:rsidRPr="006315A8" w:rsidRDefault="00A85DC6" w:rsidP="00A85DC6">
      <w:r>
        <w:t xml:space="preserve">Note that a given host MAY provide multiple instances of a Web Service under different discovery addresses. </w:t>
      </w:r>
      <w:proofErr w:type="gramStart"/>
      <w:r>
        <w:t>Therefore</w:t>
      </w:r>
      <w:proofErr w:type="gramEnd"/>
      <w:r>
        <w:t xml:space="preserve"> it is</w:t>
      </w:r>
      <w:r w:rsidR="002464A3">
        <w:t xml:space="preserve"> essential to use the original &amp;&lt;domain&gt; value rather than the &amp;</w:t>
      </w:r>
      <w:r>
        <w:t>&lt;mapping&gt; returned in the SRV record.</w:t>
      </w:r>
    </w:p>
    <w:p w14:paraId="69B5A2EB" w14:textId="403B010F" w:rsidR="00A67E30" w:rsidRDefault="00A67E30" w:rsidP="009D723E">
      <w:pPr>
        <w:pStyle w:val="Heading3"/>
        <w:rPr>
          <w:highlight w:val="white"/>
        </w:rPr>
      </w:pPr>
      <w:r>
        <w:rPr>
          <w:highlight w:val="white"/>
        </w:rPr>
        <w:t>Use of TLS transport</w:t>
      </w:r>
    </w:p>
    <w:p w14:paraId="32A47E02" w14:textId="07626B9A" w:rsidR="001B34E6" w:rsidRDefault="001B34E6" w:rsidP="001B34E6">
      <w:pPr>
        <w:rPr>
          <w:highlight w:val="white"/>
        </w:rPr>
      </w:pPr>
      <w:r>
        <w:rPr>
          <w:highlight w:val="white"/>
        </w:rPr>
        <w:t>This document does not describe a mechanism for mandating use of TLS.</w:t>
      </w:r>
    </w:p>
    <w:p w14:paraId="65C6ADD6" w14:textId="7E26A56D" w:rsidR="001B34E6" w:rsidRPr="001B34E6" w:rsidRDefault="001B34E6" w:rsidP="001B34E6">
      <w:pPr>
        <w:rPr>
          <w:highlight w:val="white"/>
        </w:rPr>
      </w:pPr>
      <w:r>
        <w:rPr>
          <w:highlight w:val="white"/>
        </w:rPr>
        <w:t>If TLS is used, the Web Service client</w:t>
      </w:r>
      <w:r w:rsidR="002464A3">
        <w:rPr>
          <w:highlight w:val="white"/>
        </w:rPr>
        <w:t xml:space="preserve"> MUST use the service address (&amp;</w:t>
      </w:r>
      <w:r>
        <w:rPr>
          <w:highlight w:val="white"/>
        </w:rPr>
        <w:t xml:space="preserve">&lt;domain&gt;) as the basis for certificate </w:t>
      </w:r>
      <w:proofErr w:type="spellStart"/>
      <w:r w:rsidRPr="00350C75">
        <w:rPr>
          <w:highlight w:val="white"/>
          <w:u w:val="single"/>
        </w:rPr>
        <w:t>subjectAltName</w:t>
      </w:r>
      <w:proofErr w:type="spellEnd"/>
      <w:r>
        <w:rPr>
          <w:highlight w:val="white"/>
        </w:rPr>
        <w:t xml:space="preserve"> validation. </w:t>
      </w:r>
    </w:p>
    <w:p w14:paraId="2C094BE4" w14:textId="78380954" w:rsidR="009D723E" w:rsidRDefault="005D38F5" w:rsidP="009D723E">
      <w:pPr>
        <w:pStyle w:val="Heading3"/>
        <w:rPr>
          <w:highlight w:val="white"/>
        </w:rPr>
      </w:pPr>
      <w:r>
        <w:rPr>
          <w:highlight w:val="white"/>
        </w:rPr>
        <w:t>Fallback</w:t>
      </w:r>
      <w:r w:rsidR="009D723E">
        <w:rPr>
          <w:highlight w:val="white"/>
        </w:rPr>
        <w:t xml:space="preserve"> Processing Rules</w:t>
      </w:r>
    </w:p>
    <w:p w14:paraId="7BB13C19" w14:textId="77777777" w:rsidR="009D723E" w:rsidRDefault="009D723E" w:rsidP="009D723E">
      <w:pPr>
        <w:rPr>
          <w:highlight w:val="white"/>
        </w:rPr>
      </w:pPr>
      <w:r>
        <w:rPr>
          <w:highlight w:val="white"/>
        </w:rPr>
        <w:t>If a client’s attempt to connect to a host selected from an SRV connection redirection results in a HTTP (3xx), Client error (4xx) or Server error (5xx) code, the client MUST process the HTTP error response and not simply attempt a connection to a different host. If a client request is rejected for lack of authentication (511) or because the request is too large (413) at one host, the client should assume that the request will be rejected for the same reason at another. If the attempt to create a TCP connection fails or the server returns Service Unavailable (503), the client MAY use the SRV fallback rules to select an alternative host.</w:t>
      </w:r>
    </w:p>
    <w:p w14:paraId="34CAE814" w14:textId="0E828DAD" w:rsidR="009D723E" w:rsidRDefault="00733DBD" w:rsidP="009D723E">
      <w:pPr>
        <w:pStyle w:val="Heading3"/>
        <w:rPr>
          <w:highlight w:val="white"/>
        </w:rPr>
      </w:pPr>
      <w:r>
        <w:rPr>
          <w:highlight w:val="white"/>
        </w:rPr>
        <w:lastRenderedPageBreak/>
        <w:t xml:space="preserve">Service </w:t>
      </w:r>
      <w:r w:rsidR="00E01039">
        <w:rPr>
          <w:highlight w:val="white"/>
        </w:rPr>
        <w:t>Continuation</w:t>
      </w:r>
    </w:p>
    <w:p w14:paraId="2D2D9BA3" w14:textId="5A16CFA0" w:rsidR="00733DBD" w:rsidRDefault="006315A8" w:rsidP="00733DBD">
      <w:pPr>
        <w:rPr>
          <w:highlight w:val="white"/>
        </w:rPr>
      </w:pPr>
      <w:r>
        <w:rPr>
          <w:highlight w:val="white"/>
        </w:rPr>
        <w:t xml:space="preserve">Once the initial service discovery </w:t>
      </w:r>
      <w:r w:rsidR="00E01039">
        <w:rPr>
          <w:highlight w:val="white"/>
        </w:rPr>
        <w:t>mechanism has been used to establish contact with a host, the service protocol MAY specify that further interactions be directed to another host and/or using a different protocol. Such mechanisms are outside the scope of this specification.</w:t>
      </w:r>
    </w:p>
    <w:p w14:paraId="68A1279C" w14:textId="706ED2F1" w:rsidR="00BA068A" w:rsidRDefault="00BA068A" w:rsidP="00BA068A">
      <w:pPr>
        <w:pStyle w:val="Heading2"/>
        <w:rPr>
          <w:highlight w:val="white"/>
        </w:rPr>
      </w:pPr>
      <w:r>
        <w:rPr>
          <w:highlight w:val="white"/>
        </w:rPr>
        <w:t>Example</w:t>
      </w:r>
    </w:p>
    <w:p w14:paraId="4E3CF80B" w14:textId="10271570" w:rsidR="004D4DAC" w:rsidRDefault="004D4DAC" w:rsidP="004D4DAC">
      <w:pPr>
        <w:rPr>
          <w:highlight w:val="white"/>
        </w:rPr>
      </w:pPr>
      <w:r>
        <w:rPr>
          <w:highlight w:val="white"/>
        </w:rPr>
        <w:t xml:space="preserve">The Mathematical Mesh has the </w:t>
      </w:r>
      <w:proofErr w:type="gramStart"/>
      <w:r>
        <w:rPr>
          <w:highlight w:val="white"/>
        </w:rPr>
        <w:t>Well Known</w:t>
      </w:r>
      <w:proofErr w:type="gramEnd"/>
      <w:r>
        <w:rPr>
          <w:highlight w:val="white"/>
        </w:rPr>
        <w:t xml:space="preserve"> Service name of ‘</w:t>
      </w:r>
      <w:r w:rsidR="00350C75">
        <w:rPr>
          <w:highlight w:val="white"/>
          <w:u w:val="single"/>
        </w:rPr>
        <w:t>MMM</w:t>
      </w:r>
      <w:r w:rsidR="00350C75">
        <w:rPr>
          <w:highlight w:val="white"/>
        </w:rPr>
        <w:t>'</w:t>
      </w:r>
      <w:r>
        <w:rPr>
          <w:highlight w:val="white"/>
        </w:rPr>
        <w:t>.  Accounts used in the Math</w:t>
      </w:r>
      <w:r w:rsidR="0075384C">
        <w:rPr>
          <w:highlight w:val="white"/>
        </w:rPr>
        <w:t xml:space="preserve">ematical Mesh follow the </w:t>
      </w:r>
      <w:r w:rsidR="002464A3">
        <w:rPr>
          <w:highlight w:val="white"/>
        </w:rPr>
        <w:t>&lt;info="</w:t>
      </w:r>
      <w:r w:rsidR="00B74BAC">
        <w:rPr>
          <w:highlight w:val="white"/>
        </w:rPr>
        <w:t>RFC53</w:t>
      </w:r>
      <w:r w:rsidR="002464A3">
        <w:rPr>
          <w:highlight w:val="white"/>
        </w:rPr>
        <w:t>22"/&gt; format of &amp;&lt;user&gt;@&amp;</w:t>
      </w:r>
      <w:r>
        <w:rPr>
          <w:highlight w:val="white"/>
        </w:rPr>
        <w:t xml:space="preserve">&lt;domain&gt;. </w:t>
      </w:r>
    </w:p>
    <w:p w14:paraId="62CB9C77" w14:textId="34BCE16E" w:rsidR="004D4DAC" w:rsidRDefault="004D4DAC" w:rsidP="004D4DAC">
      <w:pPr>
        <w:rPr>
          <w:highlight w:val="white"/>
        </w:rPr>
      </w:pPr>
      <w:r>
        <w:rPr>
          <w:highlight w:val="white"/>
        </w:rPr>
        <w:t>Alice has the account alice@example.com and the DNS configuration file for example.com has the following entries:</w:t>
      </w:r>
    </w:p>
    <w:p w14:paraId="35D84469" w14:textId="69AEF7C6" w:rsidR="00733DBD" w:rsidRPr="004D4DAC" w:rsidRDefault="004D4DAC" w:rsidP="00733DBD">
      <w:pPr>
        <w:pStyle w:val="PRE"/>
      </w:pPr>
      <w:r w:rsidRPr="004D4DAC">
        <w:t>_</w:t>
      </w:r>
      <w:r>
        <w:t>mmm._tcp.exampl</w:t>
      </w:r>
      <w:r w:rsidR="00E13619">
        <w:t>e</w:t>
      </w:r>
      <w:r>
        <w:t>.com SRV host1.example.com 0 10 80 host1.example.com</w:t>
      </w:r>
      <w:r w:rsidR="00B87B91">
        <w:br/>
      </w:r>
      <w:r w:rsidR="00E13619" w:rsidRPr="004D4DAC">
        <w:t>_</w:t>
      </w:r>
      <w:r w:rsidR="00E13619">
        <w:t>mmm._tcp.example.com SRV host2.example.com 0 40 80 host2.example.com</w:t>
      </w:r>
      <w:r w:rsidR="00B87B91">
        <w:br/>
      </w:r>
      <w:r w:rsidR="001B34E6" w:rsidRPr="004D4DAC">
        <w:t>_</w:t>
      </w:r>
      <w:r w:rsidR="001B34E6">
        <w:t>mmm._tcp.example.com TXT "version=1.0-2.0"</w:t>
      </w:r>
      <w:r w:rsidR="00B87B91">
        <w:br/>
      </w:r>
      <w:r w:rsidR="00E13619">
        <w:t>mmm.example.com       CNAME host3.example.com</w:t>
      </w:r>
      <w:r w:rsidR="00B87B91">
        <w:br/>
      </w:r>
      <w:r w:rsidR="00E13619">
        <w:t>host1.example.com     A 10.0.1.1</w:t>
      </w:r>
      <w:r w:rsidR="00B87B91">
        <w:br/>
      </w:r>
      <w:r w:rsidR="00E13619">
        <w:t>host2.example.com     A 10.0.1.2</w:t>
      </w:r>
      <w:r w:rsidR="00B87B91">
        <w:br/>
      </w:r>
      <w:r w:rsidR="001B34E6" w:rsidRPr="004D4DAC">
        <w:t>_</w:t>
      </w:r>
      <w:r w:rsidR="001B34E6">
        <w:t>mmm._tcp.</w:t>
      </w:r>
      <w:r w:rsidR="00103CF2">
        <w:t>host2.</w:t>
      </w:r>
      <w:r w:rsidR="001B34E6">
        <w:t>example.com TXT "path=/service"</w:t>
      </w:r>
      <w:r w:rsidR="00B87B91">
        <w:br/>
      </w:r>
      <w:r w:rsidR="00733DBD">
        <w:t>host3.example.com     A 10.0.1.1</w:t>
      </w:r>
      <w:r w:rsidR="00B87B91">
        <w:br/>
      </w:r>
      <w:r w:rsidR="00733DBD">
        <w:t>host3.example.com     A 10.0.1.2</w:t>
      </w:r>
    </w:p>
    <w:p w14:paraId="3D43E32C" w14:textId="44C53E38" w:rsidR="004D4DAC" w:rsidRDefault="00733DBD" w:rsidP="00733DBD">
      <w:pPr>
        <w:rPr>
          <w:highlight w:val="white"/>
        </w:rPr>
      </w:pPr>
      <w:r>
        <w:rPr>
          <w:highlight w:val="white"/>
        </w:rPr>
        <w:t xml:space="preserve"> </w:t>
      </w:r>
      <w:r w:rsidR="004D4DAC">
        <w:rPr>
          <w:highlight w:val="white"/>
        </w:rPr>
        <w:t xml:space="preserve">The </w:t>
      </w:r>
      <w:r w:rsidR="00E13619">
        <w:rPr>
          <w:highlight w:val="white"/>
        </w:rPr>
        <w:t>client attempts to resolve the address alice@example.com as follows:</w:t>
      </w:r>
    </w:p>
    <w:p w14:paraId="56245AAA" w14:textId="34BF382A" w:rsidR="00E13619" w:rsidRDefault="00E13619" w:rsidP="00A50136">
      <w:pPr>
        <w:pStyle w:val="nli"/>
        <w:rPr>
          <w:highlight w:val="white"/>
        </w:rPr>
      </w:pPr>
      <w:r>
        <w:rPr>
          <w:highlight w:val="white"/>
        </w:rPr>
        <w:t xml:space="preserve">Client attempts to resolve SRV </w:t>
      </w:r>
      <w:r w:rsidR="001B34E6">
        <w:rPr>
          <w:highlight w:val="white"/>
        </w:rPr>
        <w:t xml:space="preserve">and TXT </w:t>
      </w:r>
      <w:r>
        <w:rPr>
          <w:highlight w:val="white"/>
        </w:rPr>
        <w:t>record</w:t>
      </w:r>
      <w:r w:rsidR="001B34E6">
        <w:rPr>
          <w:highlight w:val="white"/>
        </w:rPr>
        <w:t>s</w:t>
      </w:r>
      <w:r>
        <w:rPr>
          <w:highlight w:val="white"/>
        </w:rPr>
        <w:t xml:space="preserve"> for </w:t>
      </w:r>
      <w:r w:rsidRPr="00350C75">
        <w:rPr>
          <w:highlight w:val="white"/>
          <w:u w:val="single"/>
        </w:rPr>
        <w:t>_mmm._tcp.example.com</w:t>
      </w:r>
    </w:p>
    <w:p w14:paraId="6D7B8CFD" w14:textId="7E7D10F7" w:rsidR="00E13619" w:rsidRDefault="00E13619" w:rsidP="00A50136">
      <w:pPr>
        <w:pStyle w:val="nli"/>
        <w:rPr>
          <w:highlight w:val="white"/>
        </w:rPr>
      </w:pPr>
      <w:r>
        <w:rPr>
          <w:highlight w:val="white"/>
        </w:rPr>
        <w:t xml:space="preserve">DNS </w:t>
      </w:r>
      <w:r w:rsidR="006567A5">
        <w:rPr>
          <w:highlight w:val="white"/>
        </w:rPr>
        <w:t>resolver</w:t>
      </w:r>
      <w:r>
        <w:rPr>
          <w:highlight w:val="white"/>
        </w:rPr>
        <w:t xml:space="preserve"> returns two </w:t>
      </w:r>
      <w:r w:rsidR="001B34E6">
        <w:rPr>
          <w:highlight w:val="white"/>
        </w:rPr>
        <w:t>SRV entries and one TXT entry</w:t>
      </w:r>
    </w:p>
    <w:p w14:paraId="214E297C" w14:textId="779CA6FD" w:rsidR="00E13619" w:rsidRDefault="00E13619" w:rsidP="00A50136">
      <w:pPr>
        <w:pStyle w:val="nli"/>
        <w:rPr>
          <w:highlight w:val="white"/>
        </w:rPr>
      </w:pPr>
      <w:r>
        <w:rPr>
          <w:highlight w:val="white"/>
        </w:rPr>
        <w:t xml:space="preserve">Client makes a random selection between host1 (20% weighting) </w:t>
      </w:r>
      <w:r w:rsidR="006567A5">
        <w:rPr>
          <w:highlight w:val="white"/>
        </w:rPr>
        <w:t>and host</w:t>
      </w:r>
      <w:r>
        <w:rPr>
          <w:highlight w:val="white"/>
        </w:rPr>
        <w:t>2 (80% weighting). Chooses host1.</w:t>
      </w:r>
    </w:p>
    <w:p w14:paraId="0653BDB2" w14:textId="6836A518" w:rsidR="006567A5" w:rsidRDefault="006567A5" w:rsidP="00A50136">
      <w:pPr>
        <w:pStyle w:val="nli"/>
        <w:rPr>
          <w:highlight w:val="white"/>
        </w:rPr>
      </w:pPr>
      <w:r>
        <w:rPr>
          <w:highlight w:val="white"/>
        </w:rPr>
        <w:t>Client resolves A/AAAA for host1.example.com</w:t>
      </w:r>
      <w:r w:rsidR="00103CF2">
        <w:rPr>
          <w:highlight w:val="white"/>
        </w:rPr>
        <w:t xml:space="preserve"> and TXT for </w:t>
      </w:r>
      <w:r w:rsidR="00103CF2" w:rsidRPr="00350C75">
        <w:rPr>
          <w:u w:val="single"/>
        </w:rPr>
        <w:t>_mmm._tcp.host1.example.com</w:t>
      </w:r>
    </w:p>
    <w:p w14:paraId="4F39E4E6" w14:textId="4314D44F" w:rsidR="006567A5" w:rsidRDefault="006567A5" w:rsidP="00A50136">
      <w:pPr>
        <w:pStyle w:val="nli"/>
        <w:rPr>
          <w:highlight w:val="white"/>
        </w:rPr>
      </w:pPr>
      <w:r>
        <w:rPr>
          <w:highlight w:val="white"/>
        </w:rPr>
        <w:t xml:space="preserve">DNS resolver returns </w:t>
      </w:r>
      <w:r w:rsidR="00103CF2">
        <w:rPr>
          <w:highlight w:val="white"/>
        </w:rPr>
        <w:t>A=</w:t>
      </w:r>
      <w:r w:rsidRPr="00350C75">
        <w:rPr>
          <w:highlight w:val="white"/>
          <w:u w:val="single"/>
        </w:rPr>
        <w:t>10.0.1.1</w:t>
      </w:r>
      <w:r w:rsidR="00103CF2">
        <w:rPr>
          <w:highlight w:val="white"/>
        </w:rPr>
        <w:t xml:space="preserve"> and TXT=none</w:t>
      </w:r>
    </w:p>
    <w:p w14:paraId="35B76E65" w14:textId="7F7612E3" w:rsidR="00E13619" w:rsidRDefault="00E13619" w:rsidP="00A50136">
      <w:pPr>
        <w:pStyle w:val="nli"/>
        <w:rPr>
          <w:highlight w:val="white"/>
        </w:rPr>
      </w:pPr>
      <w:r>
        <w:rPr>
          <w:highlight w:val="white"/>
        </w:rPr>
        <w:t xml:space="preserve">Client attempts to </w:t>
      </w:r>
      <w:r w:rsidR="006567A5">
        <w:rPr>
          <w:highlight w:val="white"/>
        </w:rPr>
        <w:t>POST Web Service request to</w:t>
      </w:r>
      <w:r>
        <w:rPr>
          <w:highlight w:val="white"/>
        </w:rPr>
        <w:t xml:space="preserve"> </w:t>
      </w:r>
      <w:r w:rsidRPr="00350C75">
        <w:rPr>
          <w:highlight w:val="white"/>
          <w:u w:val="single"/>
        </w:rPr>
        <w:t>http://</w:t>
      </w:r>
      <w:r w:rsidR="001B34E6" w:rsidRPr="00350C75">
        <w:rPr>
          <w:highlight w:val="white"/>
          <w:u w:val="single"/>
        </w:rPr>
        <w:t>host1</w:t>
      </w:r>
      <w:r w:rsidRPr="00350C75">
        <w:rPr>
          <w:highlight w:val="white"/>
          <w:u w:val="single"/>
        </w:rPr>
        <w:t>example.com/.well-known/mmm</w:t>
      </w:r>
      <w:r>
        <w:rPr>
          <w:highlight w:val="white"/>
        </w:rPr>
        <w:t xml:space="preserve"> at host address </w:t>
      </w:r>
      <w:r w:rsidRPr="00350C75">
        <w:rPr>
          <w:highlight w:val="white"/>
          <w:u w:val="single"/>
        </w:rPr>
        <w:t>10.0.1.1</w:t>
      </w:r>
    </w:p>
    <w:p w14:paraId="3E023F06" w14:textId="06501FB6" w:rsidR="00E13619" w:rsidRDefault="00F924F9" w:rsidP="00A50136">
      <w:pPr>
        <w:pStyle w:val="nli"/>
        <w:rPr>
          <w:highlight w:val="white"/>
        </w:rPr>
      </w:pPr>
      <w:r>
        <w:rPr>
          <w:highlight w:val="white"/>
        </w:rPr>
        <w:t xml:space="preserve">The host at </w:t>
      </w:r>
      <w:r w:rsidRPr="00350C75">
        <w:rPr>
          <w:highlight w:val="white"/>
          <w:u w:val="single"/>
        </w:rPr>
        <w:t>10.0.1.1</w:t>
      </w:r>
      <w:r>
        <w:rPr>
          <w:highlight w:val="white"/>
        </w:rPr>
        <w:t xml:space="preserve"> returns 503 Service Unavailable</w:t>
      </w:r>
    </w:p>
    <w:p w14:paraId="1466A7E7" w14:textId="4A75B51C" w:rsidR="006567A5" w:rsidRDefault="006567A5" w:rsidP="00A50136">
      <w:pPr>
        <w:pStyle w:val="nli"/>
        <w:rPr>
          <w:highlight w:val="white"/>
        </w:rPr>
      </w:pPr>
      <w:r>
        <w:rPr>
          <w:highlight w:val="white"/>
        </w:rPr>
        <w:t xml:space="preserve">Client resolves A/AAAA for </w:t>
      </w:r>
      <w:r w:rsidRPr="00350C75">
        <w:rPr>
          <w:highlight w:val="white"/>
          <w:u w:val="single"/>
        </w:rPr>
        <w:t>host2.example.com</w:t>
      </w:r>
      <w:r w:rsidR="00103CF2">
        <w:rPr>
          <w:highlight w:val="white"/>
        </w:rPr>
        <w:t xml:space="preserve"> and TXT for </w:t>
      </w:r>
      <w:r w:rsidR="00103CF2" w:rsidRPr="00350C75">
        <w:rPr>
          <w:u w:val="single"/>
        </w:rPr>
        <w:t>_mmm._tcp.host2.example.com</w:t>
      </w:r>
    </w:p>
    <w:p w14:paraId="03238FCB" w14:textId="568D92FE" w:rsidR="006567A5" w:rsidRPr="006567A5" w:rsidRDefault="006567A5" w:rsidP="00A50136">
      <w:pPr>
        <w:pStyle w:val="nli"/>
        <w:rPr>
          <w:highlight w:val="white"/>
        </w:rPr>
      </w:pPr>
      <w:r>
        <w:rPr>
          <w:highlight w:val="white"/>
        </w:rPr>
        <w:t xml:space="preserve">DNS resolver returns </w:t>
      </w:r>
      <w:r w:rsidR="00103CF2">
        <w:rPr>
          <w:highlight w:val="white"/>
        </w:rPr>
        <w:t>A=</w:t>
      </w:r>
      <w:r w:rsidRPr="00350C75">
        <w:rPr>
          <w:highlight w:val="white"/>
          <w:u w:val="single"/>
        </w:rPr>
        <w:t>10.0.1.2</w:t>
      </w:r>
      <w:r w:rsidR="00103CF2">
        <w:rPr>
          <w:highlight w:val="white"/>
        </w:rPr>
        <w:t xml:space="preserve"> and </w:t>
      </w:r>
      <w:r w:rsidR="00103CF2">
        <w:t xml:space="preserve">TXT </w:t>
      </w:r>
      <w:r w:rsidR="00103CF2" w:rsidRPr="00350C75">
        <w:rPr>
          <w:u w:val="single"/>
        </w:rPr>
        <w:t>"path=/service"</w:t>
      </w:r>
    </w:p>
    <w:p w14:paraId="1A40F351" w14:textId="59C1D109" w:rsidR="00F924F9" w:rsidRDefault="00F924F9" w:rsidP="00A50136">
      <w:pPr>
        <w:pStyle w:val="nli"/>
        <w:rPr>
          <w:highlight w:val="white"/>
        </w:rPr>
      </w:pPr>
      <w:r>
        <w:rPr>
          <w:highlight w:val="white"/>
        </w:rPr>
        <w:t xml:space="preserve">Client attempts to </w:t>
      </w:r>
      <w:r w:rsidR="006567A5">
        <w:rPr>
          <w:highlight w:val="white"/>
        </w:rPr>
        <w:t xml:space="preserve">POST Web Service request to </w:t>
      </w:r>
      <w:r w:rsidRPr="00350C75">
        <w:rPr>
          <w:highlight w:val="white"/>
          <w:u w:val="single"/>
        </w:rPr>
        <w:t>http://</w:t>
      </w:r>
      <w:r w:rsidR="001B34E6" w:rsidRPr="00350C75">
        <w:rPr>
          <w:highlight w:val="white"/>
          <w:u w:val="single"/>
        </w:rPr>
        <w:t>host2example.com/service</w:t>
      </w:r>
      <w:r>
        <w:rPr>
          <w:highlight w:val="white"/>
        </w:rPr>
        <w:t xml:space="preserve"> at host address </w:t>
      </w:r>
      <w:r w:rsidRPr="00350C75">
        <w:rPr>
          <w:highlight w:val="white"/>
          <w:u w:val="single"/>
        </w:rPr>
        <w:t>10.0.1.2</w:t>
      </w:r>
    </w:p>
    <w:p w14:paraId="7BCD89EB" w14:textId="51E0E2CB" w:rsidR="00F924F9" w:rsidRDefault="00F924F9" w:rsidP="00A50136">
      <w:pPr>
        <w:pStyle w:val="nli"/>
        <w:rPr>
          <w:highlight w:val="white"/>
        </w:rPr>
      </w:pPr>
      <w:r>
        <w:rPr>
          <w:highlight w:val="white"/>
        </w:rPr>
        <w:t xml:space="preserve">Request succeeds, </w:t>
      </w:r>
      <w:r w:rsidR="006567A5">
        <w:rPr>
          <w:highlight w:val="white"/>
        </w:rPr>
        <w:t>session</w:t>
      </w:r>
      <w:r>
        <w:rPr>
          <w:highlight w:val="white"/>
        </w:rPr>
        <w:t xml:space="preserve"> proceeds.</w:t>
      </w:r>
    </w:p>
    <w:p w14:paraId="51157A46" w14:textId="79FB069F" w:rsidR="006567A5" w:rsidRDefault="006567A5" w:rsidP="006567A5">
      <w:pPr>
        <w:rPr>
          <w:highlight w:val="white"/>
        </w:rPr>
      </w:pPr>
      <w:r>
        <w:rPr>
          <w:highlight w:val="white"/>
        </w:rPr>
        <w:t>If the same client is used in a network location where the SRV record resolution fails due to a faulty firewall configuration, the resolution proceeds as follows:</w:t>
      </w:r>
    </w:p>
    <w:p w14:paraId="687DC871" w14:textId="77777777" w:rsidR="006567A5" w:rsidRPr="00A50136" w:rsidRDefault="006567A5" w:rsidP="00A50136">
      <w:pPr>
        <w:pStyle w:val="nli"/>
        <w:numPr>
          <w:ilvl w:val="0"/>
          <w:numId w:val="6"/>
        </w:numPr>
        <w:rPr>
          <w:highlight w:val="white"/>
        </w:rPr>
      </w:pPr>
      <w:r w:rsidRPr="00A50136">
        <w:rPr>
          <w:highlight w:val="white"/>
        </w:rPr>
        <w:t xml:space="preserve">Client attempts to resolve SRV record for </w:t>
      </w:r>
      <w:r w:rsidRPr="00350C75">
        <w:rPr>
          <w:highlight w:val="white"/>
          <w:u w:val="single"/>
        </w:rPr>
        <w:t>_mmm._tcp.example.com</w:t>
      </w:r>
    </w:p>
    <w:p w14:paraId="3C7F7649" w14:textId="14248CD3" w:rsidR="006567A5" w:rsidRDefault="006567A5" w:rsidP="00A50136">
      <w:pPr>
        <w:pStyle w:val="nli"/>
        <w:rPr>
          <w:highlight w:val="white"/>
        </w:rPr>
      </w:pPr>
      <w:r>
        <w:rPr>
          <w:highlight w:val="white"/>
        </w:rPr>
        <w:t>DNS resolver returns ‘not found’</w:t>
      </w:r>
    </w:p>
    <w:p w14:paraId="593B33AC" w14:textId="4F3A3017" w:rsidR="006567A5" w:rsidRDefault="006567A5" w:rsidP="00A50136">
      <w:pPr>
        <w:pStyle w:val="nli"/>
        <w:rPr>
          <w:highlight w:val="white"/>
        </w:rPr>
      </w:pPr>
      <w:r>
        <w:rPr>
          <w:highlight w:val="white"/>
        </w:rPr>
        <w:t xml:space="preserve">Client attempts to resolve A and AAAA record </w:t>
      </w:r>
    </w:p>
    <w:p w14:paraId="053A4031" w14:textId="01CDE94D" w:rsidR="006567A5" w:rsidRPr="006567A5" w:rsidRDefault="006567A5" w:rsidP="00A50136">
      <w:pPr>
        <w:pStyle w:val="nli"/>
        <w:rPr>
          <w:highlight w:val="white"/>
        </w:rPr>
      </w:pPr>
      <w:r>
        <w:rPr>
          <w:highlight w:val="white"/>
        </w:rPr>
        <w:t xml:space="preserve">DNS resolver returns </w:t>
      </w:r>
      <w:r w:rsidRPr="00350C75">
        <w:rPr>
          <w:highlight w:val="white"/>
          <w:u w:val="single"/>
        </w:rPr>
        <w:t>10.0.1.1</w:t>
      </w:r>
      <w:r>
        <w:rPr>
          <w:highlight w:val="white"/>
        </w:rPr>
        <w:t xml:space="preserve">, </w:t>
      </w:r>
      <w:r w:rsidRPr="00350C75">
        <w:rPr>
          <w:highlight w:val="white"/>
          <w:u w:val="single"/>
        </w:rPr>
        <w:t>10.0.1.2</w:t>
      </w:r>
    </w:p>
    <w:p w14:paraId="00E9A331" w14:textId="701852C7" w:rsidR="006567A5" w:rsidRDefault="006567A5" w:rsidP="00A50136">
      <w:pPr>
        <w:pStyle w:val="nli"/>
        <w:rPr>
          <w:highlight w:val="white"/>
        </w:rPr>
      </w:pPr>
      <w:r>
        <w:rPr>
          <w:highlight w:val="white"/>
        </w:rPr>
        <w:t xml:space="preserve">Client makes a random selection between </w:t>
      </w:r>
      <w:r w:rsidRPr="00350C75">
        <w:rPr>
          <w:highlight w:val="white"/>
          <w:u w:val="single"/>
        </w:rPr>
        <w:t>10.0.1.1</w:t>
      </w:r>
      <w:r>
        <w:rPr>
          <w:highlight w:val="white"/>
        </w:rPr>
        <w:t xml:space="preserve"> (50% weighting) and </w:t>
      </w:r>
      <w:r w:rsidRPr="00350C75">
        <w:rPr>
          <w:highlight w:val="white"/>
          <w:u w:val="single"/>
        </w:rPr>
        <w:t>10.0.1.2</w:t>
      </w:r>
      <w:r>
        <w:rPr>
          <w:highlight w:val="white"/>
        </w:rPr>
        <w:t xml:space="preserve"> (50% weighting). Chooses host1.</w:t>
      </w:r>
    </w:p>
    <w:p w14:paraId="22152913" w14:textId="77777777" w:rsidR="006567A5" w:rsidRDefault="006567A5" w:rsidP="00A50136">
      <w:pPr>
        <w:pStyle w:val="nli"/>
        <w:rPr>
          <w:highlight w:val="white"/>
        </w:rPr>
      </w:pPr>
      <w:r>
        <w:rPr>
          <w:highlight w:val="white"/>
        </w:rPr>
        <w:lastRenderedPageBreak/>
        <w:t xml:space="preserve">Client attempts to POST Web Service request to </w:t>
      </w:r>
      <w:r w:rsidRPr="00350C75">
        <w:rPr>
          <w:highlight w:val="white"/>
          <w:u w:val="single"/>
        </w:rPr>
        <w:t>http://example.com/.well-known/mmm</w:t>
      </w:r>
      <w:r>
        <w:rPr>
          <w:highlight w:val="white"/>
        </w:rPr>
        <w:t xml:space="preserve"> at host address </w:t>
      </w:r>
      <w:r w:rsidRPr="00350C75">
        <w:rPr>
          <w:highlight w:val="white"/>
          <w:u w:val="single"/>
        </w:rPr>
        <w:t>10.0.1.1</w:t>
      </w:r>
    </w:p>
    <w:p w14:paraId="20D59306" w14:textId="77777777" w:rsidR="006567A5" w:rsidRDefault="006567A5" w:rsidP="00A50136">
      <w:pPr>
        <w:pStyle w:val="nli"/>
        <w:rPr>
          <w:highlight w:val="white"/>
        </w:rPr>
      </w:pPr>
      <w:r>
        <w:rPr>
          <w:highlight w:val="white"/>
        </w:rPr>
        <w:t xml:space="preserve">The host at </w:t>
      </w:r>
      <w:r w:rsidRPr="00350C75">
        <w:rPr>
          <w:highlight w:val="white"/>
          <w:u w:val="single"/>
        </w:rPr>
        <w:t>10.0.1.1</w:t>
      </w:r>
      <w:r>
        <w:rPr>
          <w:highlight w:val="white"/>
        </w:rPr>
        <w:t xml:space="preserve"> returns 503 Service Unavailable</w:t>
      </w:r>
    </w:p>
    <w:p w14:paraId="4CE02C22" w14:textId="77777777" w:rsidR="006567A5" w:rsidRDefault="006567A5" w:rsidP="00A50136">
      <w:pPr>
        <w:pStyle w:val="nli"/>
        <w:rPr>
          <w:highlight w:val="white"/>
        </w:rPr>
      </w:pPr>
      <w:r>
        <w:rPr>
          <w:highlight w:val="white"/>
        </w:rPr>
        <w:t xml:space="preserve">Client attempts to POST Web Service request to </w:t>
      </w:r>
      <w:r w:rsidRPr="00350C75">
        <w:rPr>
          <w:highlight w:val="white"/>
          <w:u w:val="single"/>
        </w:rPr>
        <w:t>http://example.com/.well-known/mmm</w:t>
      </w:r>
      <w:r>
        <w:rPr>
          <w:highlight w:val="white"/>
        </w:rPr>
        <w:t xml:space="preserve"> at host address </w:t>
      </w:r>
      <w:r w:rsidRPr="00350C75">
        <w:rPr>
          <w:highlight w:val="white"/>
          <w:u w:val="single"/>
        </w:rPr>
        <w:t>10.0.1.2</w:t>
      </w:r>
    </w:p>
    <w:p w14:paraId="4F09F216" w14:textId="77777777" w:rsidR="006567A5" w:rsidRDefault="006567A5" w:rsidP="00A50136">
      <w:pPr>
        <w:pStyle w:val="nli"/>
        <w:rPr>
          <w:highlight w:val="white"/>
        </w:rPr>
      </w:pPr>
      <w:r>
        <w:rPr>
          <w:highlight w:val="white"/>
        </w:rPr>
        <w:t>Request succeeds, session proceeds.</w:t>
      </w:r>
    </w:p>
    <w:p w14:paraId="581D600F" w14:textId="34092C64" w:rsidR="006567A5" w:rsidRPr="006567A5" w:rsidRDefault="006567A5" w:rsidP="006567A5">
      <w:pPr>
        <w:rPr>
          <w:highlight w:val="white"/>
        </w:rPr>
      </w:pPr>
      <w:r>
        <w:rPr>
          <w:highlight w:val="white"/>
        </w:rPr>
        <w:t>Note that the main difference</w:t>
      </w:r>
      <w:r w:rsidR="00103CF2">
        <w:rPr>
          <w:highlight w:val="white"/>
        </w:rPr>
        <w:t>s</w:t>
      </w:r>
      <w:r>
        <w:rPr>
          <w:highlight w:val="white"/>
        </w:rPr>
        <w:t xml:space="preserve"> between these two scenarios is that the use of the SRV record allows the service configuration to account for load balancing with tiers of fallback support</w:t>
      </w:r>
      <w:r w:rsidR="00103CF2">
        <w:rPr>
          <w:highlight w:val="white"/>
        </w:rPr>
        <w:t xml:space="preserve"> and use of service description information</w:t>
      </w:r>
      <w:r>
        <w:rPr>
          <w:highlight w:val="white"/>
        </w:rPr>
        <w:t xml:space="preserve"> while the use of round robin A/AAAA records does not.</w:t>
      </w:r>
    </w:p>
    <w:p w14:paraId="73F88854" w14:textId="77777777" w:rsidR="004E50DA" w:rsidRDefault="004E50DA" w:rsidP="004E50DA">
      <w:pPr>
        <w:pStyle w:val="Heading1"/>
        <w:rPr>
          <w:highlight w:val="white"/>
        </w:rPr>
      </w:pPr>
      <w:r>
        <w:rPr>
          <w:highlight w:val="white"/>
        </w:rPr>
        <w:t>HTTP Messages</w:t>
      </w:r>
    </w:p>
    <w:p w14:paraId="797C79DF" w14:textId="08E04AC2" w:rsidR="00F1253C" w:rsidRDefault="00836958" w:rsidP="004E50DA">
      <w:pPr>
        <w:rPr>
          <w:highlight w:val="white"/>
        </w:rPr>
      </w:pPr>
      <w:r>
        <w:rPr>
          <w:highlight w:val="white"/>
        </w:rPr>
        <w:t>JWB messages are exchanged as HTTP</w:t>
      </w:r>
      <w:r w:rsidR="00F1253C">
        <w:rPr>
          <w:highlight w:val="white"/>
        </w:rPr>
        <w:t xml:space="preserve"> </w:t>
      </w:r>
      <w:r>
        <w:rPr>
          <w:highlight w:val="white"/>
        </w:rPr>
        <w:t>POST transactions.</w:t>
      </w:r>
      <w:r w:rsidR="00F1253C">
        <w:rPr>
          <w:highlight w:val="white"/>
        </w:rPr>
        <w:t xml:space="preserve"> </w:t>
      </w:r>
      <w:r w:rsidR="004C5A09">
        <w:rPr>
          <w:highlight w:val="white"/>
        </w:rPr>
        <w:t xml:space="preserve">Support for and use of HTTP/1.1 </w:t>
      </w:r>
      <w:r w:rsidR="002464A3">
        <w:t>&lt;norm="</w:t>
      </w:r>
      <w:r w:rsidR="002464A3">
        <w:rPr>
          <w:highlight w:val="white"/>
        </w:rPr>
        <w:t>RFC7230"/&gt;</w:t>
      </w:r>
      <w:r w:rsidR="004C5A09">
        <w:rPr>
          <w:highlight w:val="white"/>
        </w:rPr>
        <w:t xml:space="preserve"> is REQUIRED unless otherwise specified by the Web Service Specification.</w:t>
      </w:r>
    </w:p>
    <w:p w14:paraId="6B62EC7D" w14:textId="2DC7F904" w:rsidR="00F1253C" w:rsidRDefault="002464A3" w:rsidP="004E50DA">
      <w:pPr>
        <w:rPr>
          <w:highlight w:val="white"/>
        </w:rPr>
      </w:pPr>
      <w:r>
        <w:rPr>
          <w:highlight w:val="white"/>
        </w:rPr>
        <w:t>While the use of HTTP/2 &lt;info="RFC7540"/&gt;</w:t>
      </w:r>
      <w:r w:rsidR="00F1253C">
        <w:rPr>
          <w:highlight w:val="white"/>
        </w:rPr>
        <w:t xml:space="preserve"> offers the potential </w:t>
      </w:r>
      <w:r w:rsidR="004C5A09">
        <w:rPr>
          <w:highlight w:val="white"/>
        </w:rPr>
        <w:t>benefit of multiple concurrent transaction streams, the means of making use of such capabilities is outside the scope of JWB v1.0 but is likely to be the main incentive for defining a revision.</w:t>
      </w:r>
    </w:p>
    <w:p w14:paraId="0D4C1B8B" w14:textId="50A68DB1" w:rsidR="00836958" w:rsidRDefault="00836958" w:rsidP="004E50DA">
      <w:pPr>
        <w:rPr>
          <w:highlight w:val="white"/>
        </w:rPr>
      </w:pPr>
      <w:r>
        <w:rPr>
          <w:highlight w:val="white"/>
        </w:rPr>
        <w:t xml:space="preserve">In contrast to other approaches to the design of Web Services, the only use made of the HTTP transport is to distinguish between different services on the same host using the Host header </w:t>
      </w:r>
      <w:proofErr w:type="gramStart"/>
      <w:r>
        <w:rPr>
          <w:highlight w:val="white"/>
        </w:rPr>
        <w:t>and .well</w:t>
      </w:r>
      <w:proofErr w:type="gramEnd"/>
      <w:r>
        <w:rPr>
          <w:highlight w:val="white"/>
        </w:rPr>
        <w:t>-known convention and for message framing.</w:t>
      </w:r>
    </w:p>
    <w:p w14:paraId="599FA8A5" w14:textId="1D13C355" w:rsidR="00836958" w:rsidRDefault="00350C75" w:rsidP="004E50DA">
      <w:pPr>
        <w:rPr>
          <w:highlight w:val="white"/>
        </w:rPr>
      </w:pPr>
      <w:r>
        <w:rPr>
          <w:highlight w:val="white"/>
        </w:rPr>
        <w:t>N</w:t>
      </w:r>
      <w:r w:rsidR="00836958">
        <w:rPr>
          <w:highlight w:val="white"/>
        </w:rPr>
        <w:t>o use is made of the URI request line to identify commands, nor are the caching</w:t>
      </w:r>
      <w:r w:rsidR="00F1253C">
        <w:rPr>
          <w:highlight w:val="white"/>
        </w:rPr>
        <w:t xml:space="preserve"> or proxy capabilities of HTTP</w:t>
      </w:r>
      <w:r>
        <w:rPr>
          <w:highlight w:val="white"/>
        </w:rPr>
        <w:t xml:space="preserve"> relied on</w:t>
      </w:r>
      <w:r w:rsidR="00F1253C">
        <w:rPr>
          <w:highlight w:val="white"/>
        </w:rPr>
        <w:t xml:space="preserve">. </w:t>
      </w:r>
      <w:r w:rsidR="00836958">
        <w:rPr>
          <w:highlight w:val="white"/>
        </w:rPr>
        <w:t xml:space="preserve">One of the main design objectives of JWB is to enable message level authentication. Since HTTP headers are mutable and may be changed by intermediaries, any attempt to make use of HTTP features requires a mechanism to canonicalize or duplicate the </w:t>
      </w:r>
      <w:r w:rsidR="00F1253C">
        <w:rPr>
          <w:highlight w:val="white"/>
        </w:rPr>
        <w:t>headers. Furthermore, the implementation of authentication and encryption features at the message level is liable to be incompatible with the HTTP caching model and any attempt to implement caching is moot when TLS is in use.</w:t>
      </w:r>
    </w:p>
    <w:p w14:paraId="2092E685" w14:textId="77777777" w:rsidR="004E50DA" w:rsidRDefault="004E50DA" w:rsidP="004E50DA">
      <w:pPr>
        <w:pStyle w:val="Heading2"/>
        <w:rPr>
          <w:highlight w:val="white"/>
        </w:rPr>
      </w:pPr>
      <w:r>
        <w:rPr>
          <w:highlight w:val="white"/>
        </w:rPr>
        <w:t>Request</w:t>
      </w:r>
    </w:p>
    <w:p w14:paraId="23E3CB12" w14:textId="38354423" w:rsidR="00F1253C" w:rsidRDefault="004C1B63" w:rsidP="00F1253C">
      <w:pPr>
        <w:rPr>
          <w:highlight w:val="white"/>
        </w:rPr>
      </w:pPr>
      <w:r>
        <w:rPr>
          <w:highlight w:val="white"/>
        </w:rPr>
        <w:t>The HTTP request MAY contain any v</w:t>
      </w:r>
      <w:r w:rsidR="00DE0AA9">
        <w:rPr>
          <w:highlight w:val="white"/>
        </w:rPr>
        <w:t xml:space="preserve">alid HTTP header specified in </w:t>
      </w:r>
      <w:r w:rsidR="00DE0AA9">
        <w:t>&lt;norm="</w:t>
      </w:r>
      <w:r w:rsidR="00DE0AA9">
        <w:rPr>
          <w:highlight w:val="white"/>
        </w:rPr>
        <w:t>RFC7230"/&gt;</w:t>
      </w:r>
      <w:r>
        <w:rPr>
          <w:highlight w:val="white"/>
        </w:rPr>
        <w:t xml:space="preserve">. </w:t>
      </w:r>
    </w:p>
    <w:p w14:paraId="1BAEBDB7" w14:textId="77777777" w:rsidR="004C5A09" w:rsidRDefault="004C5A09" w:rsidP="004C5A09">
      <w:pPr>
        <w:pStyle w:val="DT"/>
      </w:pPr>
      <w:r>
        <w:rPr>
          <w:highlight w:val="white"/>
        </w:rPr>
        <w:t xml:space="preserve">Request Line URI </w:t>
      </w:r>
    </w:p>
    <w:p w14:paraId="01D42064" w14:textId="21F3844A" w:rsidR="004C5A09" w:rsidRPr="004C5A09" w:rsidRDefault="004C5A09" w:rsidP="004C5A09">
      <w:pPr>
        <w:pStyle w:val="DD"/>
        <w:rPr>
          <w:sz w:val="24"/>
          <w:highlight w:val="white"/>
        </w:rPr>
      </w:pPr>
      <w:r w:rsidRPr="00350C75">
        <w:rPr>
          <w:u w:val="single"/>
        </w:rPr>
        <w:t>/</w:t>
      </w:r>
      <w:r w:rsidR="002464A3" w:rsidRPr="00350C75">
        <w:rPr>
          <w:u w:val="single"/>
        </w:rPr>
        <w:t>well-known/</w:t>
      </w:r>
      <w:r w:rsidR="002464A3">
        <w:t>&amp;</w:t>
      </w:r>
      <w:r w:rsidRPr="004C5A09">
        <w:t>&lt;service</w:t>
      </w:r>
      <w:r>
        <w:t>&gt;</w:t>
      </w:r>
      <w:r w:rsidR="00D9049A">
        <w:t xml:space="preserve"> (unless overridden using a TXT path attribute)</w:t>
      </w:r>
    </w:p>
    <w:p w14:paraId="47B2E6A4" w14:textId="151F908D" w:rsidR="004C5A09" w:rsidRDefault="004C5A09" w:rsidP="004C5A09">
      <w:pPr>
        <w:pStyle w:val="DT"/>
        <w:rPr>
          <w:highlight w:val="white"/>
        </w:rPr>
      </w:pPr>
      <w:r>
        <w:rPr>
          <w:highlight w:val="white"/>
        </w:rPr>
        <w:t>Request Line Method</w:t>
      </w:r>
    </w:p>
    <w:p w14:paraId="0BE447C0" w14:textId="4FA15229" w:rsidR="004C5A09" w:rsidRDefault="004C5A09" w:rsidP="004C5A09">
      <w:pPr>
        <w:pStyle w:val="DD"/>
        <w:rPr>
          <w:highlight w:val="white"/>
        </w:rPr>
      </w:pPr>
      <w:r>
        <w:rPr>
          <w:highlight w:val="white"/>
        </w:rPr>
        <w:t>POST</w:t>
      </w:r>
    </w:p>
    <w:p w14:paraId="36C953D0" w14:textId="3AE12686" w:rsidR="004C5A09" w:rsidRDefault="004C5A09" w:rsidP="004C5A09">
      <w:pPr>
        <w:pStyle w:val="DT"/>
        <w:rPr>
          <w:highlight w:val="white"/>
        </w:rPr>
      </w:pPr>
      <w:r>
        <w:rPr>
          <w:highlight w:val="white"/>
        </w:rPr>
        <w:t>Host: Header</w:t>
      </w:r>
    </w:p>
    <w:p w14:paraId="1340E014" w14:textId="0940F4A5" w:rsidR="004C5A09" w:rsidRDefault="002464A3" w:rsidP="004C5A09">
      <w:pPr>
        <w:pStyle w:val="DD"/>
        <w:rPr>
          <w:highlight w:val="white"/>
        </w:rPr>
      </w:pPr>
      <w:r>
        <w:rPr>
          <w:highlight w:val="white"/>
        </w:rPr>
        <w:t>&amp;</w:t>
      </w:r>
      <w:r w:rsidR="004C5A09">
        <w:rPr>
          <w:highlight w:val="white"/>
        </w:rPr>
        <w:t>&lt;domain&gt;</w:t>
      </w:r>
    </w:p>
    <w:p w14:paraId="0A6040E9" w14:textId="77777777" w:rsidR="00425269" w:rsidRDefault="00425269" w:rsidP="00375DE6">
      <w:pPr>
        <w:pStyle w:val="DT"/>
        <w:rPr>
          <w:highlight w:val="white"/>
        </w:rPr>
      </w:pPr>
      <w:r>
        <w:rPr>
          <w:highlight w:val="white"/>
        </w:rPr>
        <w:t>Content-Encoding</w:t>
      </w:r>
    </w:p>
    <w:p w14:paraId="04770C69" w14:textId="1F8BE1F9" w:rsidR="00425269" w:rsidRDefault="00425269" w:rsidP="00425269">
      <w:pPr>
        <w:pStyle w:val="DD"/>
        <w:rPr>
          <w:highlight w:val="white"/>
        </w:rPr>
      </w:pPr>
      <w:r>
        <w:rPr>
          <w:highlight w:val="white"/>
        </w:rPr>
        <w:t xml:space="preserve">As specified in section </w:t>
      </w:r>
      <w:proofErr w:type="spellStart"/>
      <w:r>
        <w:rPr>
          <w:highlight w:val="white"/>
        </w:rPr>
        <w:t>yy</w:t>
      </w:r>
      <w:proofErr w:type="spellEnd"/>
      <w:r>
        <w:rPr>
          <w:highlight w:val="white"/>
        </w:rPr>
        <w:t xml:space="preserve"> below.</w:t>
      </w:r>
    </w:p>
    <w:p w14:paraId="6BA8A341" w14:textId="29A6F0F7" w:rsidR="004C5A09" w:rsidRDefault="00375DE6" w:rsidP="00375DE6">
      <w:pPr>
        <w:pStyle w:val="DT"/>
        <w:rPr>
          <w:highlight w:val="white"/>
        </w:rPr>
      </w:pPr>
      <w:r>
        <w:rPr>
          <w:highlight w:val="white"/>
        </w:rPr>
        <w:lastRenderedPageBreak/>
        <w:t>Content-Type</w:t>
      </w:r>
    </w:p>
    <w:p w14:paraId="2E1F2CD2" w14:textId="77F3CF25" w:rsidR="00425269" w:rsidRDefault="00425269" w:rsidP="00425269">
      <w:pPr>
        <w:pStyle w:val="DD"/>
        <w:rPr>
          <w:highlight w:val="white"/>
        </w:rPr>
      </w:pPr>
      <w:r>
        <w:rPr>
          <w:highlight w:val="white"/>
        </w:rPr>
        <w:t xml:space="preserve">As specified in section </w:t>
      </w:r>
      <w:proofErr w:type="spellStart"/>
      <w:r>
        <w:rPr>
          <w:highlight w:val="white"/>
        </w:rPr>
        <w:t>zz</w:t>
      </w:r>
      <w:proofErr w:type="spellEnd"/>
      <w:r>
        <w:rPr>
          <w:highlight w:val="white"/>
        </w:rPr>
        <w:t xml:space="preserve"> below.</w:t>
      </w:r>
    </w:p>
    <w:p w14:paraId="3DA3F621" w14:textId="77777777" w:rsidR="00256418" w:rsidRDefault="00256418" w:rsidP="00256418">
      <w:pPr>
        <w:pStyle w:val="DT"/>
        <w:rPr>
          <w:highlight w:val="white"/>
        </w:rPr>
      </w:pPr>
      <w:r>
        <w:rPr>
          <w:highlight w:val="white"/>
        </w:rPr>
        <w:t>Content-Length or Transfer-Encoding</w:t>
      </w:r>
    </w:p>
    <w:p w14:paraId="56D16098" w14:textId="1D4EFCED" w:rsidR="004C1B63" w:rsidRDefault="00256418" w:rsidP="004C1B63">
      <w:pPr>
        <w:pStyle w:val="DD"/>
        <w:rPr>
          <w:highlight w:val="white"/>
        </w:rPr>
      </w:pPr>
      <w:r>
        <w:rPr>
          <w:highlight w:val="white"/>
        </w:rPr>
        <w:t xml:space="preserve">As specified in </w:t>
      </w:r>
      <w:r w:rsidR="00DE0AA9">
        <w:t>&lt;norm="</w:t>
      </w:r>
      <w:r w:rsidR="00DE0AA9">
        <w:rPr>
          <w:highlight w:val="white"/>
        </w:rPr>
        <w:t>RFC7230"/&gt;</w:t>
      </w:r>
      <w:r>
        <w:rPr>
          <w:highlight w:val="white"/>
        </w:rPr>
        <w:t>.</w:t>
      </w:r>
    </w:p>
    <w:p w14:paraId="7F3418CA" w14:textId="28296340" w:rsidR="00375DE6" w:rsidRDefault="00375DE6" w:rsidP="00375DE6">
      <w:pPr>
        <w:pStyle w:val="DT"/>
        <w:rPr>
          <w:highlight w:val="white"/>
        </w:rPr>
      </w:pPr>
      <w:r>
        <w:rPr>
          <w:highlight w:val="white"/>
        </w:rPr>
        <w:t>Payload</w:t>
      </w:r>
    </w:p>
    <w:p w14:paraId="45895ECE" w14:textId="00F6E2B9" w:rsidR="00425269" w:rsidRDefault="00425269" w:rsidP="00425269">
      <w:pPr>
        <w:pStyle w:val="DD"/>
        <w:rPr>
          <w:highlight w:val="white"/>
        </w:rPr>
      </w:pPr>
      <w:r>
        <w:rPr>
          <w:highlight w:val="white"/>
        </w:rPr>
        <w:t>The content payload as specified in section XX below.</w:t>
      </w:r>
    </w:p>
    <w:p w14:paraId="03120894" w14:textId="2F8F5D7C" w:rsidR="00256418" w:rsidRDefault="00256418" w:rsidP="00256418">
      <w:pPr>
        <w:rPr>
          <w:highlight w:val="white"/>
        </w:rPr>
      </w:pPr>
      <w:r>
        <w:rPr>
          <w:highlight w:val="white"/>
        </w:rPr>
        <w:t>Example: The HTTP request for the mmm service in the previous example would be:</w:t>
      </w:r>
    </w:p>
    <w:p w14:paraId="2B3787CD" w14:textId="0934A01A" w:rsidR="00375DE6" w:rsidRPr="00256418" w:rsidRDefault="00375DE6" w:rsidP="00375DE6">
      <w:pPr>
        <w:pStyle w:val="PRE"/>
      </w:pPr>
      <w:r w:rsidRPr="00256418">
        <w:t xml:space="preserve">POST </w:t>
      </w:r>
      <w:proofErr w:type="gramStart"/>
      <w:r w:rsidRPr="00256418">
        <w:t>/.well</w:t>
      </w:r>
      <w:proofErr w:type="gramEnd"/>
      <w:r w:rsidRPr="00256418">
        <w:t>-known/mmm HTTP/1.1</w:t>
      </w:r>
      <w:r w:rsidR="00B87B91">
        <w:br/>
      </w:r>
      <w:r w:rsidRPr="00256418">
        <w:t>Host: example.com</w:t>
      </w:r>
      <w:r w:rsidR="00B87B91">
        <w:br/>
      </w:r>
      <w:r w:rsidRPr="00256418">
        <w:t>Content-Type: application/</w:t>
      </w:r>
      <w:proofErr w:type="spellStart"/>
      <w:r w:rsidRPr="00256418">
        <w:t>json</w:t>
      </w:r>
      <w:proofErr w:type="spellEnd"/>
      <w:r w:rsidR="00B87B91">
        <w:br/>
      </w:r>
      <w:r w:rsidRPr="00256418">
        <w:t>Content-Length: 16</w:t>
      </w:r>
      <w:r w:rsidR="00B87B91">
        <w:br/>
      </w:r>
      <w:r w:rsidR="00B87B91">
        <w:br/>
      </w:r>
      <w:r w:rsidRPr="00256418">
        <w:t>{ “hello” : {} }</w:t>
      </w:r>
    </w:p>
    <w:p w14:paraId="3EA2344A" w14:textId="77777777" w:rsidR="004E50DA" w:rsidRDefault="004E50DA" w:rsidP="004E50DA">
      <w:pPr>
        <w:pStyle w:val="Heading2"/>
        <w:rPr>
          <w:highlight w:val="white"/>
        </w:rPr>
      </w:pPr>
      <w:r>
        <w:rPr>
          <w:highlight w:val="white"/>
        </w:rPr>
        <w:t>Response</w:t>
      </w:r>
    </w:p>
    <w:p w14:paraId="53EDF7F1" w14:textId="7BE9B23A" w:rsidR="00375DE6" w:rsidRDefault="00375DE6" w:rsidP="00375DE6">
      <w:pPr>
        <w:rPr>
          <w:highlight w:val="white"/>
        </w:rPr>
      </w:pPr>
      <w:r>
        <w:rPr>
          <w:highlight w:val="white"/>
        </w:rPr>
        <w:t>The response MAY contain an</w:t>
      </w:r>
      <w:r w:rsidR="00D9049A">
        <w:rPr>
          <w:highlight w:val="white"/>
        </w:rPr>
        <w:t xml:space="preserve">y HTTP response header but </w:t>
      </w:r>
      <w:r>
        <w:rPr>
          <w:highlight w:val="white"/>
        </w:rPr>
        <w:t>since JWB services do not make use of HTTP caching and messages are not intended to be modified by HTTP intermediaries, only a limited numb</w:t>
      </w:r>
      <w:r w:rsidR="00D9049A">
        <w:rPr>
          <w:highlight w:val="white"/>
        </w:rPr>
        <w:t>er of headers have significance:</w:t>
      </w:r>
    </w:p>
    <w:p w14:paraId="7AE14FB6" w14:textId="3526B0B7" w:rsidR="00256418" w:rsidRDefault="00256418" w:rsidP="00256418">
      <w:pPr>
        <w:pStyle w:val="DT"/>
        <w:rPr>
          <w:highlight w:val="white"/>
        </w:rPr>
      </w:pPr>
      <w:r>
        <w:rPr>
          <w:highlight w:val="white"/>
        </w:rPr>
        <w:t>Response Code</w:t>
      </w:r>
    </w:p>
    <w:p w14:paraId="19CBA932" w14:textId="719FC537" w:rsidR="00256418" w:rsidRDefault="003568D9" w:rsidP="003568D9">
      <w:pPr>
        <w:pStyle w:val="DD"/>
        <w:rPr>
          <w:highlight w:val="white"/>
        </w:rPr>
      </w:pPr>
      <w:r>
        <w:rPr>
          <w:highlight w:val="white"/>
        </w:rPr>
        <w:t xml:space="preserve">The HTTP response code. This is processed as described in section </w:t>
      </w:r>
      <w:proofErr w:type="spellStart"/>
      <w:r>
        <w:rPr>
          <w:highlight w:val="white"/>
        </w:rPr>
        <w:t>zz</w:t>
      </w:r>
      <w:proofErr w:type="spellEnd"/>
      <w:r>
        <w:rPr>
          <w:highlight w:val="white"/>
        </w:rPr>
        <w:t xml:space="preserve"> below.</w:t>
      </w:r>
    </w:p>
    <w:p w14:paraId="7A663402" w14:textId="7F4CFA37" w:rsidR="00256418" w:rsidRDefault="00256418" w:rsidP="00256418">
      <w:pPr>
        <w:pStyle w:val="DT"/>
        <w:rPr>
          <w:highlight w:val="white"/>
        </w:rPr>
      </w:pPr>
      <w:r>
        <w:rPr>
          <w:highlight w:val="white"/>
        </w:rPr>
        <w:t>Content-Type</w:t>
      </w:r>
    </w:p>
    <w:p w14:paraId="47BFF50C" w14:textId="73C5CB28" w:rsidR="003568D9" w:rsidRDefault="003568D9" w:rsidP="003568D9">
      <w:pPr>
        <w:pStyle w:val="DD"/>
        <w:rPr>
          <w:highlight w:val="white"/>
        </w:rPr>
      </w:pPr>
      <w:r>
        <w:rPr>
          <w:highlight w:val="white"/>
        </w:rPr>
        <w:t xml:space="preserve">As specified in section </w:t>
      </w:r>
      <w:proofErr w:type="spellStart"/>
      <w:r>
        <w:rPr>
          <w:highlight w:val="white"/>
        </w:rPr>
        <w:t>zz</w:t>
      </w:r>
      <w:proofErr w:type="spellEnd"/>
      <w:r>
        <w:rPr>
          <w:highlight w:val="white"/>
        </w:rPr>
        <w:t xml:space="preserve"> below.</w:t>
      </w:r>
    </w:p>
    <w:p w14:paraId="6D95B026" w14:textId="77777777" w:rsidR="00256418" w:rsidRDefault="00256418" w:rsidP="00256418">
      <w:pPr>
        <w:pStyle w:val="DT"/>
        <w:rPr>
          <w:highlight w:val="white"/>
        </w:rPr>
      </w:pPr>
      <w:r>
        <w:rPr>
          <w:highlight w:val="white"/>
        </w:rPr>
        <w:t>Content-Length or Transfer-Encoding</w:t>
      </w:r>
    </w:p>
    <w:p w14:paraId="0ABD9FEC" w14:textId="389D14A9" w:rsidR="00256418" w:rsidRDefault="00256418" w:rsidP="00256418">
      <w:pPr>
        <w:pStyle w:val="DD"/>
        <w:rPr>
          <w:highlight w:val="white"/>
        </w:rPr>
      </w:pPr>
      <w:r>
        <w:rPr>
          <w:highlight w:val="white"/>
        </w:rPr>
        <w:t xml:space="preserve">As specified in </w:t>
      </w:r>
      <w:r w:rsidR="00DE0AA9">
        <w:t>&lt;norm="</w:t>
      </w:r>
      <w:r w:rsidR="00DE0AA9">
        <w:rPr>
          <w:highlight w:val="white"/>
        </w:rPr>
        <w:t>RFC7230"/&gt;</w:t>
      </w:r>
      <w:r>
        <w:rPr>
          <w:highlight w:val="white"/>
        </w:rPr>
        <w:t>.</w:t>
      </w:r>
    </w:p>
    <w:p w14:paraId="27ACDBDB" w14:textId="63418556" w:rsidR="00256418" w:rsidRDefault="00256418" w:rsidP="00256418">
      <w:pPr>
        <w:pStyle w:val="DT"/>
        <w:rPr>
          <w:highlight w:val="white"/>
        </w:rPr>
      </w:pPr>
      <w:r>
        <w:rPr>
          <w:highlight w:val="white"/>
        </w:rPr>
        <w:t>Cache-Control</w:t>
      </w:r>
    </w:p>
    <w:p w14:paraId="6ABA11E2" w14:textId="1A39573E" w:rsidR="00256418" w:rsidRDefault="00256418" w:rsidP="00256418">
      <w:pPr>
        <w:pStyle w:val="DD"/>
        <w:rPr>
          <w:highlight w:val="white"/>
        </w:rPr>
      </w:pPr>
      <w:r>
        <w:rPr>
          <w:highlight w:val="white"/>
        </w:rPr>
        <w:t xml:space="preserve">Since the only valid HTTP method for a JWB request is POST, JWB responses are </w:t>
      </w:r>
      <w:r w:rsidR="003568D9">
        <w:rPr>
          <w:highlight w:val="white"/>
        </w:rPr>
        <w:t>not cacheable. The use of the cache-control header is therefore unnecessary. However</w:t>
      </w:r>
      <w:r w:rsidR="00350C75">
        <w:rPr>
          <w:highlight w:val="white"/>
        </w:rPr>
        <w:t>,</w:t>
      </w:r>
      <w:r w:rsidR="003568D9">
        <w:rPr>
          <w:highlight w:val="white"/>
        </w:rPr>
        <w:t xml:space="preserve"> experience suggests that reviewers find it easier to understand protocol specifications if they are reminded of the fact that caching is neither supported nor desired. </w:t>
      </w:r>
    </w:p>
    <w:p w14:paraId="607ADDFC" w14:textId="006D4449" w:rsidR="00256418" w:rsidRDefault="00256418" w:rsidP="00375DE6">
      <w:pPr>
        <w:rPr>
          <w:highlight w:val="white"/>
        </w:rPr>
      </w:pPr>
      <w:r>
        <w:rPr>
          <w:highlight w:val="white"/>
        </w:rPr>
        <w:t>Example: The HTTP response for the mmm service in the previous example would be:</w:t>
      </w:r>
    </w:p>
    <w:p w14:paraId="2341ECE5" w14:textId="08F1DE58" w:rsidR="00375DE6" w:rsidRDefault="00375DE6" w:rsidP="00375DE6">
      <w:pPr>
        <w:pStyle w:val="PRE"/>
      </w:pPr>
      <w:r w:rsidRPr="00375DE6">
        <w:t>HTTP/1.1 200 OK</w:t>
      </w:r>
      <w:r w:rsidR="00B87B91">
        <w:br/>
      </w:r>
      <w:r>
        <w:t>Content-Type: application/</w:t>
      </w:r>
      <w:proofErr w:type="spellStart"/>
      <w:r>
        <w:t>json</w:t>
      </w:r>
      <w:proofErr w:type="spellEnd"/>
      <w:r w:rsidR="00B87B91">
        <w:br/>
      </w:r>
      <w:r>
        <w:t>Connection: keep-alive</w:t>
      </w:r>
      <w:r w:rsidR="00B87B91">
        <w:br/>
      </w:r>
      <w:r>
        <w:t>Cache-Control: no-store</w:t>
      </w:r>
      <w:r w:rsidR="00B87B91">
        <w:br/>
      </w:r>
      <w:r>
        <w:t>Content-Length: 43</w:t>
      </w:r>
      <w:r w:rsidR="00B87B91">
        <w:br/>
      </w:r>
      <w:r w:rsidR="00B87B91">
        <w:br/>
      </w:r>
      <w:bookmarkStart w:id="5" w:name="_GoBack"/>
      <w:bookmarkEnd w:id="5"/>
      <w:r>
        <w:t>{ “hello-response” : { “Version” : “1.0” }}</w:t>
      </w:r>
    </w:p>
    <w:p w14:paraId="27D60A4E" w14:textId="45138816" w:rsidR="003568D9" w:rsidRPr="003568D9" w:rsidRDefault="003568D9" w:rsidP="003568D9">
      <w:pPr>
        <w:pStyle w:val="Heading1"/>
        <w:rPr>
          <w:highlight w:val="white"/>
        </w:rPr>
      </w:pPr>
      <w:r>
        <w:rPr>
          <w:highlight w:val="white"/>
        </w:rPr>
        <w:lastRenderedPageBreak/>
        <w:t>Error handling and response codes</w:t>
      </w:r>
    </w:p>
    <w:p w14:paraId="0A1421ED" w14:textId="76AD45E2" w:rsidR="003568D9" w:rsidRDefault="003568D9" w:rsidP="003568D9">
      <w:pPr>
        <w:rPr>
          <w:highlight w:val="white"/>
        </w:rPr>
      </w:pPr>
      <w:r>
        <w:rPr>
          <w:highlight w:val="white"/>
        </w:rPr>
        <w:t xml:space="preserve">A JWB Web Service is effectively using a </w:t>
      </w:r>
      <w:proofErr w:type="gramStart"/>
      <w:r>
        <w:rPr>
          <w:highlight w:val="white"/>
        </w:rPr>
        <w:t>three layer</w:t>
      </w:r>
      <w:proofErr w:type="gramEnd"/>
      <w:r>
        <w:rPr>
          <w:highlight w:val="white"/>
        </w:rPr>
        <w:t xml:space="preserve"> protocol stack with the potential for an error to occur at any of the three layers:</w:t>
      </w:r>
    </w:p>
    <w:p w14:paraId="19589733" w14:textId="04F37068" w:rsidR="003568D9" w:rsidRPr="0035422A" w:rsidRDefault="003568D9" w:rsidP="0035422A">
      <w:pPr>
        <w:pStyle w:val="ListParagraph"/>
        <w:rPr>
          <w:highlight w:val="white"/>
        </w:rPr>
      </w:pPr>
      <w:r w:rsidRPr="0035422A">
        <w:rPr>
          <w:highlight w:val="white"/>
        </w:rPr>
        <w:t>Transport Layer</w:t>
      </w:r>
    </w:p>
    <w:p w14:paraId="47E3B068" w14:textId="248F516E" w:rsidR="003568D9" w:rsidRPr="0035422A" w:rsidRDefault="009F3457" w:rsidP="0035422A">
      <w:pPr>
        <w:pStyle w:val="ListParagraph"/>
        <w:rPr>
          <w:highlight w:val="white"/>
        </w:rPr>
      </w:pPr>
      <w:r w:rsidRPr="0035422A">
        <w:rPr>
          <w:highlight w:val="white"/>
        </w:rPr>
        <w:t>HTTP Layer</w:t>
      </w:r>
    </w:p>
    <w:p w14:paraId="00076A70" w14:textId="3639829F" w:rsidR="004C409A" w:rsidRPr="0035422A" w:rsidRDefault="009F3457" w:rsidP="0035422A">
      <w:pPr>
        <w:pStyle w:val="ListParagraph"/>
        <w:rPr>
          <w:highlight w:val="white"/>
        </w:rPr>
      </w:pPr>
      <w:r w:rsidRPr="0035422A">
        <w:rPr>
          <w:highlight w:val="white"/>
        </w:rPr>
        <w:t>Web Service Layer</w:t>
      </w:r>
    </w:p>
    <w:p w14:paraId="5C0A1434" w14:textId="683E235D" w:rsidR="004C409A" w:rsidRDefault="004C409A" w:rsidP="004C409A">
      <w:pPr>
        <w:rPr>
          <w:highlight w:val="white"/>
        </w:rPr>
      </w:pPr>
      <w:r>
        <w:rPr>
          <w:highlight w:val="white"/>
        </w:rPr>
        <w:t>Services SHOULD always attempt to return error codes at the highest level possible. However</w:t>
      </w:r>
      <w:r w:rsidR="00350C75">
        <w:rPr>
          <w:highlight w:val="white"/>
        </w:rPr>
        <w:t>,</w:t>
      </w:r>
      <w:r>
        <w:rPr>
          <w:highlight w:val="white"/>
        </w:rPr>
        <w:t xml:space="preserve"> it is clearly impossible for a connection that is refused at the Transport layer to return an e</w:t>
      </w:r>
      <w:r w:rsidR="003040AE">
        <w:rPr>
          <w:highlight w:val="white"/>
        </w:rPr>
        <w:t>rror code at the HTTP layer. It is however possible for a HTTP layer error response to contain a content body.</w:t>
      </w:r>
    </w:p>
    <w:p w14:paraId="224CA14F" w14:textId="592BA87A" w:rsidR="004C409A" w:rsidRPr="004C409A" w:rsidRDefault="003040AE" w:rsidP="004C409A">
      <w:pPr>
        <w:rPr>
          <w:highlight w:val="white"/>
        </w:rPr>
      </w:pPr>
      <w:r>
        <w:rPr>
          <w:highlight w:val="white"/>
        </w:rPr>
        <w:t>In the case that a JWB response contains both a HTTP response code and a well formed JWB payload containing a response, the JWB payload response SHALL have precedence.</w:t>
      </w:r>
    </w:p>
    <w:p w14:paraId="00ADDF40" w14:textId="293A2264" w:rsidR="00773EF9" w:rsidRDefault="00773EF9" w:rsidP="00773EF9">
      <w:pPr>
        <w:pStyle w:val="Heading1"/>
        <w:rPr>
          <w:highlight w:val="white"/>
        </w:rPr>
      </w:pPr>
      <w:r>
        <w:rPr>
          <w:highlight w:val="white"/>
        </w:rPr>
        <w:t>Content Encoding</w:t>
      </w:r>
    </w:p>
    <w:p w14:paraId="72F12E9B" w14:textId="4CC129E1" w:rsidR="002B043E" w:rsidRDefault="00773EF9" w:rsidP="00773EF9">
      <w:pPr>
        <w:rPr>
          <w:highlight w:val="white"/>
        </w:rPr>
      </w:pPr>
      <w:r>
        <w:rPr>
          <w:highlight w:val="white"/>
        </w:rPr>
        <w:t xml:space="preserve">The HTTP Content-Encoding header specifies </w:t>
      </w:r>
      <w:r w:rsidR="002B043E">
        <w:rPr>
          <w:highlight w:val="white"/>
        </w:rPr>
        <w:t>transformations performed on the content before the HTTP Transfer encoding was applied. This is commonly used for s</w:t>
      </w:r>
      <w:r w:rsidR="00E2497A">
        <w:rPr>
          <w:highlight w:val="white"/>
        </w:rPr>
        <w:t xml:space="preserve">pecifying compression. In JWB the Content-Encoding header MAY be used to specify that the content that follows contains a payload that is either authenticated </w:t>
      </w:r>
      <w:r w:rsidR="00DE0AA9">
        <w:t>&lt;norm="</w:t>
      </w:r>
      <w:r w:rsidR="00DE0AA9">
        <w:rPr>
          <w:highlight w:val="white"/>
        </w:rPr>
        <w:t>RFC7515"/&gt;</w:t>
      </w:r>
      <w:r w:rsidR="00E2497A">
        <w:rPr>
          <w:highlight w:val="white"/>
        </w:rPr>
        <w:t xml:space="preserve"> o</w:t>
      </w:r>
      <w:r w:rsidR="00DE0AA9">
        <w:rPr>
          <w:highlight w:val="white"/>
        </w:rPr>
        <w:t xml:space="preserve">r authenticated and encrypted </w:t>
      </w:r>
      <w:r w:rsidR="00DE0AA9">
        <w:t>&lt;norm="</w:t>
      </w:r>
      <w:r w:rsidR="00DE0AA9">
        <w:rPr>
          <w:highlight w:val="white"/>
        </w:rPr>
        <w:t>RFC7516"/&gt;</w:t>
      </w:r>
      <w:r w:rsidR="00E2497A">
        <w:rPr>
          <w:highlight w:val="white"/>
        </w:rPr>
        <w:t xml:space="preserve"> using the JOSE specification.</w:t>
      </w:r>
    </w:p>
    <w:p w14:paraId="490D95D7" w14:textId="19896345" w:rsidR="00773EF9" w:rsidRDefault="00773EF9" w:rsidP="00773EF9">
      <w:pPr>
        <w:pStyle w:val="Heading2"/>
        <w:rPr>
          <w:highlight w:val="white"/>
        </w:rPr>
      </w:pPr>
      <w:r>
        <w:rPr>
          <w:highlight w:val="white"/>
        </w:rPr>
        <w:t>Direct</w:t>
      </w:r>
      <w:r w:rsidR="006D60B1">
        <w:rPr>
          <w:highlight w:val="white"/>
        </w:rPr>
        <w:t xml:space="preserve"> Encoding</w:t>
      </w:r>
    </w:p>
    <w:p w14:paraId="3A65670A" w14:textId="2EBCA1D8" w:rsidR="002D11C3" w:rsidRPr="002D11C3" w:rsidRDefault="00100FE8" w:rsidP="002D11C3">
      <w:pPr>
        <w:rPr>
          <w:highlight w:val="white"/>
        </w:rPr>
      </w:pPr>
      <w:r>
        <w:rPr>
          <w:highlight w:val="white"/>
        </w:rPr>
        <w:t>If the Content-Encoding header is absent or empty, the HTTP content is the message payload as specified by the Content-Type header.</w:t>
      </w:r>
    </w:p>
    <w:p w14:paraId="2A231EEE" w14:textId="67B4F320" w:rsidR="004C1B63" w:rsidRDefault="00E2497A" w:rsidP="00773EF9">
      <w:pPr>
        <w:pStyle w:val="Heading2"/>
        <w:rPr>
          <w:highlight w:val="white"/>
        </w:rPr>
      </w:pPr>
      <w:r>
        <w:rPr>
          <w:highlight w:val="white"/>
        </w:rPr>
        <w:t xml:space="preserve">Content-Encoding: </w:t>
      </w:r>
      <w:proofErr w:type="spellStart"/>
      <w:r w:rsidR="009C6354">
        <w:rPr>
          <w:highlight w:val="white"/>
        </w:rPr>
        <w:t>jose</w:t>
      </w:r>
      <w:r>
        <w:rPr>
          <w:highlight w:val="white"/>
        </w:rPr>
        <w:t>-</w:t>
      </w:r>
      <w:r w:rsidR="009C6354">
        <w:rPr>
          <w:highlight w:val="white"/>
        </w:rPr>
        <w:t>jwb</w:t>
      </w:r>
      <w:proofErr w:type="spellEnd"/>
    </w:p>
    <w:p w14:paraId="7D71C36D" w14:textId="41FCFC5A" w:rsidR="006D60B1" w:rsidRDefault="00E2497A" w:rsidP="006D60B1">
      <w:pPr>
        <w:rPr>
          <w:highlight w:val="white"/>
        </w:rPr>
      </w:pPr>
      <w:r>
        <w:rPr>
          <w:highlight w:val="white"/>
        </w:rPr>
        <w:t xml:space="preserve">The Content-Encoding type </w:t>
      </w:r>
      <w:proofErr w:type="spellStart"/>
      <w:r>
        <w:rPr>
          <w:highlight w:val="white"/>
        </w:rPr>
        <w:t>j</w:t>
      </w:r>
      <w:r w:rsidR="009C6354">
        <w:rPr>
          <w:highlight w:val="white"/>
        </w:rPr>
        <w:t>ose-jwb</w:t>
      </w:r>
      <w:proofErr w:type="spellEnd"/>
      <w:r>
        <w:rPr>
          <w:highlight w:val="white"/>
        </w:rPr>
        <w:t xml:space="preserve"> is a </w:t>
      </w:r>
      <w:r w:rsidR="009C6354">
        <w:rPr>
          <w:highlight w:val="white"/>
        </w:rPr>
        <w:t>serialization format for JSON Web Signature and JSON Web Encryption objects. Each message consists of the following sequence:</w:t>
      </w:r>
    </w:p>
    <w:p w14:paraId="00820DD2" w14:textId="0C1633CF" w:rsidR="00E2497A" w:rsidRDefault="009C6354" w:rsidP="00E2497A">
      <w:pPr>
        <w:pStyle w:val="ListParagraph"/>
        <w:numPr>
          <w:ilvl w:val="0"/>
          <w:numId w:val="4"/>
        </w:numPr>
        <w:rPr>
          <w:highlight w:val="white"/>
        </w:rPr>
      </w:pPr>
      <w:r>
        <w:rPr>
          <w:highlight w:val="white"/>
        </w:rPr>
        <w:t>Preamble: A JSON object in UTF-8 encoding</w:t>
      </w:r>
    </w:p>
    <w:p w14:paraId="6E7FBF09" w14:textId="230C4904" w:rsidR="009C6354" w:rsidRDefault="009C6354" w:rsidP="00E2497A">
      <w:pPr>
        <w:pStyle w:val="ListParagraph"/>
        <w:numPr>
          <w:ilvl w:val="0"/>
          <w:numId w:val="4"/>
        </w:numPr>
        <w:rPr>
          <w:highlight w:val="white"/>
        </w:rPr>
      </w:pPr>
      <w:r>
        <w:rPr>
          <w:highlight w:val="white"/>
        </w:rPr>
        <w:t>ASCII Record Separator Character (</w:t>
      </w:r>
      <w:r w:rsidRPr="00773EF9">
        <w:t>%x1E</w:t>
      </w:r>
      <w:r>
        <w:t>)</w:t>
      </w:r>
    </w:p>
    <w:p w14:paraId="163C39CE" w14:textId="496CF327" w:rsidR="00E2497A" w:rsidRDefault="009C6354" w:rsidP="00E2497A">
      <w:pPr>
        <w:pStyle w:val="ListParagraph"/>
        <w:numPr>
          <w:ilvl w:val="0"/>
          <w:numId w:val="4"/>
        </w:numPr>
        <w:rPr>
          <w:highlight w:val="white"/>
        </w:rPr>
      </w:pPr>
      <w:r>
        <w:rPr>
          <w:highlight w:val="white"/>
        </w:rPr>
        <w:t>Payload</w:t>
      </w:r>
    </w:p>
    <w:p w14:paraId="2959F49F" w14:textId="7B0A4D40" w:rsidR="009C6354" w:rsidRDefault="009C6354" w:rsidP="00E2497A">
      <w:pPr>
        <w:pStyle w:val="ListParagraph"/>
        <w:numPr>
          <w:ilvl w:val="0"/>
          <w:numId w:val="4"/>
        </w:numPr>
        <w:rPr>
          <w:highlight w:val="white"/>
        </w:rPr>
      </w:pPr>
      <w:r>
        <w:rPr>
          <w:highlight w:val="white"/>
        </w:rPr>
        <w:t>ASCII Record Separator Character (</w:t>
      </w:r>
      <w:r w:rsidRPr="00773EF9">
        <w:t>%x1E</w:t>
      </w:r>
      <w:r>
        <w:t>)</w:t>
      </w:r>
    </w:p>
    <w:p w14:paraId="543D2979" w14:textId="7B057976" w:rsidR="009C6354" w:rsidRDefault="009C6354" w:rsidP="00E2497A">
      <w:pPr>
        <w:pStyle w:val="ListParagraph"/>
        <w:numPr>
          <w:ilvl w:val="0"/>
          <w:numId w:val="4"/>
        </w:numPr>
        <w:rPr>
          <w:highlight w:val="white"/>
        </w:rPr>
      </w:pPr>
      <w:r>
        <w:rPr>
          <w:highlight w:val="white"/>
        </w:rPr>
        <w:t>Postscript: A JSON object in UTF-8 encoding</w:t>
      </w:r>
    </w:p>
    <w:p w14:paraId="55429A1E" w14:textId="09C90E19" w:rsidR="009C6354" w:rsidRDefault="00907BE2" w:rsidP="00907BE2">
      <w:pPr>
        <w:rPr>
          <w:highlight w:val="white"/>
        </w:rPr>
      </w:pPr>
      <w:r>
        <w:rPr>
          <w:highlight w:val="white"/>
        </w:rPr>
        <w:t xml:space="preserve">The payload data consists of all the data that appears between the first and the last occurrence of </w:t>
      </w:r>
      <w:r>
        <w:t xml:space="preserve">the record separator character </w:t>
      </w:r>
      <w:r w:rsidRPr="00773EF9">
        <w:t>%x1E</w:t>
      </w:r>
      <w:r>
        <w:t xml:space="preserve"> in the HTTP content.</w:t>
      </w:r>
      <w:r>
        <w:rPr>
          <w:highlight w:val="white"/>
        </w:rPr>
        <w:t xml:space="preserve"> </w:t>
      </w:r>
      <w:r w:rsidR="009C6354">
        <w:rPr>
          <w:highlight w:val="white"/>
        </w:rPr>
        <w:t>Since the UTF-8 encoding does not permit the octet %0x1E to occur within a well formed JSON object, the use of this character as a record separator is unam</w:t>
      </w:r>
      <w:r>
        <w:rPr>
          <w:highlight w:val="white"/>
        </w:rPr>
        <w:t>biguous even if the character occurs within the payload (as is possible with a binary content-type or if the payload is encrypted).</w:t>
      </w:r>
    </w:p>
    <w:p w14:paraId="06D24596" w14:textId="65A1AB3F" w:rsidR="00F72F4B" w:rsidRPr="009C6354" w:rsidRDefault="00F72F4B" w:rsidP="009C6354">
      <w:pPr>
        <w:rPr>
          <w:highlight w:val="white"/>
        </w:rPr>
      </w:pPr>
      <w:r>
        <w:rPr>
          <w:highlight w:val="white"/>
        </w:rPr>
        <w:t>The contents of the Preamble, Payload and Postscript vary according to whether the message is authenticated or authenticated and encrypted.</w:t>
      </w:r>
    </w:p>
    <w:p w14:paraId="5D58FC05" w14:textId="181C0953" w:rsidR="00773EF9" w:rsidRDefault="00773EF9" w:rsidP="00773EF9">
      <w:pPr>
        <w:pStyle w:val="Heading2"/>
        <w:rPr>
          <w:highlight w:val="white"/>
        </w:rPr>
      </w:pPr>
      <w:r>
        <w:rPr>
          <w:highlight w:val="white"/>
        </w:rPr>
        <w:lastRenderedPageBreak/>
        <w:t>Authenticated</w:t>
      </w:r>
    </w:p>
    <w:p w14:paraId="6EE12477" w14:textId="36BE885B" w:rsidR="00F72F4B" w:rsidRDefault="00F72F4B" w:rsidP="00F72F4B">
      <w:pPr>
        <w:rPr>
          <w:highlight w:val="white"/>
        </w:rPr>
      </w:pPr>
      <w:r>
        <w:rPr>
          <w:highlight w:val="white"/>
        </w:rPr>
        <w:t xml:space="preserve">Authenticated messages are signed using Jose Web Signature </w:t>
      </w:r>
      <w:r w:rsidR="00DE0AA9">
        <w:t>&lt;norm="</w:t>
      </w:r>
      <w:r w:rsidR="00DE0AA9">
        <w:rPr>
          <w:highlight w:val="white"/>
        </w:rPr>
        <w:t>RFC7515"/&gt;</w:t>
      </w:r>
      <w:r>
        <w:rPr>
          <w:highlight w:val="white"/>
        </w:rPr>
        <w:t>. The Preamble, Payload and Postscript are formed as follows:</w:t>
      </w:r>
    </w:p>
    <w:p w14:paraId="728F181A" w14:textId="0A634F44" w:rsidR="00F72F4B" w:rsidRDefault="00F72F4B" w:rsidP="00F72F4B">
      <w:pPr>
        <w:pStyle w:val="DT"/>
        <w:rPr>
          <w:highlight w:val="white"/>
        </w:rPr>
      </w:pPr>
      <w:r>
        <w:rPr>
          <w:highlight w:val="white"/>
        </w:rPr>
        <w:t>Preamble</w:t>
      </w:r>
    </w:p>
    <w:p w14:paraId="40E6C55C" w14:textId="35D19472" w:rsidR="00F72F4B" w:rsidRDefault="00F72F4B" w:rsidP="00F72F4B">
      <w:pPr>
        <w:pStyle w:val="DD"/>
        <w:rPr>
          <w:highlight w:val="white"/>
        </w:rPr>
      </w:pPr>
      <w:r>
        <w:rPr>
          <w:highlight w:val="white"/>
        </w:rPr>
        <w:t>A JSON Object containing the JWS Protected Header</w:t>
      </w:r>
    </w:p>
    <w:p w14:paraId="7F5C1374" w14:textId="220883DB" w:rsidR="00F72F4B" w:rsidRDefault="00F72F4B" w:rsidP="00F72F4B">
      <w:pPr>
        <w:pStyle w:val="DT"/>
        <w:rPr>
          <w:highlight w:val="white"/>
        </w:rPr>
      </w:pPr>
      <w:r>
        <w:rPr>
          <w:highlight w:val="white"/>
        </w:rPr>
        <w:t>Payload</w:t>
      </w:r>
    </w:p>
    <w:p w14:paraId="4438B1C1" w14:textId="4B73318B" w:rsidR="00F72F4B" w:rsidRDefault="00F72F4B" w:rsidP="00F72F4B">
      <w:pPr>
        <w:pStyle w:val="DD"/>
        <w:rPr>
          <w:highlight w:val="white"/>
        </w:rPr>
      </w:pPr>
      <w:r>
        <w:rPr>
          <w:highlight w:val="white"/>
        </w:rPr>
        <w:t>The binary data over which the signature value is calculated</w:t>
      </w:r>
    </w:p>
    <w:p w14:paraId="7BC3CFD1" w14:textId="1CA39CEF" w:rsidR="00F72F4B" w:rsidRDefault="00F72F4B" w:rsidP="00F72F4B">
      <w:pPr>
        <w:pStyle w:val="DT"/>
        <w:rPr>
          <w:highlight w:val="white"/>
        </w:rPr>
      </w:pPr>
      <w:r>
        <w:rPr>
          <w:highlight w:val="white"/>
        </w:rPr>
        <w:t>Postscript</w:t>
      </w:r>
    </w:p>
    <w:p w14:paraId="1D4073C5" w14:textId="719B6339" w:rsidR="00F72F4B" w:rsidRDefault="00907BE2" w:rsidP="00F72F4B">
      <w:pPr>
        <w:pStyle w:val="DD"/>
        <w:rPr>
          <w:highlight w:val="white"/>
        </w:rPr>
      </w:pPr>
      <w:r>
        <w:rPr>
          <w:highlight w:val="white"/>
        </w:rPr>
        <w:t>The JWS Signature header</w:t>
      </w:r>
    </w:p>
    <w:p w14:paraId="012E8B1C" w14:textId="35278AC7" w:rsidR="00907BE2" w:rsidRDefault="00A50136" w:rsidP="00907BE2">
      <w:pPr>
        <w:rPr>
          <w:highlight w:val="white"/>
        </w:rPr>
      </w:pPr>
      <w:r>
        <w:rPr>
          <w:highlight w:val="white"/>
        </w:rPr>
        <w:t xml:space="preserve">Note that a </w:t>
      </w:r>
      <w:proofErr w:type="spellStart"/>
      <w:r>
        <w:rPr>
          <w:highlight w:val="white"/>
        </w:rPr>
        <w:t>jose-jwb</w:t>
      </w:r>
      <w:proofErr w:type="spellEnd"/>
      <w:r>
        <w:rPr>
          <w:highlight w:val="white"/>
        </w:rPr>
        <w:t xml:space="preserve"> </w:t>
      </w:r>
      <w:r w:rsidR="00907BE2">
        <w:rPr>
          <w:highlight w:val="white"/>
        </w:rPr>
        <w:t>message is only permitted to have a single header and there is no provision for providing data that is not integrity protected.</w:t>
      </w:r>
    </w:p>
    <w:p w14:paraId="67239CEE" w14:textId="57BAB503" w:rsidR="00773EF9" w:rsidRDefault="00773EF9" w:rsidP="00773EF9">
      <w:pPr>
        <w:pStyle w:val="Heading2"/>
        <w:rPr>
          <w:highlight w:val="white"/>
        </w:rPr>
      </w:pPr>
      <w:r>
        <w:rPr>
          <w:highlight w:val="white"/>
        </w:rPr>
        <w:t>Authenticated Encryption</w:t>
      </w:r>
    </w:p>
    <w:p w14:paraId="1B20E201" w14:textId="15101D8D" w:rsidR="00907BE2" w:rsidRDefault="00A50136" w:rsidP="00907BE2">
      <w:pPr>
        <w:rPr>
          <w:highlight w:val="white"/>
        </w:rPr>
      </w:pPr>
      <w:r>
        <w:rPr>
          <w:highlight w:val="white"/>
        </w:rPr>
        <w:t>Encrypted</w:t>
      </w:r>
      <w:r w:rsidR="00907BE2">
        <w:rPr>
          <w:highlight w:val="white"/>
        </w:rPr>
        <w:t xml:space="preserve"> messages are signed using Jose Web Signature </w:t>
      </w:r>
      <w:r w:rsidR="00DE0AA9">
        <w:t>&lt;norm="</w:t>
      </w:r>
      <w:r>
        <w:rPr>
          <w:highlight w:val="white"/>
        </w:rPr>
        <w:t>RFC7516</w:t>
      </w:r>
      <w:r w:rsidR="00DE0AA9">
        <w:rPr>
          <w:highlight w:val="white"/>
        </w:rPr>
        <w:t>"/&gt;</w:t>
      </w:r>
      <w:r w:rsidR="00907BE2">
        <w:rPr>
          <w:highlight w:val="white"/>
        </w:rPr>
        <w:t>. The Preamble, Payload and Postscript are formed as follows:</w:t>
      </w:r>
    </w:p>
    <w:p w14:paraId="578AF722" w14:textId="77777777" w:rsidR="00907BE2" w:rsidRDefault="00907BE2" w:rsidP="00907BE2">
      <w:pPr>
        <w:pStyle w:val="DT"/>
        <w:rPr>
          <w:highlight w:val="white"/>
        </w:rPr>
      </w:pPr>
      <w:r>
        <w:rPr>
          <w:highlight w:val="white"/>
        </w:rPr>
        <w:t>Preamble</w:t>
      </w:r>
    </w:p>
    <w:p w14:paraId="0937CB17" w14:textId="77777777" w:rsidR="00907BE2" w:rsidRDefault="00907BE2" w:rsidP="00907BE2">
      <w:pPr>
        <w:pStyle w:val="DD"/>
        <w:rPr>
          <w:highlight w:val="white"/>
        </w:rPr>
      </w:pPr>
      <w:r>
        <w:rPr>
          <w:highlight w:val="white"/>
        </w:rPr>
        <w:t>A JSON Object containing the JWS Protected Header</w:t>
      </w:r>
    </w:p>
    <w:p w14:paraId="3C76EEDF" w14:textId="77777777" w:rsidR="00907BE2" w:rsidRDefault="00907BE2" w:rsidP="00907BE2">
      <w:pPr>
        <w:pStyle w:val="DT"/>
        <w:rPr>
          <w:highlight w:val="white"/>
        </w:rPr>
      </w:pPr>
      <w:r>
        <w:rPr>
          <w:highlight w:val="white"/>
        </w:rPr>
        <w:t>Payload</w:t>
      </w:r>
    </w:p>
    <w:p w14:paraId="39B6BFB9" w14:textId="77777777" w:rsidR="00907BE2" w:rsidRDefault="00907BE2" w:rsidP="00907BE2">
      <w:pPr>
        <w:pStyle w:val="DD"/>
        <w:rPr>
          <w:highlight w:val="white"/>
        </w:rPr>
      </w:pPr>
      <w:r>
        <w:rPr>
          <w:highlight w:val="white"/>
        </w:rPr>
        <w:t>The binary data over which the signature value is calculated</w:t>
      </w:r>
    </w:p>
    <w:p w14:paraId="32E5E676" w14:textId="77777777" w:rsidR="00907BE2" w:rsidRDefault="00907BE2" w:rsidP="00907BE2">
      <w:pPr>
        <w:pStyle w:val="DT"/>
        <w:rPr>
          <w:highlight w:val="white"/>
        </w:rPr>
      </w:pPr>
      <w:r>
        <w:rPr>
          <w:highlight w:val="white"/>
        </w:rPr>
        <w:t>Postscript</w:t>
      </w:r>
    </w:p>
    <w:p w14:paraId="38C716EF" w14:textId="3824E369" w:rsidR="00907BE2" w:rsidRDefault="00907BE2" w:rsidP="00907BE2">
      <w:pPr>
        <w:pStyle w:val="DD"/>
        <w:rPr>
          <w:highlight w:val="white"/>
        </w:rPr>
      </w:pPr>
      <w:r>
        <w:rPr>
          <w:highlight w:val="white"/>
        </w:rPr>
        <w:t xml:space="preserve">The JWS </w:t>
      </w:r>
      <w:r w:rsidR="00A50136">
        <w:rPr>
          <w:highlight w:val="white"/>
        </w:rPr>
        <w:t>Encryption</w:t>
      </w:r>
      <w:r>
        <w:rPr>
          <w:highlight w:val="white"/>
        </w:rPr>
        <w:t xml:space="preserve"> header</w:t>
      </w:r>
    </w:p>
    <w:p w14:paraId="48C78F0A" w14:textId="1D54BE57" w:rsidR="00907BE2" w:rsidRDefault="00907BE2" w:rsidP="00907BE2">
      <w:pPr>
        <w:rPr>
          <w:highlight w:val="white"/>
        </w:rPr>
      </w:pPr>
      <w:r>
        <w:rPr>
          <w:highlight w:val="white"/>
        </w:rPr>
        <w:t xml:space="preserve">Note that a </w:t>
      </w:r>
      <w:proofErr w:type="spellStart"/>
      <w:r w:rsidR="00A50136">
        <w:rPr>
          <w:highlight w:val="white"/>
        </w:rPr>
        <w:t>jose-jwb</w:t>
      </w:r>
      <w:proofErr w:type="spellEnd"/>
      <w:r w:rsidR="00A50136">
        <w:rPr>
          <w:highlight w:val="white"/>
        </w:rPr>
        <w:t xml:space="preserve"> </w:t>
      </w:r>
      <w:r>
        <w:rPr>
          <w:highlight w:val="white"/>
        </w:rPr>
        <w:t>message is only permitted to have a single header and there is no provision for providing data that is not integrity protected.</w:t>
      </w:r>
    </w:p>
    <w:p w14:paraId="1D350E74" w14:textId="5F91AF4A" w:rsidR="00773EF9" w:rsidRDefault="00773EF9" w:rsidP="00907BE2">
      <w:pPr>
        <w:pStyle w:val="Heading1"/>
        <w:rPr>
          <w:highlight w:val="white"/>
        </w:rPr>
      </w:pPr>
      <w:r>
        <w:rPr>
          <w:highlight w:val="white"/>
        </w:rPr>
        <w:t>Content Type</w:t>
      </w:r>
    </w:p>
    <w:p w14:paraId="5F5EB042" w14:textId="61401159" w:rsidR="00425269" w:rsidRDefault="00425269" w:rsidP="00425269">
      <w:pPr>
        <w:rPr>
          <w:highlight w:val="white"/>
        </w:rPr>
      </w:pPr>
      <w:r>
        <w:rPr>
          <w:highlight w:val="white"/>
        </w:rPr>
        <w:t xml:space="preserve">The Content Type header specifies the </w:t>
      </w:r>
      <w:r w:rsidR="004C1B63">
        <w:rPr>
          <w:highlight w:val="white"/>
        </w:rPr>
        <w:t xml:space="preserve">plaintext </w:t>
      </w:r>
      <w:r>
        <w:rPr>
          <w:highlight w:val="white"/>
        </w:rPr>
        <w:t xml:space="preserve">payload </w:t>
      </w:r>
      <w:r w:rsidR="007B5F13">
        <w:rPr>
          <w:highlight w:val="white"/>
        </w:rPr>
        <w:t xml:space="preserve">media type as specified in </w:t>
      </w:r>
      <w:r w:rsidR="00DE0AA9">
        <w:t>&lt;norm="</w:t>
      </w:r>
      <w:r w:rsidR="007B5F13">
        <w:rPr>
          <w:highlight w:val="white"/>
        </w:rPr>
        <w:t>RFC</w:t>
      </w:r>
      <w:r w:rsidR="00DE0AA9">
        <w:rPr>
          <w:highlight w:val="white"/>
        </w:rPr>
        <w:t>6838"/&gt;</w:t>
      </w:r>
      <w:r>
        <w:rPr>
          <w:highlight w:val="white"/>
        </w:rPr>
        <w:t>.</w:t>
      </w:r>
    </w:p>
    <w:p w14:paraId="20E6F343" w14:textId="2785E9B0" w:rsidR="00425269" w:rsidRDefault="00425269" w:rsidP="00425269">
      <w:pPr>
        <w:rPr>
          <w:highlight w:val="white"/>
        </w:rPr>
      </w:pPr>
      <w:r>
        <w:rPr>
          <w:highlight w:val="white"/>
        </w:rPr>
        <w:t>For version1</w:t>
      </w:r>
      <w:r w:rsidR="001769F2">
        <w:rPr>
          <w:highlight w:val="white"/>
        </w:rPr>
        <w:t>.0 of this</w:t>
      </w:r>
      <w:r>
        <w:rPr>
          <w:highlight w:val="white"/>
        </w:rPr>
        <w:t xml:space="preserve"> specification, the </w:t>
      </w:r>
      <w:r w:rsidR="001769F2">
        <w:rPr>
          <w:highlight w:val="white"/>
        </w:rPr>
        <w:t xml:space="preserve">only supported </w:t>
      </w:r>
      <w:r>
        <w:rPr>
          <w:highlight w:val="white"/>
        </w:rPr>
        <w:t>payload media type is application/</w:t>
      </w:r>
      <w:proofErr w:type="spellStart"/>
      <w:r>
        <w:rPr>
          <w:highlight w:val="white"/>
        </w:rPr>
        <w:t>json</w:t>
      </w:r>
      <w:proofErr w:type="spellEnd"/>
      <w:r>
        <w:rPr>
          <w:highlight w:val="white"/>
        </w:rPr>
        <w:t xml:space="preserve"> as specified in </w:t>
      </w:r>
      <w:r w:rsidR="00DE0AA9">
        <w:t>&lt;norm="</w:t>
      </w:r>
      <w:r w:rsidR="007B5F13">
        <w:rPr>
          <w:highlight w:val="white"/>
        </w:rPr>
        <w:t>RFC</w:t>
      </w:r>
      <w:r w:rsidR="00DE0AA9">
        <w:rPr>
          <w:highlight w:val="white"/>
        </w:rPr>
        <w:t>7159"/&gt;</w:t>
      </w:r>
      <w:r>
        <w:rPr>
          <w:highlight w:val="white"/>
        </w:rPr>
        <w:t>.</w:t>
      </w:r>
    </w:p>
    <w:p w14:paraId="72FE9062" w14:textId="5C061AFE" w:rsidR="00907BE2" w:rsidRPr="00425269" w:rsidRDefault="00907BE2" w:rsidP="00425269">
      <w:pPr>
        <w:rPr>
          <w:highlight w:val="white"/>
        </w:rPr>
      </w:pPr>
      <w:r>
        <w:rPr>
          <w:highlight w:val="white"/>
        </w:rPr>
        <w:t>Future versions of this specification may include support for bi</w:t>
      </w:r>
      <w:r w:rsidR="00DE0AA9">
        <w:rPr>
          <w:highlight w:val="white"/>
        </w:rPr>
        <w:t xml:space="preserve">nary encodings such as JSON-B </w:t>
      </w:r>
      <w:r w:rsidR="00DE0AA9">
        <w:t>&lt;info="draf</w:t>
      </w:r>
      <w:r w:rsidR="00A50136">
        <w:t>t</w:t>
      </w:r>
      <w:r w:rsidR="00DE0AA9">
        <w:t>-</w:t>
      </w:r>
      <w:proofErr w:type="spellStart"/>
      <w:r w:rsidRPr="00907BE2">
        <w:t>hallambaker</w:t>
      </w:r>
      <w:proofErr w:type="spellEnd"/>
      <w:r w:rsidRPr="00907BE2">
        <w:t>-</w:t>
      </w:r>
      <w:proofErr w:type="spellStart"/>
      <w:r w:rsidRPr="00907BE2">
        <w:t>jsonbcd</w:t>
      </w:r>
      <w:proofErr w:type="spellEnd"/>
      <w:r w:rsidR="00DE0AA9">
        <w:t>"/&gt; and/or CBOR &lt;info="</w:t>
      </w:r>
      <w:r w:rsidR="004A0CFA">
        <w:t>RFC</w:t>
      </w:r>
      <w:r w:rsidR="00DE0AA9">
        <w:t>7049"/&gt;</w:t>
      </w:r>
      <w:r>
        <w:t>.</w:t>
      </w:r>
    </w:p>
    <w:p w14:paraId="40746500" w14:textId="0B1A5E10" w:rsidR="00773EF9" w:rsidRDefault="00773EF9" w:rsidP="00425269">
      <w:pPr>
        <w:pStyle w:val="Heading1"/>
        <w:rPr>
          <w:highlight w:val="white"/>
        </w:rPr>
      </w:pPr>
      <w:r>
        <w:rPr>
          <w:highlight w:val="white"/>
        </w:rPr>
        <w:t>JSON</w:t>
      </w:r>
      <w:r w:rsidR="00425269">
        <w:rPr>
          <w:highlight w:val="white"/>
        </w:rPr>
        <w:t xml:space="preserve"> Data Bindings</w:t>
      </w:r>
    </w:p>
    <w:p w14:paraId="39507EE8" w14:textId="5A804D58" w:rsidR="000208E5" w:rsidRPr="000208E5" w:rsidRDefault="000208E5" w:rsidP="000208E5">
      <w:pPr>
        <w:rPr>
          <w:highlight w:val="white"/>
        </w:rPr>
      </w:pPr>
      <w:r>
        <w:rPr>
          <w:highlight w:val="white"/>
        </w:rPr>
        <w:t>Note that this is the only part of this specification that is strictly limited to JSON encoding. The rest of the specification is equally applicable to Web Services using XML and/or CBOR encoding.</w:t>
      </w:r>
    </w:p>
    <w:p w14:paraId="46B20942" w14:textId="209431B5" w:rsidR="006D60B1" w:rsidRDefault="006D60B1" w:rsidP="006D60B1">
      <w:pPr>
        <w:pStyle w:val="Heading2"/>
        <w:rPr>
          <w:highlight w:val="white"/>
        </w:rPr>
      </w:pPr>
      <w:r>
        <w:rPr>
          <w:highlight w:val="white"/>
        </w:rPr>
        <w:lastRenderedPageBreak/>
        <w:t>Request Message</w:t>
      </w:r>
    </w:p>
    <w:p w14:paraId="41C9CCD3" w14:textId="1B27932C" w:rsidR="00774EDB" w:rsidRDefault="00774EDB" w:rsidP="00774EDB">
      <w:pPr>
        <w:rPr>
          <w:highlight w:val="white"/>
        </w:rPr>
      </w:pPr>
      <w:r>
        <w:rPr>
          <w:highlight w:val="white"/>
        </w:rPr>
        <w:t>Each JWBv1.0 request contains exactly one Web Service Command. [Future versions MAY specify a mechanism that permits multiple commands to be sent in parallel]</w:t>
      </w:r>
    </w:p>
    <w:p w14:paraId="25B13AC0" w14:textId="31B74BBA" w:rsidR="00774EDB" w:rsidRDefault="00774EDB" w:rsidP="00774EDB">
      <w:pPr>
        <w:rPr>
          <w:highlight w:val="white"/>
        </w:rPr>
      </w:pPr>
      <w:r>
        <w:rPr>
          <w:highlight w:val="white"/>
        </w:rPr>
        <w:t xml:space="preserve">The request payload contains a JSON object that contains exactly one member </w:t>
      </w:r>
      <w:r w:rsidR="004B4379">
        <w:rPr>
          <w:highlight w:val="white"/>
        </w:rPr>
        <w:t>whose name is the name of the command that is requested and whose value is an object that contains the command parameters (if any).</w:t>
      </w:r>
    </w:p>
    <w:p w14:paraId="28933079" w14:textId="4BE17B09" w:rsidR="004B4379" w:rsidRPr="004B4379" w:rsidRDefault="004B4379" w:rsidP="004B4379">
      <w:pPr>
        <w:pStyle w:val="PRE"/>
      </w:pPr>
      <w:proofErr w:type="gramStart"/>
      <w:r w:rsidRPr="00256418">
        <w:t>{ “</w:t>
      </w:r>
      <w:proofErr w:type="gramEnd"/>
      <w:r w:rsidRPr="00256418">
        <w:t>hello” : {} }</w:t>
      </w:r>
    </w:p>
    <w:p w14:paraId="479F6864" w14:textId="215DB469" w:rsidR="006D60B1" w:rsidRDefault="006D60B1" w:rsidP="006D60B1">
      <w:pPr>
        <w:pStyle w:val="Heading2"/>
        <w:rPr>
          <w:highlight w:val="white"/>
        </w:rPr>
      </w:pPr>
      <w:r>
        <w:rPr>
          <w:highlight w:val="white"/>
        </w:rPr>
        <w:t>Response Message</w:t>
      </w:r>
    </w:p>
    <w:p w14:paraId="2D378D45" w14:textId="1E60AE55" w:rsidR="004B4379" w:rsidRDefault="004B4379" w:rsidP="004B4379">
      <w:pPr>
        <w:rPr>
          <w:highlight w:val="white"/>
        </w:rPr>
      </w:pPr>
      <w:r>
        <w:rPr>
          <w:highlight w:val="white"/>
        </w:rPr>
        <w:t>The response payload contains a JSON object that contains the members specified by the Web Service specification.</w:t>
      </w:r>
    </w:p>
    <w:p w14:paraId="4C66CA03" w14:textId="7C2D01FA" w:rsidR="004B4379" w:rsidRDefault="004B4379" w:rsidP="004B4379">
      <w:pPr>
        <w:rPr>
          <w:highlight w:val="white"/>
        </w:rPr>
      </w:pPr>
      <w:r>
        <w:rPr>
          <w:highlight w:val="white"/>
        </w:rPr>
        <w:t>Future versions of this specification MAY reserve particular fields in the response payload for particular purposes (e.g. returning status values).</w:t>
      </w:r>
    </w:p>
    <w:p w14:paraId="436105EC" w14:textId="0DC8F374" w:rsidR="004B4379" w:rsidRPr="004B4379" w:rsidRDefault="004B4379" w:rsidP="004B4379">
      <w:pPr>
        <w:pStyle w:val="PRE"/>
      </w:pPr>
      <w:proofErr w:type="gramStart"/>
      <w:r>
        <w:t>{ “</w:t>
      </w:r>
      <w:proofErr w:type="gramEnd"/>
      <w:r>
        <w:t>hello-response” : { “Version” : “1.0” }}</w:t>
      </w:r>
    </w:p>
    <w:p w14:paraId="50198690" w14:textId="7FA9F4D7" w:rsidR="004B4379" w:rsidRDefault="006D60B1" w:rsidP="00A50D6E">
      <w:pPr>
        <w:pStyle w:val="Heading2"/>
        <w:rPr>
          <w:highlight w:val="white"/>
        </w:rPr>
      </w:pPr>
      <w:r>
        <w:rPr>
          <w:highlight w:val="white"/>
        </w:rPr>
        <w:t>Data Fields</w:t>
      </w:r>
    </w:p>
    <w:p w14:paraId="52F6F330" w14:textId="676702E1" w:rsidR="00A50D6E" w:rsidRDefault="00A50D6E" w:rsidP="00A50D6E">
      <w:pPr>
        <w:rPr>
          <w:highlight w:val="white"/>
        </w:rPr>
      </w:pPr>
      <w:r>
        <w:rPr>
          <w:highlight w:val="white"/>
        </w:rPr>
        <w:t xml:space="preserve">JSON was originally developed to provide a serialization format for the JavaScript programming language </w:t>
      </w:r>
      <w:r w:rsidR="002464A3">
        <w:rPr>
          <w:highlight w:val="white"/>
        </w:rPr>
        <w:t>&lt;info="ECMA-262"/&gt;</w:t>
      </w:r>
      <w:r>
        <w:rPr>
          <w:highlight w:val="white"/>
        </w:rPr>
        <w:t xml:space="preserve">. </w:t>
      </w:r>
      <w:r w:rsidR="006D1470">
        <w:rPr>
          <w:highlight w:val="white"/>
        </w:rPr>
        <w:t xml:space="preserve">While this approach is generally applicable to the type systems of scripting programming languages, it is less well matched to the richer type systems of modern </w:t>
      </w:r>
      <w:proofErr w:type="gramStart"/>
      <w:r w:rsidR="006D1470">
        <w:rPr>
          <w:highlight w:val="white"/>
        </w:rPr>
        <w:t>object oriented</w:t>
      </w:r>
      <w:proofErr w:type="gramEnd"/>
      <w:r w:rsidR="006D1470">
        <w:rPr>
          <w:highlight w:val="white"/>
        </w:rPr>
        <w:t xml:space="preserve"> programming</w:t>
      </w:r>
      <w:r w:rsidR="00A50136">
        <w:rPr>
          <w:highlight w:val="white"/>
        </w:rPr>
        <w:t xml:space="preserve"> languages such as Java and C#.</w:t>
      </w:r>
    </w:p>
    <w:p w14:paraId="20439687" w14:textId="673F8CAA" w:rsidR="006D1470" w:rsidRDefault="006D1470" w:rsidP="00A50D6E">
      <w:pPr>
        <w:rPr>
          <w:highlight w:val="white"/>
        </w:rPr>
      </w:pPr>
      <w:r>
        <w:rPr>
          <w:highlight w:val="white"/>
        </w:rPr>
        <w:t xml:space="preserve">Working within a subset of the capabilities of JSON allows a Web Service protocol to be accessed with equal ease from either platform type. </w:t>
      </w:r>
      <w:r w:rsidR="00A50136">
        <w:rPr>
          <w:highlight w:val="white"/>
        </w:rPr>
        <w:t>The</w:t>
      </w:r>
      <w:r>
        <w:rPr>
          <w:highlight w:val="white"/>
        </w:rPr>
        <w:t xml:space="preserve"> following capabilities of JSON are avoided:</w:t>
      </w:r>
    </w:p>
    <w:p w14:paraId="0C2BBD39" w14:textId="58E18D7E" w:rsidR="006D1470" w:rsidRDefault="006D1470" w:rsidP="006D1470">
      <w:pPr>
        <w:pStyle w:val="ListParagraph"/>
        <w:numPr>
          <w:ilvl w:val="0"/>
          <w:numId w:val="1"/>
        </w:numPr>
        <w:rPr>
          <w:highlight w:val="white"/>
        </w:rPr>
      </w:pPr>
      <w:r>
        <w:rPr>
          <w:highlight w:val="white"/>
        </w:rPr>
        <w:t>The ability to use arbitrary strings as field names.</w:t>
      </w:r>
    </w:p>
    <w:p w14:paraId="456F461D" w14:textId="4229E4DE" w:rsidR="006D1470" w:rsidRPr="006D1470" w:rsidRDefault="006D1470" w:rsidP="006D1470">
      <w:pPr>
        <w:pStyle w:val="ListParagraph"/>
        <w:numPr>
          <w:ilvl w:val="0"/>
          <w:numId w:val="1"/>
        </w:numPr>
        <w:rPr>
          <w:highlight w:val="white"/>
        </w:rPr>
      </w:pPr>
      <w:r>
        <w:rPr>
          <w:highlight w:val="white"/>
        </w:rPr>
        <w:t>The use of JSON objects to define maps directly</w:t>
      </w:r>
    </w:p>
    <w:p w14:paraId="3622D245" w14:textId="52E85297" w:rsidR="006D1470" w:rsidRPr="00A50D6E" w:rsidRDefault="004C409A" w:rsidP="00A50D6E">
      <w:pPr>
        <w:rPr>
          <w:highlight w:val="white"/>
        </w:rPr>
      </w:pPr>
      <w:r>
        <w:rPr>
          <w:highlight w:val="white"/>
        </w:rPr>
        <w:t>The following data field types are used:</w:t>
      </w:r>
    </w:p>
    <w:p w14:paraId="2A3FF7E4" w14:textId="4A8EC67B" w:rsidR="00390FBB" w:rsidRDefault="00554551" w:rsidP="00390FBB">
      <w:pPr>
        <w:pStyle w:val="DT"/>
        <w:rPr>
          <w:highlight w:val="white"/>
        </w:rPr>
      </w:pPr>
      <w:r>
        <w:rPr>
          <w:highlight w:val="white"/>
        </w:rPr>
        <w:t>Integer</w:t>
      </w:r>
    </w:p>
    <w:p w14:paraId="2D498E82" w14:textId="7A055E71" w:rsidR="00390FBB" w:rsidRPr="003B703A" w:rsidRDefault="00390FBB" w:rsidP="00390FBB">
      <w:pPr>
        <w:pStyle w:val="DD"/>
        <w:rPr>
          <w:highlight w:val="white"/>
        </w:rPr>
      </w:pPr>
      <w:r>
        <w:rPr>
          <w:highlight w:val="white"/>
        </w:rPr>
        <w:t>Integer values are encoded as JSON number values.</w:t>
      </w:r>
    </w:p>
    <w:p w14:paraId="3917A7B1" w14:textId="65C21A5A" w:rsidR="003B703A" w:rsidRDefault="003B703A" w:rsidP="008D4801">
      <w:pPr>
        <w:pStyle w:val="DT"/>
        <w:rPr>
          <w:highlight w:val="white"/>
        </w:rPr>
      </w:pPr>
      <w:r>
        <w:rPr>
          <w:highlight w:val="white"/>
        </w:rPr>
        <w:t>String</w:t>
      </w:r>
    </w:p>
    <w:p w14:paraId="71F54B03" w14:textId="7281D641" w:rsidR="00390FBB" w:rsidRDefault="00390FBB" w:rsidP="00390FBB">
      <w:pPr>
        <w:pStyle w:val="DD"/>
        <w:rPr>
          <w:highlight w:val="white"/>
        </w:rPr>
      </w:pPr>
      <w:r>
        <w:rPr>
          <w:highlight w:val="white"/>
        </w:rPr>
        <w:t>Test strings are encoded as JSON text strings.</w:t>
      </w:r>
    </w:p>
    <w:p w14:paraId="32078690" w14:textId="39C0B8CF" w:rsidR="003B703A" w:rsidRDefault="004C409A" w:rsidP="008D4801">
      <w:pPr>
        <w:pStyle w:val="DT"/>
        <w:rPr>
          <w:highlight w:val="white"/>
        </w:rPr>
      </w:pPr>
      <w:r>
        <w:rPr>
          <w:highlight w:val="white"/>
        </w:rPr>
        <w:t>Boolean</w:t>
      </w:r>
    </w:p>
    <w:p w14:paraId="2E970024" w14:textId="3B05055E" w:rsidR="00390FBB" w:rsidRDefault="00390FBB" w:rsidP="00390FBB">
      <w:pPr>
        <w:pStyle w:val="DD"/>
        <w:rPr>
          <w:highlight w:val="white"/>
        </w:rPr>
      </w:pPr>
      <w:r>
        <w:rPr>
          <w:highlight w:val="white"/>
        </w:rPr>
        <w:t>Boolean values are encoded as JSON ‘false’, ‘true’ or ‘null’ tokens according to value.</w:t>
      </w:r>
    </w:p>
    <w:p w14:paraId="6279D8F1" w14:textId="272FFFB9" w:rsidR="003B703A" w:rsidRDefault="00826CCF" w:rsidP="008D4801">
      <w:pPr>
        <w:pStyle w:val="DT"/>
        <w:rPr>
          <w:highlight w:val="white"/>
        </w:rPr>
      </w:pPr>
      <w:r>
        <w:rPr>
          <w:highlight w:val="white"/>
        </w:rPr>
        <w:t>Sequence</w:t>
      </w:r>
    </w:p>
    <w:p w14:paraId="4AABCBC7" w14:textId="47CC77D9" w:rsidR="00390FBB" w:rsidRDefault="00554551" w:rsidP="00826CCF">
      <w:pPr>
        <w:pStyle w:val="DD"/>
        <w:rPr>
          <w:highlight w:val="white"/>
        </w:rPr>
      </w:pPr>
      <w:r>
        <w:rPr>
          <w:highlight w:val="white"/>
        </w:rPr>
        <w:t>Sequences of data items that are encoded as JSON arrays</w:t>
      </w:r>
    </w:p>
    <w:p w14:paraId="31E1D82C" w14:textId="75D3DA3F" w:rsidR="00554551" w:rsidRDefault="00554551" w:rsidP="00554551">
      <w:pPr>
        <w:pStyle w:val="DT"/>
        <w:rPr>
          <w:highlight w:val="white"/>
        </w:rPr>
      </w:pPr>
      <w:r>
        <w:rPr>
          <w:highlight w:val="white"/>
        </w:rPr>
        <w:t>Object of known type</w:t>
      </w:r>
    </w:p>
    <w:p w14:paraId="773F2935" w14:textId="4D3E1FF0" w:rsidR="003B703A" w:rsidRDefault="00554551" w:rsidP="00554551">
      <w:pPr>
        <w:pStyle w:val="DD"/>
        <w:rPr>
          <w:highlight w:val="white"/>
        </w:rPr>
      </w:pPr>
      <w:r>
        <w:rPr>
          <w:highlight w:val="white"/>
        </w:rPr>
        <w:t xml:space="preserve">Objects </w:t>
      </w:r>
      <w:r w:rsidR="006D1470">
        <w:rPr>
          <w:highlight w:val="white"/>
        </w:rPr>
        <w:t>whose type is known to the receiver</w:t>
      </w:r>
      <w:r>
        <w:rPr>
          <w:highlight w:val="white"/>
        </w:rPr>
        <w:t xml:space="preserve"> are encoded as JSON objects</w:t>
      </w:r>
    </w:p>
    <w:p w14:paraId="73347655" w14:textId="61FF9509" w:rsidR="00554551" w:rsidRDefault="00554551" w:rsidP="00554551">
      <w:pPr>
        <w:pStyle w:val="DT"/>
        <w:rPr>
          <w:highlight w:val="white"/>
        </w:rPr>
      </w:pPr>
      <w:r>
        <w:rPr>
          <w:highlight w:val="white"/>
        </w:rPr>
        <w:lastRenderedPageBreak/>
        <w:t>Object of variable type</w:t>
      </w:r>
    </w:p>
    <w:p w14:paraId="06CE1FE9" w14:textId="4DEBF399" w:rsidR="006D1470" w:rsidRDefault="006D1470" w:rsidP="006D1470">
      <w:pPr>
        <w:pStyle w:val="DD"/>
        <w:rPr>
          <w:highlight w:val="white"/>
        </w:rPr>
      </w:pPr>
      <w:r>
        <w:rPr>
          <w:highlight w:val="white"/>
        </w:rPr>
        <w:t>Objects whose type is not known to the receiver are encoded as JSON objects containing a single field whose name describes the type of the object value and whose value contains the value.</w:t>
      </w:r>
    </w:p>
    <w:p w14:paraId="33A7EAE9" w14:textId="78D98800" w:rsidR="006D60B1" w:rsidRDefault="006D60B1" w:rsidP="008D4801">
      <w:pPr>
        <w:pStyle w:val="DT"/>
        <w:rPr>
          <w:highlight w:val="white"/>
        </w:rPr>
      </w:pPr>
      <w:r>
        <w:rPr>
          <w:highlight w:val="white"/>
        </w:rPr>
        <w:t>Binary Data</w:t>
      </w:r>
    </w:p>
    <w:p w14:paraId="1AC8265F" w14:textId="2942E3FB" w:rsidR="008D4801" w:rsidRPr="008D4801" w:rsidRDefault="003B703A" w:rsidP="008D4801">
      <w:pPr>
        <w:pStyle w:val="DD"/>
      </w:pPr>
      <w:r>
        <w:rPr>
          <w:highlight w:val="white"/>
        </w:rPr>
        <w:t xml:space="preserve">Byte sequences are </w:t>
      </w:r>
      <w:r w:rsidR="008D4801">
        <w:rPr>
          <w:highlight w:val="white"/>
        </w:rPr>
        <w:t>converted to</w:t>
      </w:r>
      <w:r>
        <w:rPr>
          <w:highlight w:val="white"/>
        </w:rPr>
        <w:t xml:space="preserve"> </w:t>
      </w:r>
      <w:r>
        <w:t xml:space="preserve">BASE64-url encoding </w:t>
      </w:r>
      <w:r w:rsidR="002464A3">
        <w:t>&lt;norm="RFC4648"/&gt;</w:t>
      </w:r>
      <w:r>
        <w:t xml:space="preserve"> and encoded as JSON string values.</w:t>
      </w:r>
    </w:p>
    <w:p w14:paraId="07F95342" w14:textId="32FE4BAD" w:rsidR="006D60B1" w:rsidRDefault="006D60B1" w:rsidP="008D4801">
      <w:pPr>
        <w:pStyle w:val="DT"/>
        <w:rPr>
          <w:highlight w:val="white"/>
        </w:rPr>
      </w:pPr>
      <w:r>
        <w:rPr>
          <w:highlight w:val="white"/>
        </w:rPr>
        <w:t>Date Time</w:t>
      </w:r>
    </w:p>
    <w:p w14:paraId="128AA1CA" w14:textId="49C9B61C" w:rsidR="004C409A" w:rsidRPr="004C409A" w:rsidRDefault="008D4801" w:rsidP="004C409A">
      <w:pPr>
        <w:pStyle w:val="DD"/>
      </w:pPr>
      <w:r>
        <w:t xml:space="preserve">Date Time values are converted to Internet time format as described in </w:t>
      </w:r>
      <w:r w:rsidR="002464A3">
        <w:t>&lt;norm="RFC3339"/&gt;</w:t>
      </w:r>
      <w:r>
        <w:t xml:space="preserve"> and encoded as JSON string values.</w:t>
      </w:r>
    </w:p>
    <w:p w14:paraId="1F14BD20" w14:textId="6F198FD1" w:rsidR="006D60B1" w:rsidRDefault="006D60B1" w:rsidP="006D60B1">
      <w:pPr>
        <w:pStyle w:val="Heading1"/>
        <w:rPr>
          <w:highlight w:val="white"/>
        </w:rPr>
      </w:pPr>
      <w:r>
        <w:rPr>
          <w:highlight w:val="white"/>
        </w:rPr>
        <w:t>Security Considerations</w:t>
      </w:r>
    </w:p>
    <w:p w14:paraId="65F2E74A" w14:textId="571BD494" w:rsidR="009E5A05" w:rsidRPr="009E5A05" w:rsidRDefault="009E5A05" w:rsidP="009E5A05">
      <w:pPr>
        <w:rPr>
          <w:highlight w:val="white"/>
        </w:rPr>
      </w:pPr>
      <w:r>
        <w:rPr>
          <w:highlight w:val="white"/>
        </w:rPr>
        <w:t>A fuller treatment of the security considerations will follow.</w:t>
      </w:r>
    </w:p>
    <w:p w14:paraId="337D5E38" w14:textId="56F7701B" w:rsidR="003B703A" w:rsidRDefault="003B703A" w:rsidP="003B703A">
      <w:pPr>
        <w:pStyle w:val="Heading2"/>
        <w:rPr>
          <w:highlight w:val="white"/>
        </w:rPr>
      </w:pPr>
      <w:r>
        <w:rPr>
          <w:highlight w:val="white"/>
        </w:rPr>
        <w:t>Integrity</w:t>
      </w:r>
    </w:p>
    <w:p w14:paraId="6D94ABAD" w14:textId="7B8AECF4" w:rsidR="003B703A" w:rsidRDefault="003B703A" w:rsidP="003B703A">
      <w:pPr>
        <w:pStyle w:val="Heading3"/>
        <w:rPr>
          <w:highlight w:val="white"/>
        </w:rPr>
      </w:pPr>
      <w:r>
        <w:rPr>
          <w:highlight w:val="white"/>
        </w:rPr>
        <w:t>DNS Spoofing</w:t>
      </w:r>
    </w:p>
    <w:p w14:paraId="1BB13611" w14:textId="1A2E26F3" w:rsidR="003B703A" w:rsidRDefault="003B703A" w:rsidP="003B703A">
      <w:pPr>
        <w:pStyle w:val="Heading3"/>
        <w:rPr>
          <w:highlight w:val="white"/>
        </w:rPr>
      </w:pPr>
      <w:r>
        <w:rPr>
          <w:highlight w:val="white"/>
        </w:rPr>
        <w:t>TLS Down</w:t>
      </w:r>
      <w:r w:rsidR="009E5A05">
        <w:rPr>
          <w:highlight w:val="white"/>
        </w:rPr>
        <w:t>g</w:t>
      </w:r>
      <w:r>
        <w:rPr>
          <w:highlight w:val="white"/>
        </w:rPr>
        <w:t>rade</w:t>
      </w:r>
    </w:p>
    <w:p w14:paraId="13527B94" w14:textId="5E5BA838" w:rsidR="003B703A" w:rsidRDefault="003B703A" w:rsidP="003B703A">
      <w:pPr>
        <w:pStyle w:val="Heading3"/>
        <w:rPr>
          <w:highlight w:val="white"/>
        </w:rPr>
      </w:pPr>
      <w:r>
        <w:rPr>
          <w:highlight w:val="white"/>
        </w:rPr>
        <w:t>TLS Service Impersonation</w:t>
      </w:r>
    </w:p>
    <w:p w14:paraId="3FEE1944" w14:textId="7D68FFED" w:rsidR="003B703A" w:rsidRDefault="003B703A" w:rsidP="003B703A">
      <w:pPr>
        <w:pStyle w:val="Heading3"/>
        <w:rPr>
          <w:highlight w:val="white"/>
        </w:rPr>
      </w:pPr>
      <w:r>
        <w:rPr>
          <w:highlight w:val="white"/>
        </w:rPr>
        <w:t>Request Replay Attack</w:t>
      </w:r>
    </w:p>
    <w:p w14:paraId="402F2341" w14:textId="6B684DB3" w:rsidR="003B703A" w:rsidRPr="003B703A" w:rsidRDefault="003B703A" w:rsidP="003B703A">
      <w:pPr>
        <w:pStyle w:val="Heading3"/>
        <w:rPr>
          <w:highlight w:val="white"/>
        </w:rPr>
      </w:pPr>
      <w:r>
        <w:rPr>
          <w:highlight w:val="white"/>
        </w:rPr>
        <w:t>Response Replay Attack</w:t>
      </w:r>
    </w:p>
    <w:p w14:paraId="7D5142CF" w14:textId="317CF091" w:rsidR="003B703A" w:rsidRDefault="003B703A" w:rsidP="003B703A">
      <w:pPr>
        <w:pStyle w:val="Heading2"/>
        <w:rPr>
          <w:highlight w:val="white"/>
        </w:rPr>
      </w:pPr>
      <w:r>
        <w:rPr>
          <w:highlight w:val="white"/>
        </w:rPr>
        <w:t>Confidentiality</w:t>
      </w:r>
    </w:p>
    <w:p w14:paraId="1B79CB1C" w14:textId="2A71A70C" w:rsidR="003B703A" w:rsidRDefault="003B703A" w:rsidP="003B703A">
      <w:pPr>
        <w:pStyle w:val="Heading3"/>
        <w:rPr>
          <w:highlight w:val="white"/>
        </w:rPr>
      </w:pPr>
      <w:r>
        <w:rPr>
          <w:highlight w:val="white"/>
        </w:rPr>
        <w:t>Side Channel Attack</w:t>
      </w:r>
    </w:p>
    <w:p w14:paraId="2125BDC6" w14:textId="59632954" w:rsidR="003B703A" w:rsidRPr="003B703A" w:rsidRDefault="003B703A" w:rsidP="003B703A">
      <w:pPr>
        <w:pStyle w:val="Heading3"/>
        <w:rPr>
          <w:highlight w:val="white"/>
        </w:rPr>
      </w:pPr>
      <w:r>
        <w:rPr>
          <w:highlight w:val="white"/>
        </w:rPr>
        <w:t>Session Key Leakage</w:t>
      </w:r>
    </w:p>
    <w:p w14:paraId="21345124" w14:textId="516EA6B3" w:rsidR="006D60B1" w:rsidRDefault="006D60B1" w:rsidP="006D60B1">
      <w:pPr>
        <w:pStyle w:val="Heading1"/>
        <w:rPr>
          <w:highlight w:val="white"/>
        </w:rPr>
      </w:pPr>
      <w:r>
        <w:rPr>
          <w:highlight w:val="white"/>
        </w:rPr>
        <w:t>IANA Considerations</w:t>
      </w:r>
    </w:p>
    <w:p w14:paraId="1CCBCC70" w14:textId="56B346A3" w:rsidR="006D60B1" w:rsidRDefault="006D60B1" w:rsidP="006D60B1">
      <w:pPr>
        <w:rPr>
          <w:highlight w:val="white"/>
        </w:rPr>
      </w:pPr>
      <w:r>
        <w:rPr>
          <w:highlight w:val="white"/>
        </w:rPr>
        <w:t>The following registrations are required:</w:t>
      </w:r>
    </w:p>
    <w:p w14:paraId="1CFDFBD8" w14:textId="3241E528" w:rsidR="006D60B1" w:rsidRDefault="006D60B1" w:rsidP="006D60B1">
      <w:pPr>
        <w:pStyle w:val="DT"/>
      </w:pPr>
      <w:r w:rsidRPr="006D60B1">
        <w:t>HTTP Content Coding Registry</w:t>
      </w:r>
    </w:p>
    <w:p w14:paraId="0B540B4B" w14:textId="18F9C1EF" w:rsidR="006D60B1" w:rsidRPr="00350C75" w:rsidRDefault="006D60B1" w:rsidP="006D60B1">
      <w:pPr>
        <w:pStyle w:val="DD"/>
        <w:rPr>
          <w:highlight w:val="white"/>
          <w:u w:val="single"/>
        </w:rPr>
      </w:pPr>
      <w:proofErr w:type="spellStart"/>
      <w:r w:rsidRPr="00350C75">
        <w:rPr>
          <w:highlight w:val="white"/>
          <w:u w:val="single"/>
        </w:rPr>
        <w:t>jose</w:t>
      </w:r>
      <w:r w:rsidR="00E2497A" w:rsidRPr="00350C75">
        <w:rPr>
          <w:highlight w:val="white"/>
          <w:u w:val="single"/>
        </w:rPr>
        <w:t>-jwb</w:t>
      </w:r>
      <w:proofErr w:type="spellEnd"/>
    </w:p>
    <w:p w14:paraId="4D9393FE" w14:textId="439A0E73" w:rsidR="006D60B1" w:rsidRDefault="006D60B1" w:rsidP="006D60B1">
      <w:pPr>
        <w:pStyle w:val="DT"/>
      </w:pPr>
      <w:r w:rsidRPr="006D60B1">
        <w:t>Well-Known URIs</w:t>
      </w:r>
    </w:p>
    <w:p w14:paraId="391A5E22" w14:textId="57D28722" w:rsidR="006D60B1" w:rsidRPr="00350C75" w:rsidRDefault="006D60B1" w:rsidP="006D60B1">
      <w:pPr>
        <w:pStyle w:val="DD"/>
        <w:rPr>
          <w:highlight w:val="white"/>
          <w:u w:val="single"/>
        </w:rPr>
      </w:pPr>
      <w:proofErr w:type="gramStart"/>
      <w:r w:rsidRPr="00350C75">
        <w:rPr>
          <w:highlight w:val="white"/>
          <w:u w:val="single"/>
        </w:rPr>
        <w:t>/.well</w:t>
      </w:r>
      <w:proofErr w:type="gramEnd"/>
      <w:r w:rsidRPr="00350C75">
        <w:rPr>
          <w:highlight w:val="white"/>
          <w:u w:val="single"/>
        </w:rPr>
        <w:t>-known/</w:t>
      </w:r>
      <w:proofErr w:type="spellStart"/>
      <w:r w:rsidRPr="00350C75">
        <w:rPr>
          <w:highlight w:val="white"/>
          <w:u w:val="single"/>
        </w:rPr>
        <w:t>srv</w:t>
      </w:r>
      <w:proofErr w:type="spellEnd"/>
      <w:r w:rsidRPr="00350C75">
        <w:rPr>
          <w:highlight w:val="white"/>
          <w:u w:val="single"/>
        </w:rPr>
        <w:t>/</w:t>
      </w:r>
    </w:p>
    <w:p w14:paraId="10F666CD" w14:textId="7E19BC00" w:rsidR="006D60B1" w:rsidRDefault="006D60B1" w:rsidP="006D60B1">
      <w:pPr>
        <w:pStyle w:val="DD"/>
        <w:rPr>
          <w:highlight w:val="white"/>
        </w:rPr>
      </w:pPr>
      <w:r>
        <w:rPr>
          <w:highlight w:val="white"/>
        </w:rPr>
        <w:t>[Or change registry to FCFS]</w:t>
      </w:r>
    </w:p>
    <w:p w14:paraId="52A77AAA" w14:textId="77777777" w:rsidR="006D60B1" w:rsidRPr="006D60B1" w:rsidRDefault="006D60B1" w:rsidP="006D60B1">
      <w:pPr>
        <w:pStyle w:val="DT"/>
        <w:rPr>
          <w:highlight w:val="white"/>
        </w:rPr>
      </w:pPr>
    </w:p>
    <w:sectPr w:rsidR="006D60B1" w:rsidRPr="006D60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6A32A4"/>
    <w:multiLevelType w:val="hybridMultilevel"/>
    <w:tmpl w:val="015C7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96741E"/>
    <w:multiLevelType w:val="hybridMultilevel"/>
    <w:tmpl w:val="D67CCEB4"/>
    <w:lvl w:ilvl="0" w:tplc="476E9FA0">
      <w:start w:val="1"/>
      <w:numFmt w:val="bullet"/>
      <w:pStyle w:val="ListParagraph"/>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3812808"/>
    <w:multiLevelType w:val="hybridMultilevel"/>
    <w:tmpl w:val="47D88F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7B590F"/>
    <w:multiLevelType w:val="hybridMultilevel"/>
    <w:tmpl w:val="D1729C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C97570"/>
    <w:multiLevelType w:val="hybridMultilevel"/>
    <w:tmpl w:val="21DA1900"/>
    <w:lvl w:ilvl="0" w:tplc="8FE4C594">
      <w:start w:val="1"/>
      <w:numFmt w:val="decimal"/>
      <w:pStyle w:val="nli"/>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2"/>
  </w:num>
  <w:num w:numId="4">
    <w:abstractNumId w:val="3"/>
  </w:num>
  <w:num w:numId="5">
    <w:abstractNumId w:val="1"/>
  </w:num>
  <w:num w:numId="6">
    <w:abstractNumId w:val="4"/>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329A"/>
    <w:rsid w:val="000208E5"/>
    <w:rsid w:val="0005046B"/>
    <w:rsid w:val="00072C04"/>
    <w:rsid w:val="00075ABD"/>
    <w:rsid w:val="0008480F"/>
    <w:rsid w:val="00092915"/>
    <w:rsid w:val="00094C31"/>
    <w:rsid w:val="000C157C"/>
    <w:rsid w:val="000D7807"/>
    <w:rsid w:val="00100FE8"/>
    <w:rsid w:val="001016C1"/>
    <w:rsid w:val="00101713"/>
    <w:rsid w:val="00103CF2"/>
    <w:rsid w:val="001435E8"/>
    <w:rsid w:val="001769F2"/>
    <w:rsid w:val="00192525"/>
    <w:rsid w:val="00197915"/>
    <w:rsid w:val="001B34E6"/>
    <w:rsid w:val="001E0988"/>
    <w:rsid w:val="002005A6"/>
    <w:rsid w:val="00227147"/>
    <w:rsid w:val="002464A3"/>
    <w:rsid w:val="00256418"/>
    <w:rsid w:val="00275F7E"/>
    <w:rsid w:val="00290455"/>
    <w:rsid w:val="002A7D2D"/>
    <w:rsid w:val="002B043E"/>
    <w:rsid w:val="002D11C3"/>
    <w:rsid w:val="002E1A31"/>
    <w:rsid w:val="003040AE"/>
    <w:rsid w:val="00350C75"/>
    <w:rsid w:val="0035422A"/>
    <w:rsid w:val="003568D9"/>
    <w:rsid w:val="00375DE6"/>
    <w:rsid w:val="00390FBB"/>
    <w:rsid w:val="003B703A"/>
    <w:rsid w:val="004209F0"/>
    <w:rsid w:val="00425269"/>
    <w:rsid w:val="00426494"/>
    <w:rsid w:val="004A0CFA"/>
    <w:rsid w:val="004B4379"/>
    <w:rsid w:val="004C1B63"/>
    <w:rsid w:val="004C28E3"/>
    <w:rsid w:val="004C409A"/>
    <w:rsid w:val="004C5A09"/>
    <w:rsid w:val="004D4DAC"/>
    <w:rsid w:val="004E50DA"/>
    <w:rsid w:val="005140AC"/>
    <w:rsid w:val="00554551"/>
    <w:rsid w:val="00566FB5"/>
    <w:rsid w:val="00594315"/>
    <w:rsid w:val="005B1A9D"/>
    <w:rsid w:val="005D38F5"/>
    <w:rsid w:val="006315A8"/>
    <w:rsid w:val="006567A5"/>
    <w:rsid w:val="006C4F6C"/>
    <w:rsid w:val="006D1470"/>
    <w:rsid w:val="006D2122"/>
    <w:rsid w:val="006D60B1"/>
    <w:rsid w:val="006E6772"/>
    <w:rsid w:val="007110F0"/>
    <w:rsid w:val="00733DBD"/>
    <w:rsid w:val="0075384C"/>
    <w:rsid w:val="00773EF9"/>
    <w:rsid w:val="00774EDB"/>
    <w:rsid w:val="007B0D6C"/>
    <w:rsid w:val="007B5F13"/>
    <w:rsid w:val="007C100F"/>
    <w:rsid w:val="00826CCF"/>
    <w:rsid w:val="0083614C"/>
    <w:rsid w:val="00836958"/>
    <w:rsid w:val="00856073"/>
    <w:rsid w:val="00861425"/>
    <w:rsid w:val="00865805"/>
    <w:rsid w:val="00880951"/>
    <w:rsid w:val="008C3ADE"/>
    <w:rsid w:val="008D4801"/>
    <w:rsid w:val="00907BE2"/>
    <w:rsid w:val="009419FB"/>
    <w:rsid w:val="00991A79"/>
    <w:rsid w:val="00995937"/>
    <w:rsid w:val="009B3ABA"/>
    <w:rsid w:val="009C6354"/>
    <w:rsid w:val="009D723E"/>
    <w:rsid w:val="009E5A05"/>
    <w:rsid w:val="009F3457"/>
    <w:rsid w:val="00A50136"/>
    <w:rsid w:val="00A50D6E"/>
    <w:rsid w:val="00A67BDB"/>
    <w:rsid w:val="00A67E30"/>
    <w:rsid w:val="00A7012C"/>
    <w:rsid w:val="00A82400"/>
    <w:rsid w:val="00A85479"/>
    <w:rsid w:val="00A85DC6"/>
    <w:rsid w:val="00AB56E8"/>
    <w:rsid w:val="00AC771F"/>
    <w:rsid w:val="00B66DC6"/>
    <w:rsid w:val="00B74BAC"/>
    <w:rsid w:val="00B838C1"/>
    <w:rsid w:val="00B87B91"/>
    <w:rsid w:val="00BA068A"/>
    <w:rsid w:val="00BC1106"/>
    <w:rsid w:val="00BD2476"/>
    <w:rsid w:val="00BD6951"/>
    <w:rsid w:val="00C07766"/>
    <w:rsid w:val="00C938D7"/>
    <w:rsid w:val="00CA39D0"/>
    <w:rsid w:val="00CC41AF"/>
    <w:rsid w:val="00CC69BA"/>
    <w:rsid w:val="00D4329A"/>
    <w:rsid w:val="00D57683"/>
    <w:rsid w:val="00D608A2"/>
    <w:rsid w:val="00D8478E"/>
    <w:rsid w:val="00D9049A"/>
    <w:rsid w:val="00DE0AA9"/>
    <w:rsid w:val="00DF7D3C"/>
    <w:rsid w:val="00E01039"/>
    <w:rsid w:val="00E13619"/>
    <w:rsid w:val="00E2497A"/>
    <w:rsid w:val="00E31024"/>
    <w:rsid w:val="00E55165"/>
    <w:rsid w:val="00E56F75"/>
    <w:rsid w:val="00E81DCB"/>
    <w:rsid w:val="00EA43D5"/>
    <w:rsid w:val="00EA67E3"/>
    <w:rsid w:val="00EF763D"/>
    <w:rsid w:val="00F1253C"/>
    <w:rsid w:val="00F24982"/>
    <w:rsid w:val="00F60A4D"/>
    <w:rsid w:val="00F72F4B"/>
    <w:rsid w:val="00F924F9"/>
    <w:rsid w:val="00FA21F3"/>
    <w:rsid w:val="00FA2210"/>
    <w:rsid w:val="00FD12B3"/>
    <w:rsid w:val="00FE2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E0FBA"/>
  <w15:chartTrackingRefBased/>
  <w15:docId w15:val="{D7B7598E-89D5-4A35-A3A1-F382BA53C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6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2714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142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86142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2D11C3"/>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2D11C3"/>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63D"/>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F763D"/>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63D"/>
    <w:rPr>
      <w:rFonts w:asciiTheme="majorHAnsi" w:eastAsiaTheme="majorEastAsia" w:hAnsiTheme="majorHAnsi" w:cstheme="majorBidi"/>
      <w:spacing w:val="-10"/>
      <w:kern w:val="28"/>
      <w:sz w:val="56"/>
      <w:szCs w:val="56"/>
    </w:rPr>
  </w:style>
  <w:style w:type="paragraph" w:customStyle="1" w:styleId="meta">
    <w:name w:val="meta"/>
    <w:basedOn w:val="Normal"/>
    <w:qFormat/>
    <w:rsid w:val="007B0D6C"/>
    <w:pPr>
      <w:spacing w:line="240" w:lineRule="auto"/>
      <w:contextualSpacing/>
    </w:pPr>
    <w:rPr>
      <w:rFonts w:ascii="Courier New" w:hAnsi="Courier New" w:cs="Courier New"/>
    </w:rPr>
  </w:style>
  <w:style w:type="character" w:styleId="Hyperlink">
    <w:name w:val="Hyperlink"/>
    <w:basedOn w:val="DefaultParagraphFont"/>
    <w:uiPriority w:val="99"/>
    <w:unhideWhenUsed/>
    <w:rsid w:val="00EF763D"/>
    <w:rPr>
      <w:color w:val="0563C1" w:themeColor="hyperlink"/>
      <w:u w:val="single"/>
    </w:rPr>
  </w:style>
  <w:style w:type="paragraph" w:customStyle="1" w:styleId="abbrev">
    <w:name w:val="abbrev"/>
    <w:basedOn w:val="Subtitle"/>
    <w:link w:val="abbrevChar"/>
    <w:qFormat/>
    <w:rsid w:val="00EF763D"/>
    <w:pPr>
      <w:spacing w:before="240" w:after="240"/>
    </w:pPr>
  </w:style>
  <w:style w:type="character" w:customStyle="1" w:styleId="abbrevChar">
    <w:name w:val="abbrev Char"/>
    <w:basedOn w:val="SubtitleChar"/>
    <w:link w:val="abbrev"/>
    <w:rsid w:val="00EF763D"/>
    <w:rPr>
      <w:rFonts w:eastAsiaTheme="minorEastAsia"/>
      <w:color w:val="5A5A5A" w:themeColor="text1" w:themeTint="A5"/>
      <w:spacing w:val="15"/>
    </w:rPr>
  </w:style>
  <w:style w:type="paragraph" w:styleId="Subtitle">
    <w:name w:val="Subtitle"/>
    <w:basedOn w:val="Normal"/>
    <w:next w:val="Normal"/>
    <w:link w:val="SubtitleChar"/>
    <w:uiPriority w:val="11"/>
    <w:qFormat/>
    <w:rsid w:val="00EF76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EF763D"/>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2714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86142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861425"/>
    <w:rPr>
      <w:rFonts w:asciiTheme="majorHAnsi" w:eastAsiaTheme="majorEastAsia" w:hAnsiTheme="majorHAnsi" w:cstheme="majorBidi"/>
      <w:i/>
      <w:iCs/>
      <w:color w:val="2E74B5" w:themeColor="accent1" w:themeShade="BF"/>
    </w:rPr>
  </w:style>
  <w:style w:type="paragraph" w:customStyle="1" w:styleId="DT">
    <w:name w:val="DT"/>
    <w:basedOn w:val="Normal"/>
    <w:link w:val="DTChar"/>
    <w:autoRedefine/>
    <w:qFormat/>
    <w:rsid w:val="00290455"/>
    <w:pPr>
      <w:ind w:left="360"/>
    </w:pPr>
    <w:rPr>
      <w:b/>
    </w:rPr>
  </w:style>
  <w:style w:type="paragraph" w:styleId="NormalWeb">
    <w:name w:val="Normal (Web)"/>
    <w:basedOn w:val="Normal"/>
    <w:uiPriority w:val="99"/>
    <w:semiHidden/>
    <w:unhideWhenUsed/>
    <w:rsid w:val="00E81DCB"/>
    <w:pPr>
      <w:spacing w:before="100" w:beforeAutospacing="1" w:after="100" w:afterAutospacing="1" w:line="240" w:lineRule="auto"/>
    </w:pPr>
    <w:rPr>
      <w:rFonts w:ascii="Times New Roman" w:eastAsiaTheme="minorEastAsia" w:hAnsi="Times New Roman" w:cs="Times New Roman"/>
      <w:sz w:val="24"/>
      <w:szCs w:val="24"/>
    </w:rPr>
  </w:style>
  <w:style w:type="character" w:customStyle="1" w:styleId="DTChar">
    <w:name w:val="DT Char"/>
    <w:basedOn w:val="DefaultParagraphFont"/>
    <w:link w:val="DT"/>
    <w:rsid w:val="00290455"/>
    <w:rPr>
      <w:b/>
    </w:rPr>
  </w:style>
  <w:style w:type="paragraph" w:styleId="Caption">
    <w:name w:val="caption"/>
    <w:basedOn w:val="Normal"/>
    <w:next w:val="Normal"/>
    <w:uiPriority w:val="35"/>
    <w:unhideWhenUsed/>
    <w:qFormat/>
    <w:rsid w:val="00BD2476"/>
    <w:pPr>
      <w:spacing w:after="200" w:line="240" w:lineRule="auto"/>
    </w:pPr>
    <w:rPr>
      <w:i/>
      <w:iCs/>
      <w:color w:val="44546A" w:themeColor="text2"/>
      <w:sz w:val="18"/>
      <w:szCs w:val="18"/>
    </w:rPr>
  </w:style>
  <w:style w:type="paragraph" w:styleId="ListParagraph">
    <w:name w:val="List Paragraph"/>
    <w:aliases w:val="li"/>
    <w:basedOn w:val="Normal"/>
    <w:uiPriority w:val="34"/>
    <w:qFormat/>
    <w:rsid w:val="0005046B"/>
    <w:pPr>
      <w:numPr>
        <w:numId w:val="5"/>
      </w:numPr>
      <w:ind w:left="720"/>
      <w:contextualSpacing/>
    </w:pPr>
  </w:style>
  <w:style w:type="paragraph" w:customStyle="1" w:styleId="DD">
    <w:name w:val="DD"/>
    <w:basedOn w:val="DT"/>
    <w:link w:val="DDChar"/>
    <w:qFormat/>
    <w:rsid w:val="00290455"/>
    <w:pPr>
      <w:ind w:left="720"/>
    </w:pPr>
    <w:rPr>
      <w:b w:val="0"/>
    </w:rPr>
  </w:style>
  <w:style w:type="character" w:customStyle="1" w:styleId="DDChar">
    <w:name w:val="DD Char"/>
    <w:basedOn w:val="DTChar"/>
    <w:link w:val="DD"/>
    <w:rsid w:val="00290455"/>
    <w:rPr>
      <w:b w:val="0"/>
    </w:rPr>
  </w:style>
  <w:style w:type="character" w:customStyle="1" w:styleId="Heading5Char">
    <w:name w:val="Heading 5 Char"/>
    <w:basedOn w:val="DefaultParagraphFont"/>
    <w:link w:val="Heading5"/>
    <w:uiPriority w:val="9"/>
    <w:rsid w:val="002D11C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2D11C3"/>
    <w:rPr>
      <w:rFonts w:asciiTheme="majorHAnsi" w:eastAsiaTheme="majorEastAsia" w:hAnsiTheme="majorHAnsi" w:cstheme="majorBidi"/>
      <w:color w:val="1F4D78" w:themeColor="accent1" w:themeShade="7F"/>
    </w:rPr>
  </w:style>
  <w:style w:type="paragraph" w:customStyle="1" w:styleId="PRE">
    <w:name w:val="PRE"/>
    <w:basedOn w:val="Normal"/>
    <w:link w:val="PREChar"/>
    <w:qFormat/>
    <w:rsid w:val="00E13619"/>
    <w:pPr>
      <w:shd w:val="clear" w:color="auto" w:fill="FFF2CC" w:themeFill="accent4" w:themeFillTint="33"/>
      <w:contextualSpacing/>
    </w:pPr>
    <w:rPr>
      <w:rFonts w:ascii="Consolas" w:hAnsi="Consolas"/>
      <w:sz w:val="18"/>
    </w:rPr>
  </w:style>
  <w:style w:type="character" w:customStyle="1" w:styleId="PREChar">
    <w:name w:val="PRE Char"/>
    <w:basedOn w:val="DefaultParagraphFont"/>
    <w:link w:val="PRE"/>
    <w:rsid w:val="00E13619"/>
    <w:rPr>
      <w:rFonts w:ascii="Consolas" w:hAnsi="Consolas"/>
      <w:sz w:val="18"/>
      <w:shd w:val="clear" w:color="auto" w:fill="FFF2CC" w:themeFill="accent4" w:themeFillTint="33"/>
    </w:rPr>
  </w:style>
  <w:style w:type="paragraph" w:customStyle="1" w:styleId="nli">
    <w:name w:val="nli"/>
    <w:basedOn w:val="ListParagraph"/>
    <w:qFormat/>
    <w:rsid w:val="00A50136"/>
    <w:pPr>
      <w:numPr>
        <w:numId w:val="2"/>
      </w:numPr>
    </w:pPr>
  </w:style>
  <w:style w:type="character" w:styleId="UnresolvedMention">
    <w:name w:val="Unresolved Mention"/>
    <w:basedOn w:val="DefaultParagraphFont"/>
    <w:uiPriority w:val="99"/>
    <w:semiHidden/>
    <w:unhideWhenUsed/>
    <w:rsid w:val="009419F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29375">
      <w:bodyDiv w:val="1"/>
      <w:marLeft w:val="0"/>
      <w:marRight w:val="0"/>
      <w:marTop w:val="0"/>
      <w:marBottom w:val="0"/>
      <w:divBdr>
        <w:top w:val="none" w:sz="0" w:space="0" w:color="auto"/>
        <w:left w:val="none" w:sz="0" w:space="0" w:color="auto"/>
        <w:bottom w:val="none" w:sz="0" w:space="0" w:color="auto"/>
        <w:right w:val="none" w:sz="0" w:space="0" w:color="auto"/>
      </w:divBdr>
    </w:div>
    <w:div w:id="450561101">
      <w:bodyDiv w:val="1"/>
      <w:marLeft w:val="0"/>
      <w:marRight w:val="0"/>
      <w:marTop w:val="0"/>
      <w:marBottom w:val="0"/>
      <w:divBdr>
        <w:top w:val="none" w:sz="0" w:space="0" w:color="auto"/>
        <w:left w:val="none" w:sz="0" w:space="0" w:color="auto"/>
        <w:bottom w:val="none" w:sz="0" w:space="0" w:color="auto"/>
        <w:right w:val="none" w:sz="0" w:space="0" w:color="auto"/>
      </w:divBdr>
    </w:div>
    <w:div w:id="645742271">
      <w:bodyDiv w:val="1"/>
      <w:marLeft w:val="0"/>
      <w:marRight w:val="0"/>
      <w:marTop w:val="0"/>
      <w:marBottom w:val="0"/>
      <w:divBdr>
        <w:top w:val="none" w:sz="0" w:space="0" w:color="auto"/>
        <w:left w:val="none" w:sz="0" w:space="0" w:color="auto"/>
        <w:bottom w:val="none" w:sz="0" w:space="0" w:color="auto"/>
        <w:right w:val="none" w:sz="0" w:space="0" w:color="auto"/>
      </w:divBdr>
    </w:div>
    <w:div w:id="677118746">
      <w:bodyDiv w:val="1"/>
      <w:marLeft w:val="0"/>
      <w:marRight w:val="0"/>
      <w:marTop w:val="0"/>
      <w:marBottom w:val="0"/>
      <w:divBdr>
        <w:top w:val="none" w:sz="0" w:space="0" w:color="auto"/>
        <w:left w:val="none" w:sz="0" w:space="0" w:color="auto"/>
        <w:bottom w:val="none" w:sz="0" w:space="0" w:color="auto"/>
        <w:right w:val="none" w:sz="0" w:space="0" w:color="auto"/>
      </w:divBdr>
    </w:div>
    <w:div w:id="1120034652">
      <w:bodyDiv w:val="1"/>
      <w:marLeft w:val="0"/>
      <w:marRight w:val="0"/>
      <w:marTop w:val="0"/>
      <w:marBottom w:val="0"/>
      <w:divBdr>
        <w:top w:val="none" w:sz="0" w:space="0" w:color="auto"/>
        <w:left w:val="none" w:sz="0" w:space="0" w:color="auto"/>
        <w:bottom w:val="none" w:sz="0" w:space="0" w:color="auto"/>
        <w:right w:val="none" w:sz="0" w:space="0" w:color="auto"/>
      </w:divBdr>
    </w:div>
    <w:div w:id="1208839452">
      <w:bodyDiv w:val="1"/>
      <w:marLeft w:val="0"/>
      <w:marRight w:val="0"/>
      <w:marTop w:val="0"/>
      <w:marBottom w:val="0"/>
      <w:divBdr>
        <w:top w:val="none" w:sz="0" w:space="0" w:color="auto"/>
        <w:left w:val="none" w:sz="0" w:space="0" w:color="auto"/>
        <w:bottom w:val="none" w:sz="0" w:space="0" w:color="auto"/>
        <w:right w:val="none" w:sz="0" w:space="0" w:color="auto"/>
      </w:divBdr>
    </w:div>
    <w:div w:id="1739790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philliph@comodo.com"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3E63E6-2CD6-40F1-AE68-7B5685672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1265</TotalTime>
  <Pages>11</Pages>
  <Words>3275</Words>
  <Characters>18671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Phillip Hallam-Baker</cp:lastModifiedBy>
  <cp:revision>77</cp:revision>
  <dcterms:created xsi:type="dcterms:W3CDTF">2015-12-01T05:20:00Z</dcterms:created>
  <dcterms:modified xsi:type="dcterms:W3CDTF">2018-04-11T20:49:00Z</dcterms:modified>
</cp:coreProperties>
</file>