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77777777" w:rsidR="00F55698" w:rsidRDefault="006273DE" w:rsidP="006273DE">
      <w:r>
        <w:t xml:space="preserve">The Mathematical Mesh (Mesh) is a </w:t>
      </w:r>
      <w:r w:rsidR="006E27E0">
        <w:t>Threshold</w:t>
      </w:r>
      <w:r>
        <w:t xml:space="preserve"> Key Infrastructure that uses cryptography to make computers easier to use. </w:t>
      </w:r>
      <w:r w:rsidR="00F55698" w:rsidRPr="00F55698">
        <w:t>This document describes version 3.0 of the Mesh architecture and protocols.</w:t>
      </w:r>
    </w:p>
    <w:p w14:paraId="6431CDAD" w14:textId="05AE602D" w:rsidR="006273DE" w:rsidRDefault="00A828D8" w:rsidP="006273DE">
      <w:r>
        <w:t xml:space="preserve">The Mesh </w:t>
      </w:r>
      <w:r w:rsidR="002B217E">
        <w:t xml:space="preserve">provides an infrastructure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330071BE" w:rsidR="00392AF7" w:rsidRDefault="00733A99" w:rsidP="00E64CAB">
      <w:r>
        <w:t xml:space="preserve">A core principle of the design of the Mesh is that each </w:t>
      </w:r>
      <w:r w:rsidR="002837B8">
        <w:t>person is 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0953BD">
        <w:t xml:space="preserve">for limited times </w:t>
      </w:r>
      <w:r w:rsidR="00715367">
        <w:t>and limited purposes.</w:t>
      </w:r>
    </w:p>
    <w:p w14:paraId="6B6A92AC" w14:textId="0607314E"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proofErr w:type="gramStart"/>
      <w:r w:rsidR="004B47AA">
        <w:t>very different</w:t>
      </w:r>
      <w:proofErr w:type="gramEnd"/>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3C43C1" w:rsidR="008B6C5C" w:rsidRDefault="008B6C5C" w:rsidP="008B6C5C">
      <w:pPr>
        <w:pStyle w:val="DT"/>
      </w:pPr>
      <w:r>
        <w:t xml:space="preserve">VI Mesh Name Service </w:t>
      </w:r>
      <w:r w:rsidRPr="008B6C5C">
        <w:t>&lt;norm="draft-hallambaker-mesh-</w:t>
      </w:r>
      <w:r>
        <w:t>name-service</w:t>
      </w:r>
      <w:r w:rsidRPr="008B6C5C">
        <w:t>"/&gt;</w:t>
      </w:r>
      <w:r>
        <w:t>.</w:t>
      </w:r>
    </w:p>
    <w:p w14:paraId="39171341" w14:textId="7C7235A3" w:rsidR="008B6C5C" w:rsidRPr="00C03EF4" w:rsidRDefault="008B6C5C" w:rsidP="008B6C5C">
      <w:pPr>
        <w:pStyle w:val="DD"/>
      </w:pPr>
      <w:r>
        <w:t>Describes the Mesh Name Service that supports mapping of Mesh names to the corresponding Mesh Service Provider.</w:t>
      </w:r>
    </w:p>
    <w:p w14:paraId="47D897B0" w14:textId="2D743504" w:rsidR="001F2CCA" w:rsidRDefault="001F2CCA" w:rsidP="001F2CCA">
      <w:pPr>
        <w:pStyle w:val="DT"/>
      </w:pPr>
      <w:r>
        <w:t>VII. Security Considerations</w:t>
      </w:r>
      <w:r w:rsidR="00010FD0">
        <w:t xml:space="preserve"> </w:t>
      </w:r>
      <w:r w:rsidR="00010FD0" w:rsidRPr="00010FD0">
        <w:t>&lt;norm="draft-hallambaker-mesh-security"&gt;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3"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3"/>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233684E6"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4"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5"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5"/>
    </w:p>
    <w:p w14:paraId="43F97E8F" w14:textId="5A718235" w:rsidR="00683118" w:rsidRPr="000A5357" w:rsidRDefault="00683118" w:rsidP="00683118">
      <w:pPr>
        <w:pStyle w:val="meta"/>
      </w:pPr>
      <w:r>
        <w:t>&lt;include</w:t>
      </w:r>
      <w:proofErr w:type="gramStart"/>
      <w:r>
        <w:t>=..</w:t>
      </w:r>
      <w:proofErr w:type="gramEnd"/>
      <w:r>
        <w:t>\</w:t>
      </w:r>
      <w:r w:rsidRPr="00433699">
        <w:t>Examples\</w:t>
      </w:r>
      <w:r w:rsidRPr="00683118">
        <w:t>Colophon</w:t>
      </w:r>
      <w:r>
        <w:t>.md&gt;</w:t>
      </w:r>
    </w:p>
    <w:bookmarkEnd w:id="4"/>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65C6AFE5"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77777777" w:rsidR="00F55698" w:rsidRDefault="00F55698" w:rsidP="00F55698">
      <w:r>
        <w:t>Every technology deployment by necessity requires some degree of trust on the owner/user's part. But this trust should 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77777777"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77777777" w:rsidR="00F55698" w:rsidRDefault="00F55698" w:rsidP="00F55698">
      <w:r>
        <w:t>·</w:t>
      </w:r>
      <w:r>
        <w:tab/>
        <w:t xml:space="preserve">Cryptographic keys installed in a product during manufacture are only used for the limited purpose of putting that device under control of the user. </w:t>
      </w:r>
    </w:p>
    <w:p w14:paraId="67AB60D8" w14:textId="77777777" w:rsidR="00F55698" w:rsidRDefault="00F55698" w:rsidP="00F55698">
      <w:r>
        <w:t>·</w:t>
      </w:r>
      <w:r>
        <w:tab/>
        <w:t>Cryptographic keys and assertions related to management of devices are only visible to the user they belong to and are never exposed to external parties.</w:t>
      </w:r>
    </w:p>
    <w:p w14:paraId="34AF360E" w14:textId="77777777" w:rsidR="00F55698" w:rsidRDefault="00F55698" w:rsidP="00F55698">
      <w:r>
        <w:t>·</w:t>
      </w:r>
      <w:r>
        <w:tab/>
        <w:t>Mesh Accounts belong to and are under control of the user they belong to and not the Mesh Service provider which the user can change at will with minimal inconvenience.</w:t>
      </w:r>
    </w:p>
    <w:p w14:paraId="40B98D07" w14:textId="70813A63" w:rsidR="00F55698" w:rsidRDefault="00F55698" w:rsidP="00F55698">
      <w:r>
        <w:t>·</w:t>
      </w:r>
      <w:r>
        <w:tab/>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77777777" w:rsidR="00F55698" w:rsidRDefault="00F55698" w:rsidP="00F55698">
      <w:r>
        <w:t>·</w:t>
      </w:r>
      <w:r>
        <w:tab/>
        <w:t>Al Mesh Messages are subject to access control by both the inbound and outbound Mesh Service to mitigate messaging abuse.</w:t>
      </w:r>
    </w:p>
    <w:p w14:paraId="030BCDA5" w14:textId="560B7D57"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address every issue with perfection.</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65AB9704" w14:textId="77777777" w:rsidR="00F55698" w:rsidRDefault="00F55698" w:rsidP="005A18F5">
      <w:r>
        <w:t xml:space="preserve">Existing PKIs were developed in an era when the 'personal computer' was still coming into being. Only a small number of people owned a computer and an even smaller number owned more than one. Today, computers are ubiquitous and a typical home in the developed world contains several hundred of which a dozen or more may have some form of network access. </w:t>
      </w:r>
    </w:p>
    <w:p w14:paraId="02CD635A" w14:textId="77777777" w:rsidR="00F55698" w:rsidRDefault="00F55698" w:rsidP="005A18F5">
      <w:r>
        <w:t>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77777777" w:rsidR="00F55698" w:rsidRDefault="00F55698" w:rsidP="005A18F5">
      <w:r>
        <w:t xml:space="preserve">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t>
      </w:r>
      <w:proofErr w:type="gramStart"/>
      <w:r>
        <w:t>was</w:t>
      </w:r>
      <w:proofErr w:type="gramEnd"/>
      <w:r>
        <w:t xml:space="preserve"> unencrypted.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0CDFB594" w:rsidR="005A18F5" w:rsidRDefault="005A18F5" w:rsidP="005A18F5">
      <w:r>
        <w:t>Developing an infrastructure that</w:t>
      </w:r>
      <w:r w:rsidR="00D954C7">
        <w:t xml:space="preserve"> provides a mapping to a cryptographic key from a name that serves no other purpose 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direct trust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330B5EB4" w:rsidR="007B572C" w:rsidRPr="007B572C" w:rsidRDefault="007B572C" w:rsidP="007B572C">
      <w:pPr>
        <w:pStyle w:val="DD"/>
      </w:pPr>
      <w:r>
        <w:t>The design should consider loss of data likely to be at least as serious as disclosure.</w:t>
      </w:r>
    </w:p>
    <w:p w14:paraId="64B3FB9B" w14:textId="5EDB8AE1" w:rsidR="00F55698" w:rsidRDefault="00F55698" w:rsidP="005A18F5">
      <w:pPr>
        <w:pStyle w:val="Heading2"/>
      </w:pPr>
      <w:r>
        <w:t>Enterprise Deployment</w:t>
      </w:r>
    </w:p>
    <w:p w14:paraId="67C8482A" w14:textId="0A5D97DA" w:rsidR="00F55698" w:rsidRPr="00722AAD" w:rsidRDefault="00F55698" w:rsidP="005A18F5">
      <w:r>
        <w:t>Development of PKI has traditionally focused on the needs of large enterprises. The Mesh attempts to reverse that bias by focusing on the needs of the individual user</w:t>
      </w:r>
      <w:r w:rsidR="001C36D4">
        <w:t xml:space="preserve">. This does not mean that enterprise needs are being ignored. Before we attempt to understand the needs of an IT department serving a </w:t>
      </w:r>
      <w:proofErr w:type="gramStart"/>
      <w:r w:rsidR="001C36D4">
        <w:t>large numbers of users</w:t>
      </w:r>
      <w:proofErr w:type="gramEnd"/>
      <w:r w:rsidR="001C36D4">
        <w:t>, experience of the needs of individual users is required.</w:t>
      </w:r>
    </w:p>
    <w:p w14:paraId="23F2A876" w14:textId="22203AB1" w:rsidR="003D0DF0" w:rsidRDefault="003D0DF0" w:rsidP="003D0DF0">
      <w:pPr>
        <w:pStyle w:val="Heading1"/>
      </w:pPr>
      <w:r>
        <w:t>User Experience</w:t>
      </w:r>
    </w:p>
    <w:p w14:paraId="4F5FC445" w14:textId="77777777" w:rsidR="002C4CFC" w:rsidRDefault="002C4CFC" w:rsidP="002C4CFC">
      <w:r>
        <w:t>This section describes the Mesh in use. These use cases described here are re-visited in the companion Mesh Schema Reference &lt;norm="draft-hallambaker-mesh-schema"/&gt; and Mesh Protocol Reference &lt;norm="draft-hallambaker-mesh-protocol"/&gt; with additional examples and details.</w:t>
      </w:r>
    </w:p>
    <w:p w14:paraId="49784A81" w14:textId="07CB1B43" w:rsidR="002C4CFC" w:rsidRDefault="002C4CFC" w:rsidP="002C4CFC">
      <w:r>
        <w:t xml:space="preserve">For clarity and for compactness, these use cases are illustrated using the command line tool </w:t>
      </w:r>
      <w:proofErr w:type="spellStart"/>
      <w:r>
        <w:t>meshman</w:t>
      </w:r>
      <w:proofErr w:type="spellEnd"/>
      <w:r>
        <w:t xml:space="preserve">. </w:t>
      </w:r>
      <w:r w:rsidR="003A7540">
        <w:t>Though it should be noted that in many cases, the desired user experience is to be unaware that cryptography is taking place unless the user has a specific security concern.</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77777777" w:rsidR="002C4CFC" w:rsidRPr="00C94EDC" w:rsidRDefault="002C4CFC" w:rsidP="002C4CFC">
      <w:pPr>
        <w:pStyle w:val="meta"/>
        <w:rPr>
          <w:highlight w:val="white"/>
        </w:rPr>
      </w:pPr>
      <w:r>
        <w:t>&lt;</w:t>
      </w:r>
      <w:proofErr w:type="spellStart"/>
      <w:r>
        <w:t>figuresvg</w:t>
      </w:r>
      <w:proofErr w:type="spellEnd"/>
      <w:r>
        <w:t>="../Images/</w:t>
      </w:r>
      <w:proofErr w:type="spellStart"/>
      <w:r>
        <w:t>tbs.svg</w:t>
      </w:r>
      <w:proofErr w:type="spellEnd"/>
      <w:r>
        <w:t>"&gt;</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09319C1C" w:rsidR="001D60CF" w:rsidRDefault="002C4CFC" w:rsidP="001D60CF">
      <w:r>
        <w:t xml:space="preserve">While the term 'account' is used because it is the term a user is familiar with that most closely describes its functions, Mesh accounts are different from traditional Internet accounts in one important respect: they are created by and belong to the user and not the service provider. </w:t>
      </w:r>
      <w:r w:rsidRPr="001D60CF">
        <w:t>Should a serious problem occur, a user may opt to change their MSP. But unlike a changing an SMTP email provider, this change is seamless and painless.</w:t>
      </w:r>
    </w:p>
    <w:p w14:paraId="4F3E9505" w14:textId="63712EA6" w:rsidR="003A7540" w:rsidRDefault="003A7540" w:rsidP="001D60CF">
      <w:r>
        <w:t xml:space="preserve">Another important difference between the Mesh and SMTP is that all Mesh data is encrypted end to end. The MSP does not have access to any user content. The only Mesh Catalog associated with a Mesh account that can be read by an MSP is the </w:t>
      </w:r>
      <w:r w:rsidR="007A45B9">
        <w:t>threshold</w:t>
      </w:r>
      <w:r>
        <w:t xml:space="preserve"> catalog which serves as the basis for specifying and enforcing access control policy on the resources associated with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w:t>
      </w:r>
      <w:proofErr w:type="gramStart"/>
      <w:r w:rsidRPr="003A7540">
        <w:t>=..</w:t>
      </w:r>
      <w:proofErr w:type="gramEnd"/>
      <w:r w:rsidRPr="003A7540">
        <w:t>\Examples\ArchitectureCreateMesh.md&gt;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proofErr w:type="gramStart"/>
      <w:r>
        <w:t>=..</w:t>
      </w:r>
      <w:proofErr w:type="gramEnd"/>
      <w:r>
        <w:t>\</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1C738EC" w14:textId="65D133FA" w:rsidR="003A7540" w:rsidRDefault="003A7540" w:rsidP="003A7540">
      <w:pPr>
        <w:pStyle w:val="Heading3"/>
      </w:pPr>
      <w:r>
        <w:t>Escrow and Recovery</w:t>
      </w:r>
    </w:p>
    <w:p w14:paraId="25C3DE2E" w14:textId="7C36F0A5" w:rsidR="00C765EC" w:rsidRDefault="00C765EC" w:rsidP="00C765EC">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4EC76EE0" w14:textId="434BBF32" w:rsidR="00C765EC" w:rsidRDefault="00C765EC" w:rsidP="00C765EC">
      <w:r>
        <w:t>Alice decides to create a recovery key set. To do this, she specifies the number of key shares to be created and the number required for recovery:</w:t>
      </w:r>
    </w:p>
    <w:p w14:paraId="53F56C74" w14:textId="77777777" w:rsidR="00C765EC" w:rsidRDefault="00C765EC" w:rsidP="0091435B">
      <w:pPr>
        <w:pStyle w:val="meta"/>
      </w:pPr>
      <w:r>
        <w:t>&lt;include</w:t>
      </w:r>
      <w:proofErr w:type="gramStart"/>
      <w:r>
        <w:t>=..</w:t>
      </w:r>
      <w:proofErr w:type="gramEnd"/>
      <w:r>
        <w:t>\Examples\ArchitectureEscrow.md&gt;</w:t>
      </w:r>
    </w:p>
    <w:p w14:paraId="094E7942" w14:textId="77777777" w:rsidR="00C765EC" w:rsidRDefault="00C765EC" w:rsidP="00C765EC">
      <w:r>
        <w:t>Recovery of the key data requires the key recovery record and a quorum of the key shares:</w:t>
      </w:r>
    </w:p>
    <w:p w14:paraId="247F161F" w14:textId="228E87A9" w:rsidR="00C765EC" w:rsidRDefault="00C765EC" w:rsidP="0091435B">
      <w:pPr>
        <w:pStyle w:val="meta"/>
      </w:pPr>
      <w:r>
        <w:t>&lt;include</w:t>
      </w:r>
      <w:proofErr w:type="gramStart"/>
      <w:r>
        <w:t>=..</w:t>
      </w:r>
      <w:proofErr w:type="gramEnd"/>
      <w:r>
        <w:t>\Examples\ArchitectureRecovery.md&gt;</w:t>
      </w:r>
    </w:p>
    <w:p w14:paraId="4DB137F7" w14:textId="74883247" w:rsidR="001C36D4" w:rsidRDefault="002C4CFC" w:rsidP="001C36D4">
      <w:pPr>
        <w:pStyle w:val="Heading3"/>
      </w:pPr>
      <w:r>
        <w:t>Catalogs</w:t>
      </w:r>
    </w:p>
    <w:p w14:paraId="59705150" w14:textId="1DA2663E" w:rsidR="00A703B2" w:rsidRDefault="002C4CFC" w:rsidP="002C4CFC">
      <w:r>
        <w:t xml:space="preserve">Every Mesh account is created with a set of catalogs and spools. </w:t>
      </w:r>
      <w:r w:rsidR="003A7540">
        <w:t>For example, the bookmarks catalog maintains a list of the user's Web bookmarks. The credentials catalog maintains a list of the user's usernames and passwords for the various network services they use.</w:t>
      </w:r>
      <w:r w:rsidR="002B281C">
        <w:t xml:space="preserve"> </w:t>
      </w:r>
      <w:r w:rsidR="00A703B2">
        <w:t xml:space="preserve">As with the file encryption example, these capabilities are clearly going to be most effective when incorporated into the user's </w:t>
      </w:r>
      <w:r w:rsidR="0091435B">
        <w:t xml:space="preserve">applications, (i.e. their </w:t>
      </w:r>
      <w:r w:rsidR="00A703B2">
        <w:t>Web browser</w:t>
      </w:r>
      <w:r w:rsidR="0091435B">
        <w:t>)</w:t>
      </w:r>
      <w:r w:rsidR="00A703B2">
        <w:t>.</w:t>
      </w:r>
    </w:p>
    <w:p w14:paraId="7A3916EF" w14:textId="3B975578" w:rsidR="0091435B" w:rsidRDefault="0091435B" w:rsidP="0091435B">
      <w:pPr>
        <w:pStyle w:val="meta"/>
      </w:pPr>
      <w:r w:rsidRPr="0091435B">
        <w:t>&lt;include</w:t>
      </w:r>
      <w:proofErr w:type="gramStart"/>
      <w:r w:rsidRPr="0091435B">
        <w:t>=..</w:t>
      </w:r>
      <w:proofErr w:type="gramEnd"/>
      <w:r w:rsidRPr="0091435B">
        <w:t>\Examples\ArchitectureCredential.md&gt;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proofErr w:type="gramStart"/>
      <w:r>
        <w:t>=..</w:t>
      </w:r>
      <w:proofErr w:type="gramEnd"/>
      <w:r>
        <w:t>\</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675221F9"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w:t>
      </w:r>
      <w:proofErr w:type="gramStart"/>
      <w:r w:rsidRPr="00E868A6">
        <w:t>=..</w:t>
      </w:r>
      <w:proofErr w:type="gramEnd"/>
      <w:r w:rsidRPr="00E868A6">
        <w:t>\Examples\ArchitectureConnectD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w:t>
      </w:r>
      <w:proofErr w:type="gramStart"/>
      <w:r w:rsidRPr="00180537">
        <w:t>=..</w:t>
      </w:r>
      <w:proofErr w:type="gramEnd"/>
      <w:r w:rsidRPr="00180537">
        <w:t>\Examples\ArchitectureConnect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3489EF8C" w:rsidR="00833503" w:rsidRPr="00180537" w:rsidRDefault="00833503" w:rsidP="00180537">
      <w:r>
        <w:t>Alice could enable use of OpenPGP and S/MIME on her connected devices with the messaging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5036CC56" w:rsidR="004E12DD" w:rsidRDefault="004E12DD" w:rsidP="004E12DD">
      <w:r w:rsidRPr="004E12DD">
        <w:t xml:space="preserve">The Mesh Messaging system is </w:t>
      </w:r>
      <w:r w:rsidR="009C2990">
        <w:t xml:space="preserve">a push messaging system </w:t>
      </w:r>
      <w:r w:rsidRPr="004E12DD">
        <w:t xml:space="preserve">analogous to </w:t>
      </w:r>
      <w:proofErr w:type="gramStart"/>
      <w:r w:rsidRPr="004E12DD">
        <w:t>SMTP</w:t>
      </w:r>
      <w:proofErr w:type="gramEnd"/>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4E12DD">
      <w:pPr>
        <w:pStyle w:val="ListParagraph"/>
        <w:numPr>
          <w:ilvl w:val="0"/>
          <w:numId w:val="2"/>
        </w:numPr>
      </w:pPr>
      <w:r>
        <w:t xml:space="preserve">Every message is signed and end-to-end </w:t>
      </w:r>
      <w:r w:rsidRPr="004E12DD">
        <w:t xml:space="preserve">encrypted </w:t>
      </w:r>
    </w:p>
    <w:p w14:paraId="0A6B6D39" w14:textId="2D42827D" w:rsidR="004E12DD" w:rsidRDefault="004E12DD" w:rsidP="004869C6">
      <w:pPr>
        <w:pStyle w:val="ListParagraph"/>
        <w:numPr>
          <w:ilvl w:val="0"/>
          <w:numId w:val="2"/>
        </w:numPr>
      </w:pPr>
      <w:r>
        <w:t xml:space="preserve">The only communication pattern supported is a </w:t>
      </w:r>
      <w:proofErr w:type="gramStart"/>
      <w:r>
        <w:t>four corner</w:t>
      </w:r>
      <w:proofErr w:type="gramEnd"/>
      <w:r>
        <w:t xml:space="preserve"> model in which users exchange messages through their respective MSPs.</w:t>
      </w:r>
    </w:p>
    <w:p w14:paraId="4F233B3A" w14:textId="608784E7" w:rsidR="004E12DD" w:rsidRDefault="004E12DD" w:rsidP="004869C6">
      <w:pPr>
        <w:pStyle w:val="ListParagraph"/>
        <w:numPr>
          <w:ilvl w:val="0"/>
          <w:numId w:val="2"/>
        </w:numPr>
      </w:pPr>
      <w:r>
        <w:t>Every message is subject to access control at the inbound and outbound MSP.</w:t>
      </w:r>
    </w:p>
    <w:p w14:paraId="4A028336" w14:textId="49D9B3A0" w:rsidR="004E12DD" w:rsidRDefault="009C2990" w:rsidP="004869C6">
      <w:pPr>
        <w:pStyle w:val="ListParagraph"/>
        <w:numPr>
          <w:ilvl w:val="0"/>
          <w:numId w:val="2"/>
        </w:numPr>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032A6175"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proofErr w:type="gramStart"/>
      <w:r w:rsidR="00593AEF">
        <w:t>Thus</w:t>
      </w:r>
      <w:proofErr w:type="gramEnd"/>
      <w:r w:rsidR="00593AEF">
        <w:t xml:space="preserve"> Alice might be willing to accept a spreadsheet containing macro code from Bob but not from Carol or Mallet. And she might not want to accept </w:t>
      </w:r>
      <w:proofErr w:type="spellStart"/>
      <w:r w:rsidR="00593AEF">
        <w:t>any thing</w:t>
      </w:r>
      <w:proofErr w:type="spellEnd"/>
      <w:r w:rsidR="00593AEF">
        <w:t xml:space="preserve"> at all from Susan </w:t>
      </w:r>
      <w:r w:rsidR="001E00DA">
        <w:t>because of past abuse</w:t>
      </w:r>
      <w:r w:rsidR="00593AEF">
        <w:t>.</w:t>
      </w:r>
    </w:p>
    <w:p w14:paraId="0BE986FF" w14:textId="129CF1C9" w:rsidR="001E00DA" w:rsidRDefault="001E00DA" w:rsidP="009C2990">
      <w:r>
        <w:t xml:space="preserve">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w:t>
      </w:r>
      <w:proofErr w:type="gramStart"/>
      <w:r>
        <w:t>Thus</w:t>
      </w:r>
      <w:proofErr w:type="gramEnd"/>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w:t>
      </w:r>
      <w:proofErr w:type="gramStart"/>
      <w:r w:rsidRPr="00180537">
        <w:t>=..</w:t>
      </w:r>
      <w:proofErr w:type="gramEnd"/>
      <w:r w:rsidRPr="00180537">
        <w:t>\Examples\Architecture</w:t>
      </w:r>
      <w:r>
        <w:t>ContactRemote</w:t>
      </w:r>
      <w:r w:rsidRPr="00180537">
        <w:t>.md&gt;</w:t>
      </w:r>
    </w:p>
    <w:p w14:paraId="7AC37A9A" w14:textId="345DC61C" w:rsidR="002A2EA8" w:rsidRDefault="002A2EA8" w:rsidP="00833503">
      <w:r>
        <w:t>At this point Alice and Bob can exchange Mesh messages of any type with seamless end to end security. Every Mesh message is signed and encrypted without exception. If Alice and Bob have configured their email accounts for OpenPGP or S/MIME, they can use these to exchange end-to-end secure SMTP mail.</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707B0FD8" w:rsidR="002A2EA8" w:rsidRPr="00833503" w:rsidRDefault="004E12DD" w:rsidP="00833503">
      <w:r>
        <w:t>Alice</w:t>
      </w:r>
      <w:r w:rsidR="00911F01">
        <w:t xml:space="preserve"> </w:t>
      </w:r>
      <w:r>
        <w:t xml:space="preserve">might </w:t>
      </w:r>
      <w:r w:rsidR="00911F01">
        <w:t xml:space="preserve">employ </w:t>
      </w:r>
      <w:r>
        <w:t xml:space="preserve">a curation service for credential requests advising her that Bob's credentials appear to be in order while Mallet's are suspicious. Such services might </w:t>
      </w:r>
      <w:r w:rsidR="00911F01">
        <w:t>be offered by her MSP or another provider.</w:t>
      </w:r>
      <w:r>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77777777" w:rsidR="00911F01" w:rsidRDefault="00911F01" w:rsidP="00911F01">
      <w:pPr>
        <w:pStyle w:val="meta"/>
      </w:pPr>
      <w:r w:rsidRPr="00180537">
        <w:t>&lt;include</w:t>
      </w:r>
      <w:proofErr w:type="gramStart"/>
      <w:r w:rsidRPr="00180537">
        <w:t>=..</w:t>
      </w:r>
      <w:proofErr w:type="gramEnd"/>
      <w:r w:rsidRPr="00180537">
        <w:t>\Examples\Architecture</w:t>
      </w:r>
      <w:r>
        <w:t>ContactRemote</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207C183E" w:rsidR="00F55FD1" w:rsidRPr="00911F01" w:rsidRDefault="00F55FD1" w:rsidP="00911F01">
      <w:r>
        <w:t xml:space="preserve">Using traditional second factor approaches, a system administrator presents their credentials to authenticate access to the machine and do who-knows-what. 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w:t>
      </w:r>
      <w:proofErr w:type="gramStart"/>
      <w:r w:rsidR="00C71561">
        <w:t>is responsible and which device</w:t>
      </w:r>
      <w:proofErr w:type="gramEnd"/>
      <w:r w:rsidR="00C71561">
        <w:t xml:space="preserve"> 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proofErr w:type="gramStart"/>
      <w:r>
        <w:t>=..</w:t>
      </w:r>
      <w:proofErr w:type="gramEnd"/>
      <w:r>
        <w:t>\</w:t>
      </w:r>
      <w:r w:rsidRPr="00433699">
        <w:t>Examples\</w:t>
      </w:r>
      <w:r>
        <w:t xml:space="preserve">ArchitectureRecrypt.md&gt; </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w:t>
      </w:r>
      <w:proofErr w:type="gramStart"/>
      <w:r>
        <w:t>At</w:t>
      </w:r>
      <w:proofErr w:type="gramEnd"/>
      <w:r>
        <w:t xml:space="preserve">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w:t>
      </w:r>
      <w:proofErr w:type="gramStart"/>
      <w:r>
        <w:t>documents</w:t>
      </w:r>
      <w:proofErr w:type="gramEnd"/>
      <w:r>
        <w:t xml:space="preserve">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7777777" w:rsidR="00F55698" w:rsidRPr="00C94EDC" w:rsidRDefault="00F55698" w:rsidP="00F55698">
      <w:pPr>
        <w:pStyle w:val="meta"/>
        <w:rPr>
          <w:highlight w:val="white"/>
        </w:rPr>
      </w:pPr>
      <w:r>
        <w:t>&lt;</w:t>
      </w:r>
      <w:proofErr w:type="spellStart"/>
      <w:r>
        <w:t>figuresvg</w:t>
      </w:r>
      <w:proofErr w:type="spellEnd"/>
      <w:r>
        <w:t>="../Images/</w:t>
      </w:r>
      <w:proofErr w:type="spellStart"/>
      <w:r>
        <w:t>ConstrainedDevice.svg</w:t>
      </w:r>
      <w:proofErr w:type="spellEnd"/>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77777777" w:rsidR="00F55698" w:rsidRDefault="00F55698" w:rsidP="00F55698">
      <w:pPr>
        <w:pStyle w:val="meta"/>
      </w:pPr>
      <w:r>
        <w:t>&lt;</w:t>
      </w:r>
      <w:proofErr w:type="spellStart"/>
      <w:r>
        <w:t>figuresvg</w:t>
      </w:r>
      <w:proofErr w:type="spellEnd"/>
      <w:r>
        <w:t>="../Images/</w:t>
      </w:r>
      <w:proofErr w:type="spellStart"/>
      <w:r>
        <w:t>Distributed.svg</w:t>
      </w:r>
      <w:proofErr w:type="spellEnd"/>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6" w:name="_Ref51578285"/>
      <w:r w:rsidRPr="001C36D4">
        <w:t>Threshold</w:t>
      </w:r>
      <w:r w:rsidR="00F55698">
        <w:t xml:space="preserve"> Key Generation</w:t>
      </w:r>
      <w:bookmarkEnd w:id="6"/>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77777777" w:rsidR="00F55698" w:rsidRPr="00505E91" w:rsidRDefault="00F55698" w:rsidP="00F55698">
      <w:pPr>
        <w:pStyle w:val="meta"/>
      </w:pPr>
      <w:r>
        <w:t>&lt;</w:t>
      </w:r>
      <w:proofErr w:type="spellStart"/>
      <w:r>
        <w:t>figuresvg</w:t>
      </w:r>
      <w:proofErr w:type="spellEnd"/>
      <w:r>
        <w:t>="../Images/</w:t>
      </w:r>
      <w:proofErr w:type="spellStart"/>
      <w:r>
        <w:t>Cogen.svg</w:t>
      </w:r>
      <w:proofErr w:type="spellEnd"/>
      <w:r>
        <w:t>"&gt;Two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 xml:space="preserve">Data </w:t>
      </w:r>
      <w:proofErr w:type="gramStart"/>
      <w:r>
        <w:t>At</w:t>
      </w:r>
      <w:proofErr w:type="gramEnd"/>
      <w:r>
        <w:t xml:space="preserve"> Rest Encryption</w:t>
      </w:r>
    </w:p>
    <w:p w14:paraId="65F7BA59" w14:textId="77777777" w:rsidR="00F55698" w:rsidRDefault="00F55698" w:rsidP="00F55698">
      <w:r>
        <w:t xml:space="preserve">The Data </w:t>
      </w:r>
      <w:proofErr w:type="gramStart"/>
      <w:r>
        <w:t>At</w:t>
      </w:r>
      <w:proofErr w:type="gramEnd"/>
      <w:r>
        <w:t xml:space="preserve">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77777777" w:rsidR="00F55698" w:rsidRDefault="00F55698" w:rsidP="00F55698">
      <w:r>
        <w:t xml:space="preserve">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 is performed each time it starts to establish a master key. The master key is then used to create fresh symmetric keying material for each entry in the log using a unique nonce per entry. </w:t>
      </w:r>
    </w:p>
    <w:p w14:paraId="06818B57" w14:textId="77777777" w:rsidR="00F55698" w:rsidRDefault="00F55698" w:rsidP="00F55698">
      <w:pPr>
        <w:pStyle w:val="meta"/>
      </w:pPr>
      <w:r>
        <w:t>&lt;</w:t>
      </w:r>
      <w:proofErr w:type="spellStart"/>
      <w:r>
        <w:t>figuresvg</w:t>
      </w:r>
      <w:proofErr w:type="spellEnd"/>
      <w:r>
        <w:t>="../Images/</w:t>
      </w:r>
      <w:proofErr w:type="spellStart"/>
      <w:r>
        <w:t>ArchLog.svg</w:t>
      </w:r>
      <w:proofErr w:type="spellEnd"/>
      <w:r>
        <w:t>"&gt;DARE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77777777" w:rsidR="00F55698" w:rsidRDefault="00F55698" w:rsidP="00F55698">
      <w:pPr>
        <w:pStyle w:val="DD"/>
      </w:pPr>
      <w:r>
        <w:t xml:space="preserve">A DARE Container whose entries track the status of a set of related objects which may be added, </w:t>
      </w:r>
      <w:proofErr w:type="gramStart"/>
      <w:r>
        <w:t>updated</w:t>
      </w:r>
      <w:proofErr w:type="gramEnd"/>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77777777" w:rsidR="00F55698" w:rsidRDefault="00F55698" w:rsidP="00F55698">
      <w:pPr>
        <w:pStyle w:val="meta"/>
      </w:pPr>
      <w:r w:rsidRPr="00416185">
        <w:t>&lt;include=</w:t>
      </w:r>
      <w:proofErr w:type="gramStart"/>
      <w:r>
        <w:t>"..</w:t>
      </w:r>
      <w:proofErr w:type="gramEnd"/>
      <w:r>
        <w:t>\</w:t>
      </w:r>
      <w:r w:rsidRPr="00416185">
        <w:t>Examples\</w:t>
      </w:r>
      <w:r>
        <w:t>ArchVariousUDF</w:t>
      </w:r>
      <w:r w:rsidRPr="00416185">
        <w:t>.md</w:t>
      </w:r>
      <w:r>
        <w:t>"</w:t>
      </w:r>
      <w:r w:rsidRPr="00416185">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proofErr w:type="gramStart"/>
      <w:r>
        <w:t>=..</w:t>
      </w:r>
      <w:proofErr w:type="gramEnd"/>
      <w:r>
        <w:t>\</w:t>
      </w:r>
      <w:r w:rsidRPr="00433699">
        <w:t>Examples\</w:t>
      </w:r>
      <w:r>
        <w:t>ArchitectureConnectEARL.md&gt;</w:t>
      </w:r>
    </w:p>
    <w:p w14:paraId="35FD120E" w14:textId="77777777" w:rsidR="00F55698" w:rsidRDefault="00F55698" w:rsidP="00F55698">
      <w:r>
        <w:t>The EARL may be expressed as a QR code:</w:t>
      </w:r>
    </w:p>
    <w:p w14:paraId="48AA6818" w14:textId="77777777"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width="200"&gt;QR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77777777" w:rsidR="00F55698" w:rsidRDefault="00F55698" w:rsidP="00F55698">
      <w:pPr>
        <w:pStyle w:val="meta"/>
      </w:pPr>
      <w:r w:rsidRPr="00416185">
        <w:t>&lt;include=</w:t>
      </w:r>
      <w:proofErr w:type="gramStart"/>
      <w:r>
        <w:t>"..</w:t>
      </w:r>
      <w:proofErr w:type="gramEnd"/>
      <w:r>
        <w:t>\</w:t>
      </w:r>
      <w:r w:rsidRPr="00416185">
        <w:t>Examples\</w:t>
      </w:r>
      <w:r>
        <w:t>ArchSIN</w:t>
      </w:r>
      <w:r w:rsidRPr="00416185">
        <w:t>.md</w:t>
      </w:r>
      <w:r>
        <w:t>"</w:t>
      </w:r>
      <w:r w:rsidRPr="00416185">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77777777" w:rsidR="00F55698" w:rsidRDefault="00F55698" w:rsidP="00F55698">
      <w:pPr>
        <w:rPr>
          <w:highlight w:val="white"/>
        </w:rPr>
      </w:pPr>
      <w:r>
        <w:rPr>
          <w:highlight w:val="white"/>
        </w:rPr>
        <w:t>The Mesh supports use of Shamir Secret Sharing 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78FC31E7" w:rsidR="00955DBB" w:rsidRDefault="00955DBB" w:rsidP="00F55698">
      <w:pPr>
        <w:rPr>
          <w:highlight w:val="white"/>
        </w:rPr>
      </w:pPr>
      <w:r>
        <w:rPr>
          <w:highlight w:val="white"/>
        </w:rPr>
        <w:t xml:space="preserve">To facilitate escrow and recovery, all the public key pairs and key shares associated with a Mesh profile are generated from a seed value using a deterministic algorithm. </w:t>
      </w:r>
      <w:proofErr w:type="gramStart"/>
      <w:r>
        <w:rPr>
          <w:highlight w:val="white"/>
        </w:rPr>
        <w:t>Thus</w:t>
      </w:r>
      <w:proofErr w:type="gramEnd"/>
      <w:r>
        <w:rPr>
          <w:highlight w:val="white"/>
        </w:rPr>
        <w:t xml:space="preserve"> escrow of the seed value is sufficient to permit recovery of the private key data.</w:t>
      </w:r>
    </w:p>
    <w:p w14:paraId="7E13650C" w14:textId="3032AC71" w:rsidR="00955DBB" w:rsidRDefault="00955DBB" w:rsidP="00F55698">
      <w:pPr>
        <w:rPr>
          <w:highlight w:val="white"/>
        </w:rPr>
      </w:pPr>
      <w:r>
        <w:rPr>
          <w:highlight w:val="white"/>
        </w:rPr>
        <w:t>A symmetric threshold scheme (Shamir secret sharing with Lagrange interpolation) is typically used to secure the seed value.</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77777777" w:rsidR="00F55698" w:rsidRDefault="00F55698" w:rsidP="00F55698">
      <w:pPr>
        <w:pStyle w:val="meta"/>
      </w:pPr>
      <w:r>
        <w:t>&lt;</w:t>
      </w:r>
      <w:proofErr w:type="spellStart"/>
      <w:r>
        <w:t>figuresvg</w:t>
      </w:r>
      <w:proofErr w:type="spellEnd"/>
      <w:r>
        <w:t>="../Images/</w:t>
      </w:r>
      <w:proofErr w:type="spellStart"/>
      <w:r w:rsidRPr="006F01D8">
        <w:t>SecretShare</w:t>
      </w:r>
      <w:r>
        <w:t>.svg</w:t>
      </w:r>
      <w:proofErr w:type="spellEnd"/>
      <w:r>
        <w:t>"&gt;Use of Shamir Secret Sharing to create a recovery record.</w:t>
      </w:r>
    </w:p>
    <w:p w14:paraId="52AF6EEB" w14:textId="77777777" w:rsidR="00F55698" w:rsidRDefault="00F55698" w:rsidP="00F55698">
      <w:r>
        <w:t>To recover the master secret, Alice presents the necessary number of key shares. These are used to recover the master secret which is used to generate the decryption key.</w:t>
      </w:r>
    </w:p>
    <w:p w14:paraId="2F3F1E84" w14:textId="77777777" w:rsidR="00F55698" w:rsidRDefault="00F55698" w:rsidP="00F55698">
      <w:pPr>
        <w:pStyle w:val="meta"/>
      </w:pPr>
      <w:r>
        <w:t>&lt;</w:t>
      </w:r>
      <w:proofErr w:type="spellStart"/>
      <w:r>
        <w:t>figuresvg</w:t>
      </w:r>
      <w:proofErr w:type="spellEnd"/>
      <w:r>
        <w:t>="../Images/</w:t>
      </w:r>
      <w:proofErr w:type="spellStart"/>
      <w:r w:rsidRPr="00892607">
        <w:t>SecretRecover</w:t>
      </w:r>
      <w:r>
        <w:t>.svg</w:t>
      </w:r>
      <w:proofErr w:type="spellEnd"/>
      <w:r>
        <w:t>"&gt;Use of Shamir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BCF7075" w:rsidR="00864EB9" w:rsidRDefault="00864EB9" w:rsidP="00864EB9">
      <w:pPr>
        <w:pStyle w:val="DD"/>
      </w:pPr>
      <w:r>
        <w:t>Every profile specifies a profile signature key under which it is signed. The UDF fingerprint of the profile signature key is used as a unique identifier for the profile</w:t>
      </w:r>
      <w:r w:rsidR="00AE53C4">
        <w:t xml:space="preserve">. </w:t>
      </w:r>
      <w:proofErr w:type="gramStart"/>
      <w:r w:rsidR="00AE53C4">
        <w:t>Thus</w:t>
      </w:r>
      <w:proofErr w:type="gramEnd"/>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3023BE88" w:rsidR="00154143" w:rsidRDefault="00091249" w:rsidP="00154143">
      <w:pPr>
        <w:pStyle w:val="meta"/>
      </w:pPr>
      <w:r w:rsidRPr="005A03EF">
        <w:t>&lt;</w:t>
      </w:r>
      <w:proofErr w:type="spellStart"/>
      <w:r w:rsidRPr="005A03EF">
        <w:t>figuresvg</w:t>
      </w:r>
      <w:proofErr w:type="spellEnd"/>
      <w:r w:rsidRPr="005A03EF">
        <w:t>="../Images/</w:t>
      </w:r>
      <w:proofErr w:type="spellStart"/>
      <w:r w:rsidRPr="005A03EF">
        <w:t>ActivationAccount.svg</w:t>
      </w:r>
      <w:proofErr w:type="spellEnd"/>
      <w:r w:rsidRPr="005A03EF">
        <w:t>"&gt;Ac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7A180D75" w:rsidR="00EB4DED" w:rsidRDefault="00EB4DED" w:rsidP="00EB4DED">
      <w:pPr>
        <w:pStyle w:val="DD"/>
      </w:pPr>
      <w:r>
        <w:t xml:space="preserve">A set of Mesh objects, each of which has an identifier that is unique in the scope of the catalog. Objects may be added, </w:t>
      </w:r>
      <w:proofErr w:type="gramStart"/>
      <w:r>
        <w:t>updated</w:t>
      </w:r>
      <w:proofErr w:type="gramEnd"/>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3CE0663" w:rsidR="007922F5" w:rsidRDefault="007922F5" w:rsidP="007922F5">
      <w:r>
        <w:t xml:space="preserve">All the state represented within a Mesh account is contained in Mesh stores bound to the account. </w:t>
      </w:r>
      <w:proofErr w:type="gramStart"/>
      <w:r>
        <w:t>Thus</w:t>
      </w:r>
      <w:proofErr w:type="gramEnd"/>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proofErr w:type="spellStart"/>
      <w:r w:rsidRPr="00DC39C5">
        <w:rPr>
          <w:u w:val="single"/>
        </w:rPr>
        <w:t>PollClaim</w:t>
      </w:r>
      <w:proofErr w:type="spellEnd"/>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w:t>
      </w:r>
      <w:proofErr w:type="spellStart"/>
      <w:r>
        <w:t>Chaum</w:t>
      </w:r>
      <w:proofErr w:type="spellEnd"/>
      <w:r>
        <w:t>).</w:t>
      </w:r>
    </w:p>
    <w:p w14:paraId="74A1AB29" w14:textId="77777777" w:rsidR="00B64804" w:rsidRDefault="00B64804" w:rsidP="00B64804">
      <w:pPr>
        <w:pStyle w:val="li"/>
        <w:numPr>
          <w:ilvl w:val="0"/>
          <w:numId w:val="2"/>
        </w:numPr>
      </w:pPr>
      <w:r>
        <w:t>Simultaneous contract binding using fair contract signing (</w:t>
      </w:r>
      <w:proofErr w:type="spellStart"/>
      <w:r>
        <w:t>Micali</w:t>
      </w:r>
      <w:proofErr w:type="spellEnd"/>
      <w:r>
        <w:t>).</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77777777" w:rsidR="00E7149F" w:rsidRDefault="00E7149F" w:rsidP="00E7149F">
      <w:pPr>
        <w:pStyle w:val="meta"/>
      </w:pPr>
      <w:bookmarkStart w:id="7" w:name="_Hlk52364496"/>
      <w:r>
        <w:t>&lt;</w:t>
      </w:r>
      <w:proofErr w:type="spellStart"/>
      <w:r w:rsidRPr="00F93B72">
        <w:t>figuresvg</w:t>
      </w:r>
      <w:proofErr w:type="spellEnd"/>
      <w:r>
        <w:t>="../</w:t>
      </w:r>
      <w:r w:rsidRPr="00224CED">
        <w:t>Images</w:t>
      </w:r>
      <w:r>
        <w:t>/</w:t>
      </w:r>
      <w:proofErr w:type="spellStart"/>
      <w:r w:rsidRPr="00B93934">
        <w:t>FourCorner</w:t>
      </w:r>
      <w:r w:rsidRPr="00892607">
        <w:t>.svg</w:t>
      </w:r>
      <w:proofErr w:type="spellEnd"/>
      <w:r>
        <w:t>"&gt;Four Corner Messaging Model</w:t>
      </w:r>
    </w:p>
    <w:bookmarkEnd w:id="7"/>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0BF2817B"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OutboundAccessControl.svg</w:t>
      </w:r>
      <w:proofErr w:type="spellEnd"/>
      <w:r w:rsidRPr="005A03EF">
        <w:t>"&gt;Performing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5A33BF14"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InboundAccessControl.svg</w:t>
      </w:r>
      <w:proofErr w:type="spellEnd"/>
      <w:r w:rsidRPr="005A03EF">
        <w:t>"&gt;Performing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06CBFB08" w:rsidR="00386E1B" w:rsidRDefault="00386E1B" w:rsidP="00DB7B3E">
      <w:r>
        <w:t xml:space="preserve">This approach makes transfers of </w:t>
      </w:r>
      <w:proofErr w:type="gramStart"/>
      <w:r>
        <w:t>very large</w:t>
      </w:r>
      <w:proofErr w:type="gramEnd"/>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445D3158" w:rsidR="00723669" w:rsidRDefault="00723669" w:rsidP="004A0F96">
      <w:pPr>
        <w:pStyle w:val="meta"/>
      </w:pPr>
      <w:r>
        <w:t>&lt;</w:t>
      </w:r>
      <w:proofErr w:type="spellStart"/>
      <w:r>
        <w:t>figuresvg</w:t>
      </w:r>
      <w:proofErr w:type="spellEnd"/>
      <w:r>
        <w:t>="../Images/</w:t>
      </w:r>
      <w:proofErr w:type="spellStart"/>
      <w:r w:rsidR="00BC64A4">
        <w:t>AliceDevices</w:t>
      </w:r>
      <w:r>
        <w:t>.svg</w:t>
      </w:r>
      <w:proofErr w:type="spellEnd"/>
      <w:r>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77777777" w:rsidR="00E86347" w:rsidRPr="00861F23" w:rsidRDefault="00E86347" w:rsidP="00E86347">
      <w:r>
        <w:t xml:space="preserve">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w:t>
      </w:r>
      <w:proofErr w:type="gramStart"/>
      <w:r>
        <w:t>secure</w:t>
      </w:r>
      <w:proofErr w:type="gramEnd"/>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790F8640"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42DB"/>
    <w:rsid w:val="007946C8"/>
    <w:rsid w:val="00794D9D"/>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6E6"/>
    <w:rsid w:val="009C250E"/>
    <w:rsid w:val="009C2990"/>
    <w:rsid w:val="009C3240"/>
    <w:rsid w:val="009C3FBC"/>
    <w:rsid w:val="009C5B95"/>
    <w:rsid w:val="009C7179"/>
    <w:rsid w:val="009C73B6"/>
    <w:rsid w:val="009D02B2"/>
    <w:rsid w:val="009D173A"/>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6ED1"/>
    <w:rsid w:val="00C86F78"/>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18490</TotalTime>
  <Pages>1</Pages>
  <Words>10836</Words>
  <Characters>61770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1649</cp:revision>
  <dcterms:created xsi:type="dcterms:W3CDTF">2019-04-01T23:41:00Z</dcterms:created>
  <dcterms:modified xsi:type="dcterms:W3CDTF">2020-10-01T05:13:00Z</dcterms:modified>
</cp:coreProperties>
</file>