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r w:rsidRPr="00077FA7">
        <w:t>BaseEncryption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r w:rsidRPr="00077FA7">
        <w:t>BaseAuthentication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r w:rsidRPr="00077FA7">
        <w:t>BaseSignature</w:t>
      </w:r>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t>&lt;include="..\Examples\SchemaAlice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r w:rsidRPr="008E6521">
        <w:rPr>
          <w:u w:val="single"/>
        </w:rPr>
        <w:t>ConnectionUser</w:t>
      </w:r>
      <w:r>
        <w:t xml:space="preserve"> assertion signed by the administration key of the corresponding account.</w:t>
      </w:r>
    </w:p>
    <w:p w14:paraId="43BFCA0E" w14:textId="2B2E23AD" w:rsidR="00BF767F" w:rsidRDefault="00BF767F" w:rsidP="00077FA7">
      <w:r w:rsidRPr="00BF767F">
        <w:t xml:space="preserve">The </w:t>
      </w:r>
      <w:r>
        <w:t>connection</w:t>
      </w:r>
      <w:r w:rsidRPr="00BF767F">
        <w:t xml:space="preserve"> record for Alice's coffee pot device is:</w:t>
      </w:r>
    </w:p>
    <w:p w14:paraId="253551A6" w14:textId="5DABEE7F" w:rsidR="00BF767F" w:rsidRDefault="00BF767F" w:rsidP="00BF767F">
      <w:pPr>
        <w:pStyle w:val="Meta"/>
      </w:pPr>
      <w:r w:rsidRPr="00BF767F">
        <w:t>&lt;include="..\Examples\SchemaConnectionCoffee.md"&gt;</w:t>
      </w:r>
    </w:p>
    <w:p w14:paraId="5A564C2B" w14:textId="30A0353F" w:rsidR="008E6521" w:rsidRDefault="008E6521" w:rsidP="00077FA7">
      <w:r>
        <w:t xml:space="preserve">The </w:t>
      </w:r>
      <w:r w:rsidRPr="00BF767F">
        <w:rPr>
          <w:u w:val="single"/>
        </w:rPr>
        <w:t>ConnectionUser</w:t>
      </w:r>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r w:rsidRPr="00BF767F">
        <w:rPr>
          <w:u w:val="single"/>
        </w:rPr>
        <w:t>ConnectionUser</w:t>
      </w:r>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r w:rsidR="00BB35B4">
        <w:t>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is the ConnectionHost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r w:rsidRPr="006B672A">
        <w:rPr>
          <w:u w:val="single"/>
        </w:rPr>
        <w:t>known_hosts</w:t>
      </w:r>
      <w:r>
        <w:t xml:space="preserve"> and </w:t>
      </w:r>
      <w:r w:rsidRPr="006B672A">
        <w:rPr>
          <w:u w:val="single"/>
        </w:rPr>
        <w:t>authorized_keys</w:t>
      </w:r>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p>
    <w:p w14:paraId="101B66C6" w14:textId="77777777" w:rsidR="0027761C" w:rsidRDefault="0027761C" w:rsidP="0027761C">
      <w:pPr>
        <w:pStyle w:val="Meta"/>
      </w:pPr>
      <w:r>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0A29A304" w14:textId="11223D94" w:rsidR="004973F1" w:rsidRDefault="004973F1" w:rsidP="004973F1">
      <w:pPr>
        <w:pStyle w:val="Meta"/>
      </w:pPr>
      <w:r w:rsidRPr="004973F1">
        <w:t>&lt;include="..\Examples\</w:t>
      </w:r>
      <w:r>
        <w:t>SchemaDeriveTables</w:t>
      </w:r>
      <w:r w:rsidRPr="004973F1">
        <w:t>.md"&gt;</w:t>
      </w:r>
    </w:p>
    <w:p w14:paraId="3B87759D" w14:textId="59028B24" w:rsidR="006670C3" w:rsidRDefault="006670C3" w:rsidP="004973F1">
      <w:pPr>
        <w:pStyle w:val="Heading2"/>
      </w:pPr>
      <w:r>
        <w:t>Message Response Identifier</w:t>
      </w:r>
    </w:p>
    <w:p w14:paraId="13CB0A4A" w14:textId="2CC4EC75" w:rsidR="002F3CE4" w:rsidRDefault="004973F1" w:rsidP="004973F1">
      <w:r>
        <w:t xml:space="preserve">Every Mesh </w:t>
      </w:r>
      <w:r w:rsidRPr="004973F1">
        <w:t xml:space="preserve">message </w:t>
      </w:r>
      <w:r>
        <w:t xml:space="preserve">has a unique </w:t>
      </w:r>
      <w:r w:rsidRPr="004973F1">
        <w:rPr>
          <w:u w:val="single"/>
        </w:rPr>
        <w:t>MessageId</w:t>
      </w:r>
      <w:r>
        <w:t xml:space="preserve">. </w:t>
      </w:r>
      <w:r w:rsidR="002F3CE4">
        <w:t xml:space="preserve">When encapsulated in a DARE Envelope, the EnvelopeId field of the envelope header is the UDF Content Digest of the enclosed </w:t>
      </w:r>
      <w:r w:rsidR="002F3CE4" w:rsidRPr="002F3CE4">
        <w:t>MessageId</w:t>
      </w:r>
      <w:r w:rsidR="002F3CE4">
        <w:t xml:space="preserve"> as a string: </w:t>
      </w:r>
    </w:p>
    <w:p w14:paraId="3B961223" w14:textId="77777777" w:rsidR="002F3CE4" w:rsidRDefault="002F3CE4" w:rsidP="002F3CE4">
      <w:pPr>
        <w:pStyle w:val="pre"/>
      </w:pPr>
      <w:r>
        <w:t xml:space="preserve">        public static string GetEnvelopeId(string messageID) =&gt;</w:t>
      </w:r>
    </w:p>
    <w:p w14:paraId="62E0C793" w14:textId="0742ABC6" w:rsidR="002F3CE4" w:rsidRDefault="002F3CE4" w:rsidP="002F3CE4">
      <w:pPr>
        <w:pStyle w:val="pre"/>
      </w:pPr>
      <w:r>
        <w:t xml:space="preserve">                    UDF.ContentDigestOfUDF(messageID);</w:t>
      </w:r>
    </w:p>
    <w:p w14:paraId="51A0BFCA" w14:textId="47A4F8F4" w:rsidR="004973F1" w:rsidRDefault="004973F1" w:rsidP="004973F1">
      <w:r>
        <w:t xml:space="preserve">When processing a Mesh message results in the creation of a response to the sender, the MessageId of the response is </w:t>
      </w:r>
      <w:r w:rsidR="002F3CE4" w:rsidRPr="002F3CE4">
        <w:t xml:space="preserve">UDF Content Digest of the </w:t>
      </w:r>
      <w:r w:rsidR="002F3CE4">
        <w:t>Binary Data Sequence of the original</w:t>
      </w:r>
      <w:r w:rsidR="002F3CE4" w:rsidRPr="002F3CE4">
        <w:t xml:space="preserve"> MessageId:</w:t>
      </w:r>
    </w:p>
    <w:p w14:paraId="0A908F11" w14:textId="77777777" w:rsidR="001A465C" w:rsidRDefault="001A465C" w:rsidP="001A465C">
      <w:pPr>
        <w:pStyle w:val="pre"/>
      </w:pPr>
      <w:r>
        <w:t xml:space="preserve">        static string MakeID(string udf, string content) {</w:t>
      </w:r>
    </w:p>
    <w:p w14:paraId="66CD25B0" w14:textId="77777777" w:rsidR="001A465C" w:rsidRDefault="001A465C" w:rsidP="001A465C">
      <w:pPr>
        <w:pStyle w:val="pre"/>
      </w:pPr>
      <w:r>
        <w:t xml:space="preserve">            var (code, bds) = UDF.Parse(udf);</w:t>
      </w:r>
    </w:p>
    <w:p w14:paraId="672BB8B6" w14:textId="77777777" w:rsidR="001A465C" w:rsidRDefault="001A465C" w:rsidP="001A465C">
      <w:pPr>
        <w:pStyle w:val="pre"/>
      </w:pPr>
      <w:r>
        <w:t xml:space="preserve">            return code switch</w:t>
      </w:r>
    </w:p>
    <w:p w14:paraId="135A0DEA" w14:textId="77777777" w:rsidR="001A465C" w:rsidRDefault="001A465C" w:rsidP="001A465C">
      <w:pPr>
        <w:pStyle w:val="pre"/>
      </w:pPr>
      <w:r>
        <w:t xml:space="preserve">                {</w:t>
      </w:r>
    </w:p>
    <w:p w14:paraId="00D47DCA" w14:textId="77777777" w:rsidR="001A465C" w:rsidRDefault="001A465C" w:rsidP="001A465C">
      <w:pPr>
        <w:pStyle w:val="pre"/>
      </w:pPr>
      <w:r>
        <w:t xml:space="preserve">                    UdfTypeIdentifier.Digest_SHA_3_512 =&gt; UDF.ContentDigestOfDataString(</w:t>
      </w:r>
    </w:p>
    <w:p w14:paraId="72EA4F33" w14:textId="77777777" w:rsidR="001A465C" w:rsidRDefault="001A465C" w:rsidP="001A465C">
      <w:pPr>
        <w:pStyle w:val="pre"/>
      </w:pPr>
      <w:r>
        <w:t xml:space="preserve">                        bds, content, cryptoAlgorithmId: CryptoAlgorithmId.SHA_3_512),</w:t>
      </w:r>
    </w:p>
    <w:p w14:paraId="21ED46CD" w14:textId="77777777" w:rsidR="001A465C" w:rsidRDefault="001A465C" w:rsidP="001A465C">
      <w:pPr>
        <w:pStyle w:val="pre"/>
      </w:pPr>
      <w:r>
        <w:t xml:space="preserve">                    _ =&gt; UDF.ContentDigestOfDataString(</w:t>
      </w:r>
    </w:p>
    <w:p w14:paraId="26C1DB73" w14:textId="77777777" w:rsidR="001A465C" w:rsidRDefault="001A465C" w:rsidP="001A465C">
      <w:pPr>
        <w:pStyle w:val="pre"/>
      </w:pPr>
      <w:r>
        <w:t xml:space="preserve">                    bds, content, cryptoAlgorithmId: CryptoAlgorithmId.SHA_2_512),</w:t>
      </w:r>
    </w:p>
    <w:p w14:paraId="537B997A" w14:textId="62658F68" w:rsidR="001A465C" w:rsidRDefault="001A465C" w:rsidP="001A465C">
      <w:pPr>
        <w:pStyle w:val="pre"/>
      </w:pPr>
      <w:r>
        <w:t xml:space="preserve">                    };</w:t>
      </w:r>
    </w:p>
    <w:p w14:paraId="6D3B622B" w14:textId="4AE24D83" w:rsidR="00894AA0" w:rsidRDefault="00894AA0" w:rsidP="00894AA0">
      <w:pPr>
        <w:pStyle w:val="Meta"/>
      </w:pPr>
      <w:r w:rsidRPr="00894AA0">
        <w:t>&lt;include="..\Examples\Schema</w:t>
      </w:r>
      <w:r>
        <w:t>MessageIds</w:t>
      </w:r>
      <w:r w:rsidRPr="00894AA0">
        <w:t>.md"&gt;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3B51C04A" w:rsidR="00B51798" w:rsidRDefault="00B51798" w:rsidP="00B51798">
      <w:r>
        <w:t>The following values of Action are currently defined:</w:t>
      </w:r>
    </w:p>
    <w:tbl>
      <w:tblPr>
        <w:tblStyle w:val="TableGrid"/>
        <w:tblW w:w="0" w:type="auto"/>
        <w:tblLook w:val="04A0" w:firstRow="1" w:lastRow="0" w:firstColumn="1" w:lastColumn="0" w:noHBand="0" w:noVBand="1"/>
      </w:tblPr>
      <w:tblGrid>
        <w:gridCol w:w="2335"/>
        <w:gridCol w:w="2159"/>
        <w:gridCol w:w="4856"/>
      </w:tblGrid>
      <w:tr w:rsidR="00B51798" w14:paraId="26E60E32" w14:textId="77777777" w:rsidTr="00B51798">
        <w:tc>
          <w:tcPr>
            <w:tcW w:w="2335" w:type="dxa"/>
          </w:tcPr>
          <w:p w14:paraId="53FCB243" w14:textId="3582F78F" w:rsidR="00B51798" w:rsidRPr="00B51798" w:rsidRDefault="00B51798" w:rsidP="00B51798">
            <w:pPr>
              <w:rPr>
                <w:b/>
                <w:bCs/>
              </w:rPr>
            </w:pPr>
            <w:r w:rsidRPr="00B51798">
              <w:rPr>
                <w:b/>
                <w:bCs/>
              </w:rPr>
              <w:t>Code</w:t>
            </w:r>
          </w:p>
        </w:tc>
        <w:tc>
          <w:tcPr>
            <w:tcW w:w="2160" w:type="dxa"/>
          </w:tcPr>
          <w:p w14:paraId="4FF6CFD9" w14:textId="764859F2" w:rsidR="00B51798" w:rsidRPr="00B51798" w:rsidRDefault="00B51798" w:rsidP="00B51798">
            <w:pPr>
              <w:rPr>
                <w:b/>
                <w:bCs/>
              </w:rPr>
            </w:pPr>
            <w:r w:rsidRPr="00B51798">
              <w:rPr>
                <w:b/>
                <w:bCs/>
              </w:rPr>
              <w:t>Mesh Message</w:t>
            </w:r>
          </w:p>
        </w:tc>
        <w:tc>
          <w:tcPr>
            <w:tcW w:w="4869" w:type="dxa"/>
          </w:tcPr>
          <w:p w14:paraId="204F8D22" w14:textId="141952A7" w:rsidR="00B51798" w:rsidRPr="00B51798" w:rsidRDefault="00B51798" w:rsidP="00B51798">
            <w:pPr>
              <w:rPr>
                <w:b/>
                <w:bCs/>
              </w:rPr>
            </w:pPr>
            <w:r w:rsidRPr="00B51798">
              <w:rPr>
                <w:b/>
                <w:bCs/>
              </w:rPr>
              <w:t>Purpose</w:t>
            </w:r>
          </w:p>
        </w:tc>
      </w:tr>
      <w:tr w:rsidR="00B51798" w14:paraId="53701D16" w14:textId="77777777" w:rsidTr="00B51798">
        <w:tc>
          <w:tcPr>
            <w:tcW w:w="2335" w:type="dxa"/>
          </w:tcPr>
          <w:p w14:paraId="62BB5A85" w14:textId="5219812E" w:rsidR="00B51798" w:rsidRDefault="00B51798" w:rsidP="00B51798">
            <w:r>
              <w:t>"</w:t>
            </w:r>
            <w:r w:rsidRPr="00B51798">
              <w:t>MessageContact</w:t>
            </w:r>
            <w:r>
              <w:t>"</w:t>
            </w:r>
          </w:p>
        </w:tc>
        <w:tc>
          <w:tcPr>
            <w:tcW w:w="2160" w:type="dxa"/>
          </w:tcPr>
          <w:p w14:paraId="282E39C7" w14:textId="0AF630A8" w:rsidR="00B51798" w:rsidRDefault="00B51798" w:rsidP="00B51798">
            <w:r w:rsidRPr="00B51798">
              <w:t>MessageContact</w:t>
            </w:r>
          </w:p>
        </w:tc>
        <w:tc>
          <w:tcPr>
            <w:tcW w:w="4869" w:type="dxa"/>
          </w:tcPr>
          <w:p w14:paraId="488C8FA9" w14:textId="6488F8B8" w:rsidR="00B51798" w:rsidRDefault="00B51798" w:rsidP="00B51798">
            <w:r>
              <w:t xml:space="preserve">Contact exchange </w:t>
            </w:r>
          </w:p>
        </w:tc>
      </w:tr>
      <w:tr w:rsidR="00B51798" w14:paraId="677B9441" w14:textId="77777777" w:rsidTr="00B51798">
        <w:tc>
          <w:tcPr>
            <w:tcW w:w="2335" w:type="dxa"/>
          </w:tcPr>
          <w:p w14:paraId="0F18B4E7" w14:textId="291BC55D" w:rsidR="00B51798" w:rsidRDefault="00B51798" w:rsidP="00B51798">
            <w:r>
              <w:t>"</w:t>
            </w:r>
            <w:r w:rsidRPr="00B51798">
              <w:t>RequestConnection</w:t>
            </w:r>
            <w:r>
              <w:t>"</w:t>
            </w:r>
          </w:p>
        </w:tc>
        <w:tc>
          <w:tcPr>
            <w:tcW w:w="2160" w:type="dxa"/>
          </w:tcPr>
          <w:p w14:paraId="7FCE05CD" w14:textId="32D0D2D1" w:rsidR="00B51798" w:rsidRDefault="00B51798" w:rsidP="00B51798">
            <w:r w:rsidRPr="00B51798">
              <w:t>RequestConnection</w:t>
            </w:r>
          </w:p>
        </w:tc>
        <w:tc>
          <w:tcPr>
            <w:tcW w:w="4869" w:type="dxa"/>
          </w:tcPr>
          <w:p w14:paraId="41E0C893" w14:textId="07571AB1" w:rsidR="00B51798" w:rsidRDefault="00B51798" w:rsidP="00B51798">
            <w:r>
              <w:t>Device connection</w:t>
            </w:r>
          </w:p>
        </w:tc>
      </w:tr>
    </w:tbl>
    <w:p w14:paraId="782A663A" w14:textId="474E49CE" w:rsidR="00B51798" w:rsidRDefault="00B51798" w:rsidP="00861CFC">
      <w:r>
        <w:t>These inputs are used to derive values as follows:</w:t>
      </w:r>
    </w:p>
    <w:p w14:paraId="34FB7639" w14:textId="50001F44" w:rsidR="00B51798" w:rsidRDefault="00B51798" w:rsidP="00B51798">
      <w:pPr>
        <w:pStyle w:val="pre"/>
      </w:pPr>
      <w:r>
        <w:t>alg = UdfAlg (PIN)</w:t>
      </w:r>
    </w:p>
    <w:p w14:paraId="2FBC4274" w14:textId="4EA22B37" w:rsidR="00B51798" w:rsidRDefault="00B51798" w:rsidP="00B51798">
      <w:pPr>
        <w:pStyle w:val="pre"/>
      </w:pPr>
      <w:r>
        <w:t>pinData = UdfBDS (PIN)</w:t>
      </w:r>
    </w:p>
    <w:p w14:paraId="3E60C834" w14:textId="52E4A783" w:rsidR="00B51798" w:rsidRDefault="00B51798" w:rsidP="00B51798">
      <w:pPr>
        <w:pStyle w:val="pre"/>
      </w:pPr>
      <w:r>
        <w:t>saltedPIN</w:t>
      </w:r>
      <w:r w:rsidR="00F16307">
        <w:t>Data</w:t>
      </w:r>
      <w:r>
        <w:t xml:space="preserve"> = MAC (</w:t>
      </w:r>
      <w:r w:rsidR="00F16307">
        <w:t xml:space="preserve">Action, </w:t>
      </w:r>
      <w:r w:rsidRPr="00B51798">
        <w:t>pinData</w:t>
      </w:r>
      <w:r w:rsidR="00F16307">
        <w:t>)</w:t>
      </w:r>
    </w:p>
    <w:p w14:paraId="28FB1BA4" w14:textId="12E3C036" w:rsidR="005D0046" w:rsidRDefault="005D0046" w:rsidP="00B51798">
      <w:pPr>
        <w:pStyle w:val="pre"/>
      </w:pPr>
      <w:r>
        <w:t>saltedPIN = UDFPresent (</w:t>
      </w:r>
      <w:r w:rsidRPr="005D0046">
        <w:t>Authenticator_HMAC_SHA_2_512</w:t>
      </w:r>
      <w:r>
        <w:t xml:space="preserve"> + </w:t>
      </w:r>
      <w:r w:rsidRPr="005D0046">
        <w:t>saltedPINData</w:t>
      </w:r>
      <w:r>
        <w:t>)</w:t>
      </w:r>
    </w:p>
    <w:p w14:paraId="1CE5897E" w14:textId="4BA0D84B" w:rsidR="00F16307" w:rsidRDefault="00EC3828" w:rsidP="00B51798">
      <w:pPr>
        <w:pStyle w:val="pre"/>
      </w:pPr>
      <w:r>
        <w:t>Pin</w:t>
      </w:r>
      <w:r w:rsidR="00F16307">
        <w:t xml:space="preserve">Id = </w:t>
      </w:r>
      <w:r w:rsidR="005D0046" w:rsidRPr="005D0046">
        <w:t>UDFPresent (</w:t>
      </w:r>
      <w:r w:rsidR="00F16307" w:rsidRPr="00F16307">
        <w:t>MAC (</w:t>
      </w:r>
      <w:r w:rsidR="00F16307">
        <w:t>Account</w:t>
      </w:r>
      <w:r w:rsidR="00F16307" w:rsidRPr="00F16307">
        <w:t xml:space="preserve">, </w:t>
      </w:r>
      <w:r w:rsidRPr="00EC3828">
        <w:t>saltedPINData</w:t>
      </w:r>
      <w:r w:rsidR="00F16307" w:rsidRPr="00F16307">
        <w:t>)</w:t>
      </w:r>
      <w:r w:rsidR="005D0046">
        <w:t>)</w:t>
      </w:r>
    </w:p>
    <w:p w14:paraId="2A1F932C" w14:textId="04BFAFEF" w:rsidR="00F16307" w:rsidRDefault="005D0046" w:rsidP="00B51798">
      <w:pPr>
        <w:pStyle w:val="pre"/>
      </w:pPr>
      <w:r>
        <w:t xml:space="preserve">witnessData = Account.ToUTF8() + ClientNonce + </w:t>
      </w:r>
      <w:r w:rsidRPr="005D0046">
        <w:t>PayloadDigest</w:t>
      </w:r>
    </w:p>
    <w:p w14:paraId="48CD23D0" w14:textId="759B9D23" w:rsidR="005D0046" w:rsidRDefault="005D0046" w:rsidP="00B51798">
      <w:pPr>
        <w:pStyle w:val="pre"/>
      </w:pPr>
      <w:r>
        <w:t xml:space="preserve">witnessValue = </w:t>
      </w:r>
      <w:r w:rsidRPr="005D0046">
        <w:t xml:space="preserve"> MAC (witnessData , saltedPINData)</w:t>
      </w:r>
    </w:p>
    <w:p w14:paraId="2D7603AC" w14:textId="3A3B0BE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2F923B68" w14:textId="2568BDA3" w:rsidR="00861CFC" w:rsidRDefault="005D0046" w:rsidP="00EC3828">
      <w:r>
        <w:t xml:space="preserve">When PIN code authentication is used, a message of type </w:t>
      </w:r>
      <w:r w:rsidRPr="005D0046">
        <w:t xml:space="preserve">MessagePinValidated </w:t>
      </w:r>
      <w:r>
        <w:t xml:space="preserve">specifies the values </w:t>
      </w:r>
      <w:r w:rsidRPr="005D0046">
        <w:t>ClientNonce</w:t>
      </w:r>
      <w:r>
        <w:t xml:space="preserve">, </w:t>
      </w:r>
      <w:r w:rsidRPr="005D0046">
        <w:t>PinWitness</w:t>
      </w:r>
      <w:r>
        <w:t xml:space="preserve"> and </w:t>
      </w:r>
      <w:r w:rsidRPr="005D0046">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p>
    <w:p w14:paraId="4949EE3B" w14:textId="47DA1135" w:rsidR="00EC3828" w:rsidRPr="00166BB8" w:rsidRDefault="00EC3828" w:rsidP="00EC3828">
      <w:pPr>
        <w:pStyle w:val="Meta"/>
      </w:pPr>
      <w:r w:rsidRPr="00EC3828">
        <w:t>&lt;include="..\Examples\</w:t>
      </w:r>
      <w:r>
        <w:t>SchemaPINWitness</w:t>
      </w:r>
      <w:r w:rsidRPr="00EC3828">
        <w:t>.md"&gt;</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All Mesh Protocol requests except for the HelloRequest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r w:rsidRPr="006604FD">
        <w:rPr>
          <w:u w:val="single"/>
        </w:rPr>
        <w:t>DeviceAuthentication</w:t>
      </w:r>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FE3AB4A" w14:textId="1328FCD7" w:rsidR="00597D73" w:rsidRPr="00597D73" w:rsidRDefault="00597D73" w:rsidP="00597D73">
      <w:r>
        <w:t>$$$$$$$$$$$ This has plenty or areas that need to be upgraded to the single master/account approach.</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97D73">
      <w:pPr>
        <w:pStyle w:val="DD"/>
      </w:pPr>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00C47A2F" w:rsidR="000E3BEC" w:rsidRDefault="000E3BEC" w:rsidP="000E3BEC">
      <w:r>
        <w:t xml:space="preserve">A Master Profile </w:t>
      </w:r>
      <w:r w:rsidR="006F1061">
        <w:t>MUST</w:t>
      </w:r>
      <w:r>
        <w:t xml:space="preserve"> </w:t>
      </w:r>
      <w:r w:rsidR="006F1061">
        <w:t>specify</w:t>
      </w:r>
      <w:r>
        <w:t xml:space="preserve"> </w:t>
      </w:r>
      <w:r w:rsidR="006F1061">
        <w:t>an</w:t>
      </w:r>
      <w:r>
        <w:t xml:space="preserve"> </w:t>
      </w:r>
      <w:r w:rsidR="006F1061" w:rsidRPr="006F1061">
        <w:rPr>
          <w:u w:val="single"/>
        </w:rPr>
        <w:t>EscrowEncryption</w:t>
      </w:r>
      <w:r>
        <w:t xml:space="preserve"> </w:t>
      </w:r>
      <w:r w:rsidR="006F1061">
        <w:t>key. This key</w:t>
      </w:r>
      <w:r>
        <w:t xml:space="preserve"> MAY be used to escrow private keys used for encryption</w:t>
      </w:r>
      <w:r w:rsidR="006F1061">
        <w:t xml:space="preserve"> of stored data</w:t>
      </w:r>
      <w:r>
        <w:t>. They SHOULD NOT be used to escrow authentication keys and MUST NOT be used to escrow signature keys.</w:t>
      </w:r>
    </w:p>
    <w:p w14:paraId="1DFDECF2" w14:textId="53ABEFF3" w:rsidR="00F21DE6" w:rsidRDefault="000A6C91" w:rsidP="007C4C67">
      <w:r>
        <w:t>A</w:t>
      </w:r>
      <w:r w:rsidR="00F21DE6">
        <w:t xml:space="preserve"> user should not need to replace their </w:t>
      </w:r>
      <w:r w:rsidR="006F1061">
        <w:t>account</w:t>
      </w:r>
      <w:r w:rsidR="00896DF0">
        <w:t xml:space="preserve"> profile </w:t>
      </w:r>
      <w:r w:rsidR="00F21DE6">
        <w:t>unless they intend to establish a separate identity.</w:t>
      </w:r>
      <w:r>
        <w:t xml:space="preserve"> </w:t>
      </w:r>
      <w:r w:rsidR="00242F63">
        <w:t>To minimize the risk of disclosure</w:t>
      </w:r>
      <w:r w:rsidR="00896DF0">
        <w:t>,</w:t>
      </w:r>
      <w:r w:rsidR="00242F63">
        <w:t xml:space="preserve"> the </w:t>
      </w:r>
      <w:r w:rsidR="006F1061">
        <w:t>Profile</w:t>
      </w:r>
      <w:r w:rsidR="00242F63">
        <w:t xml:space="preserve"> Signature Key</w:t>
      </w:r>
      <w:r w:rsidR="00896DF0">
        <w:t xml:space="preserve"> is only ever used to sign updates to the </w:t>
      </w:r>
      <w:r w:rsidR="006F1061">
        <w:t>account</w:t>
      </w:r>
      <w:r w:rsidR="00896DF0">
        <w:t xml:space="preserve"> profile itself</w:t>
      </w:r>
      <w:r w:rsidR="0084445E">
        <w:t xml:space="preserve">. </w:t>
      </w:r>
      <w:r w:rsidR="00E06E6B">
        <w:t xml:space="preserve">This allows the user to secure their </w:t>
      </w:r>
      <w:r w:rsidR="006F1061" w:rsidRPr="006F1061">
        <w:t xml:space="preserve">Profile </w:t>
      </w:r>
      <w:r w:rsidR="00E06E6B">
        <w:t xml:space="preserve">Signature Key by </w:t>
      </w:r>
      <w:r w:rsidR="00881F48">
        <w:t xml:space="preserve">either keeping it on hardware token or device dedicated to that purpose or by </w:t>
      </w:r>
      <w:r w:rsidR="00216A69">
        <w:t>using the escrow mechanism and paper recovery keys as described in this document.</w:t>
      </w:r>
    </w:p>
    <w:p w14:paraId="08D4D386" w14:textId="3B6FEC11" w:rsidR="000A54F2" w:rsidRDefault="000A54F2" w:rsidP="000A54F2">
      <w:pPr>
        <w:pStyle w:val="Heading4"/>
      </w:pPr>
      <w:r>
        <w:t>Creating a ProfileMaster</w:t>
      </w:r>
    </w:p>
    <w:p w14:paraId="4FC02BC1" w14:textId="23F553AC" w:rsidR="00FF2CAE" w:rsidRDefault="00FF2CAE" w:rsidP="00FF2CAE">
      <w:r>
        <w:t xml:space="preserve">Creating a </w:t>
      </w:r>
      <w:r w:rsidRPr="00211054">
        <w:rPr>
          <w:u w:val="single"/>
        </w:rPr>
        <w:t>ProfileMaster</w:t>
      </w:r>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r w:rsidRPr="00211054">
        <w:rPr>
          <w:u w:val="single"/>
        </w:rPr>
        <w:t>ProfileMaster</w:t>
      </w:r>
      <w:r>
        <w:t xml:space="preserve"> using the Master Signature Key</w:t>
      </w:r>
    </w:p>
    <w:p w14:paraId="6DC3F883" w14:textId="7465F2BB" w:rsidR="00211054" w:rsidRDefault="00211054" w:rsidP="00FF2CAE">
      <w:pPr>
        <w:pStyle w:val="nli"/>
      </w:pPr>
      <w:r>
        <w:t xml:space="preserve">Persisting the </w:t>
      </w:r>
      <w:r w:rsidRPr="00211054">
        <w:rPr>
          <w:u w:val="single"/>
        </w:rPr>
        <w:t>ProfileMaster</w:t>
      </w:r>
      <w:r w:rsidR="00F71B85">
        <w:t xml:space="preserve"> on the administration device</w:t>
      </w:r>
      <w:r w:rsidR="00C462CC">
        <w:t xml:space="preserve"> to the </w:t>
      </w:r>
      <w:r w:rsidR="00C462CC" w:rsidRPr="00C462CC">
        <w:rPr>
          <w:u w:val="single"/>
        </w:rPr>
        <w:t>CatalogHost</w:t>
      </w:r>
      <w:r w:rsidR="00F71B85">
        <w:t>.</w:t>
      </w:r>
    </w:p>
    <w:p w14:paraId="26D354CA" w14:textId="4E61FF7C" w:rsidR="00F71B85" w:rsidRDefault="00F71B85" w:rsidP="00F71B85">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7C37D17" w14:textId="7DA9A33A" w:rsidR="000A54F2" w:rsidRDefault="000A54F2" w:rsidP="000A54F2">
      <w:pPr>
        <w:pStyle w:val="Heading4"/>
      </w:pPr>
      <w:r>
        <w:t>Updating a ProfileMaster</w:t>
      </w:r>
    </w:p>
    <w:p w14:paraId="6FE7EC9E" w14:textId="6AB29A0E" w:rsidR="00F71B85" w:rsidRDefault="00F71B85" w:rsidP="00F71B85">
      <w:r>
        <w:t xml:space="preserve">Updating a </w:t>
      </w:r>
      <w:r w:rsidRPr="00211054">
        <w:rPr>
          <w:u w:val="single"/>
        </w:rPr>
        <w:t>ProfileMaster</w:t>
      </w:r>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Signing the ProfileMaster using the Master Signature Key</w:t>
      </w:r>
    </w:p>
    <w:p w14:paraId="14FE2FB1" w14:textId="66D09715" w:rsidR="00F71B85" w:rsidRPr="007E329A" w:rsidRDefault="00F71B85" w:rsidP="007E329A">
      <w:pPr>
        <w:pStyle w:val="nli"/>
      </w:pPr>
      <w:r w:rsidRPr="007E329A">
        <w:t>Persisting the ProfileMaster on the administration device</w:t>
      </w:r>
      <w:r w:rsidR="00C462CC" w:rsidRPr="007E329A">
        <w:t xml:space="preserve"> to the CatalogHost.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5F7E8A29" w14:textId="02ADD402" w:rsidR="00BD5DDD" w:rsidRPr="00F4428A" w:rsidRDefault="00921719" w:rsidP="0044294D">
      <w:pPr>
        <w:pStyle w:val="Meta"/>
      </w:pPr>
      <w:r>
        <w:t>&lt;include=..\</w:t>
      </w:r>
      <w:r w:rsidRPr="00433699">
        <w:t>Examples\</w:t>
      </w:r>
      <w:r>
        <w:t>SchemaAccount.md&gt;</w:t>
      </w:r>
    </w:p>
    <w:p w14:paraId="5B49E805" w14:textId="3AB014AA" w:rsidR="009D16DB" w:rsidRDefault="009D16DB" w:rsidP="009D16DB">
      <w:pPr>
        <w:pStyle w:val="Heading3"/>
      </w:pPr>
      <w:r>
        <w:t>Creating a ProfileAccount</w:t>
      </w:r>
    </w:p>
    <w:p w14:paraId="4BB22CB8" w14:textId="003BF293" w:rsidR="00914BCD" w:rsidRDefault="00914BCD" w:rsidP="00914BCD">
      <w:r>
        <w:t xml:space="preserve">Creating a </w:t>
      </w:r>
      <w:r w:rsidRPr="00914BCD">
        <w:rPr>
          <w:u w:val="single"/>
        </w:rPr>
        <w:t>ProfileAccount</w:t>
      </w:r>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Signing the ProfileMaster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PrivateAccount </w:t>
      </w:r>
      <w:r w:rsidR="002F68A8">
        <w:t xml:space="preserve">instance </w:t>
      </w:r>
      <w:r>
        <w:t>for the device.</w:t>
      </w:r>
    </w:p>
    <w:p w14:paraId="3692FE09" w14:textId="541EC2E0" w:rsidR="003A2EBE" w:rsidRDefault="003A2EBE" w:rsidP="00F46AD2">
      <w:pPr>
        <w:pStyle w:val="nli"/>
        <w:numPr>
          <w:ilvl w:val="0"/>
          <w:numId w:val="18"/>
        </w:numPr>
      </w:pPr>
      <w:r>
        <w:t xml:space="preserve">Creating a ConnectionAccountDevice for the device using the </w:t>
      </w:r>
      <w:r w:rsidR="002F68A8">
        <w:t>public keys from the PrivateAccount instance and the ProfileDevice.</w:t>
      </w:r>
    </w:p>
    <w:p w14:paraId="4BB046DB" w14:textId="3801FC8F" w:rsidR="00F46AD2" w:rsidRDefault="00D324E9" w:rsidP="00F46AD2">
      <w:pPr>
        <w:pStyle w:val="nli"/>
        <w:numPr>
          <w:ilvl w:val="0"/>
          <w:numId w:val="18"/>
        </w:numPr>
      </w:pPr>
      <w:r>
        <w:t xml:space="preserve">Creating an ActivationAccount for the </w:t>
      </w:r>
      <w:r w:rsidR="003A2EBE">
        <w:t>device</w:t>
      </w:r>
      <w:r w:rsidR="002F68A8">
        <w:t xml:space="preserve"> containing the </w:t>
      </w:r>
      <w:r w:rsidR="00A81589">
        <w:t>PrivateAccount and ConnectionAccountDevice instances.</w:t>
      </w:r>
    </w:p>
    <w:p w14:paraId="3F42DEA7" w14:textId="3F309818" w:rsidR="00A81589" w:rsidRPr="007E329A" w:rsidRDefault="00A81589" w:rsidP="00F46AD2">
      <w:pPr>
        <w:pStyle w:val="nli"/>
        <w:numPr>
          <w:ilvl w:val="0"/>
          <w:numId w:val="18"/>
        </w:numPr>
      </w:pPr>
      <w:r>
        <w:t xml:space="preserve">Adding the ActivationAccount to the </w:t>
      </w:r>
      <w:r w:rsidRPr="0029144E">
        <w:rPr>
          <w:u w:val="single"/>
        </w:rPr>
        <w:t>CatalogEntryDevice</w:t>
      </w:r>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r w:rsidRPr="0029144E">
        <w:rPr>
          <w:u w:val="single"/>
        </w:rPr>
        <w:t>CatalogEntryDevice</w:t>
      </w:r>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r w:rsidRPr="00914BCD">
        <w:rPr>
          <w:u w:val="single"/>
        </w:rPr>
        <w:t>ProfileAccount</w:t>
      </w:r>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Signing the ProfileMaster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ProfileHost </w:t>
      </w:r>
      <w:r w:rsidR="008C0058">
        <w:t xml:space="preserve">and the parent </w:t>
      </w:r>
      <w:r w:rsidR="00830A5B">
        <w:t xml:space="preserve">ProfileService </w:t>
      </w:r>
      <w:r w:rsidR="00F81C6F">
        <w:t>in response to a Hello transaction request.</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602A07F0"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r w:rsidRPr="00433699">
        <w:t>Examples\</w:t>
      </w:r>
      <w:r>
        <w:t>SchemaService.md&gt;</w:t>
      </w:r>
    </w:p>
    <w:p w14:paraId="005EE1D7" w14:textId="0674E2A1" w:rsidR="00C11144" w:rsidRDefault="00DC6301" w:rsidP="00DC6301">
      <w:pPr>
        <w:pStyle w:val="Heading3"/>
      </w:pPr>
      <w:r>
        <w:t>Creating a ProfileService</w:t>
      </w:r>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r w:rsidR="009D08B2" w:rsidRPr="00211054">
        <w:rPr>
          <w:u w:val="single"/>
        </w:rPr>
        <w:t>Profile</w:t>
      </w:r>
      <w:r>
        <w:rPr>
          <w:u w:val="single"/>
        </w:rPr>
        <w:t>Service</w:t>
      </w:r>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Signing the ProfileMaster using the Master Signature Key</w:t>
      </w:r>
    </w:p>
    <w:p w14:paraId="4612F6A0" w14:textId="77777777" w:rsidR="009D08B2" w:rsidRPr="009D08B2" w:rsidRDefault="009D08B2" w:rsidP="009D08B2"/>
    <w:p w14:paraId="63D83646" w14:textId="423DEAE8" w:rsidR="00D016CA" w:rsidRDefault="00D016CA" w:rsidP="00D016CA">
      <w:pPr>
        <w:pStyle w:val="Heading3"/>
      </w:pPr>
      <w:r>
        <w:t>Creating a ProfileHost</w:t>
      </w:r>
    </w:p>
    <w:p w14:paraId="51798BD9" w14:textId="2ED13594" w:rsidR="009D08B2" w:rsidRDefault="00997ACE" w:rsidP="009D08B2">
      <w:r>
        <w:t xml:space="preserve">Creating </w:t>
      </w:r>
      <w:r w:rsidR="009D08B2">
        <w:t xml:space="preserve">a </w:t>
      </w:r>
      <w:r w:rsidR="00723A24" w:rsidRPr="00211054">
        <w:rPr>
          <w:u w:val="single"/>
        </w:rPr>
        <w:t>Profile</w:t>
      </w:r>
      <w:r w:rsidR="00723A24">
        <w:rPr>
          <w:u w:val="single"/>
        </w:rPr>
        <w:t>Host</w:t>
      </w:r>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r w:rsidR="00997ACE" w:rsidRPr="00997ACE">
        <w:rPr>
          <w:u w:val="single"/>
        </w:rPr>
        <w:t>ConnectionHost</w:t>
      </w:r>
      <w:r w:rsidR="00997ACE">
        <w:t xml:space="preserve"> </w:t>
      </w:r>
      <w:r w:rsidRPr="007E329A">
        <w:t>using the Master Signature Key</w:t>
      </w:r>
      <w:r w:rsidR="00C253FB">
        <w:t xml:space="preserve"> of the </w:t>
      </w:r>
      <w:r w:rsidR="00C253FB" w:rsidRPr="00211054">
        <w:rPr>
          <w:u w:val="single"/>
        </w:rPr>
        <w:t>Profile</w:t>
      </w:r>
      <w:r w:rsidR="00C253FB">
        <w:rPr>
          <w:u w:val="single"/>
        </w:rPr>
        <w:t>Service</w:t>
      </w:r>
      <w:r w:rsidR="00C253FB">
        <w:t>.</w:t>
      </w:r>
    </w:p>
    <w:p w14:paraId="7F185740" w14:textId="45610A5C" w:rsidR="00D016CA" w:rsidRDefault="00E466F1" w:rsidP="00E466F1">
      <w:pPr>
        <w:pStyle w:val="Heading3"/>
      </w:pPr>
      <w:r>
        <w:t>Creating a ConnectionHost</w:t>
      </w:r>
    </w:p>
    <w:p w14:paraId="798C23E6" w14:textId="551E20FD" w:rsidR="00997ACE" w:rsidRDefault="00997ACE" w:rsidP="00997ACE">
      <w:r>
        <w:t xml:space="preserve">Creating a </w:t>
      </w:r>
      <w:r w:rsidRPr="00997ACE">
        <w:rPr>
          <w:u w:val="single"/>
        </w:rPr>
        <w:t>ConnectionHost</w:t>
      </w:r>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r w:rsidRPr="00997ACE">
        <w:rPr>
          <w:u w:val="single"/>
        </w:rPr>
        <w:t>ConnectionHost</w:t>
      </w:r>
      <w:r>
        <w:t xml:space="preserve"> </w:t>
      </w:r>
      <w:r w:rsidRPr="007E329A">
        <w:t>using the Master Signature Key</w:t>
      </w:r>
      <w:r>
        <w:t xml:space="preserve"> of the </w:t>
      </w:r>
      <w:r w:rsidRPr="00211054">
        <w:rPr>
          <w:u w:val="single"/>
        </w:rPr>
        <w:t>Profile</w:t>
      </w:r>
      <w:r>
        <w:rPr>
          <w:u w:val="single"/>
        </w:rPr>
        <w:t>Service</w:t>
      </w:r>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r w:rsidR="00A41B39" w:rsidRPr="00C030A9">
        <w:rPr>
          <w:u w:val="single"/>
        </w:rPr>
        <w:t>SpoolOutbound</w:t>
      </w:r>
      <w:r w:rsidR="00A41B39">
        <w:t xml:space="preserve"> </w:t>
      </w:r>
      <w:r w:rsidR="00C030A9">
        <w:t xml:space="preserve">and the </w:t>
      </w:r>
      <w:r w:rsidR="007F7528" w:rsidRPr="00C030A9">
        <w:rPr>
          <w:u w:val="single"/>
        </w:rPr>
        <w:t>SpoolInbound</w:t>
      </w:r>
      <w:r w:rsidR="00A41B39">
        <w:t xml:space="preserve"> containing </w:t>
      </w:r>
      <w:r w:rsidR="007F7528">
        <w:t xml:space="preserve">the messages </w:t>
      </w:r>
      <w:r w:rsidR="00A41B39">
        <w:t>sent and received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1E03E50C" w14:textId="1D8AE537" w:rsidR="00473FBC" w:rsidRDefault="00473FBC" w:rsidP="007B7AE1">
      <w:pPr>
        <w:pStyle w:val="Heading2"/>
      </w:pPr>
      <w:r>
        <w:t>PIN</w:t>
      </w:r>
    </w:p>
    <w:p w14:paraId="0FE93141" w14:textId="1EA6E7ED" w:rsidR="00473FBC" w:rsidRDefault="00473FBC" w:rsidP="00473FBC">
      <w:r>
        <w:t>One-time use 'PIN' codes are used to provide a means of out of band authentication in many Mesh Message applications. In particular the device connection and contact exchange message flows.</w:t>
      </w:r>
    </w:p>
    <w:p w14:paraId="24DEF020" w14:textId="6D084F90" w:rsidR="00473FBC" w:rsidRPr="00473FBC" w:rsidRDefault="00473FBC" w:rsidP="00666C18">
      <w:pPr>
        <w:pStyle w:val="Meta"/>
      </w:pPr>
      <w:r w:rsidRPr="00473FBC">
        <w:t>&lt;include=..\Examples\</w:t>
      </w:r>
      <w:r w:rsidR="00666C18" w:rsidRPr="00666C18">
        <w:t>SchemaMessagePIN</w:t>
      </w:r>
      <w:r w:rsidRPr="00473FBC">
        <w:t>.md&gt;</w:t>
      </w:r>
    </w:p>
    <w:p w14:paraId="703E8F28" w14:textId="63004CB0"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452C82C4" w14:textId="77777777" w:rsidR="007B7AE1" w:rsidRPr="00B54340" w:rsidRDefault="007B7AE1" w:rsidP="007B7AE1">
      <w:r>
        <w:t>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message however.</w:t>
      </w:r>
    </w:p>
    <w:p w14:paraId="57A17E5B" w14:textId="77777777" w:rsidR="007B7AE1" w:rsidRPr="003E6138" w:rsidRDefault="007B7AE1" w:rsidP="007B7AE1">
      <w:pPr>
        <w:pStyle w:val="Meta"/>
      </w:pPr>
      <w:r>
        <w:t>&lt;include=..\</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r w:rsidR="004229DB" w:rsidRPr="003A4BE6">
        <w:rPr>
          <w:u w:val="single"/>
        </w:rPr>
        <w:t>MessageConnectionRequest</w:t>
      </w:r>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r w:rsidR="00ED49F4" w:rsidRPr="00ED49F4">
        <w:rPr>
          <w:u w:val="single"/>
        </w:rPr>
        <w:t>MessageConnectionResponse</w:t>
      </w:r>
      <w:r w:rsidR="00ED49F4">
        <w:t xml:space="preserve"> containing the ServerNonce and Witness values used in the authentication of the response</w:t>
      </w:r>
      <w:r w:rsidR="00C83636">
        <w:t xml:space="preserve"> together with a verbatim copy of the original request. The </w:t>
      </w:r>
      <w:r w:rsidR="00C83636" w:rsidRPr="00ED49F4">
        <w:rPr>
          <w:u w:val="single"/>
        </w:rPr>
        <w:t>MessageConnectionResponse</w:t>
      </w:r>
      <w:r w:rsidR="00C83636">
        <w:t xml:space="preserve"> is then returned to the </w:t>
      </w:r>
      <w:r w:rsidR="0050735D">
        <w:t>device that made the original request and placed on the SpoolInbound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r w:rsidRPr="006862B1">
        <w:t>MessageContact</w:t>
      </w:r>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r w:rsidR="00303C38" w:rsidRPr="006862B1">
        <w:t>MessageContact</w:t>
      </w:r>
      <w:r w:rsidR="00303C38">
        <w:t xml:space="preserve"> </w:t>
      </w:r>
      <w:r>
        <w:t>message MAY be encrypted under either the user's account encryption key (if known) or the Mesh Service encryption key (which may be obtained from the service o</w:t>
      </w:r>
      <w:r w:rsidR="004D5A88">
        <w:t>n request.</w:t>
      </w:r>
    </w:p>
    <w:p w14:paraId="75C96882" w14:textId="0A7D4A74" w:rsidR="00AB1997" w:rsidRDefault="00CA29F6" w:rsidP="00CA29F6">
      <w:pPr>
        <w:pStyle w:val="Meta"/>
      </w:pPr>
      <w:r>
        <w:t>&lt;include=..\</w:t>
      </w:r>
      <w:r w:rsidRPr="00433699">
        <w:t>Examples\</w:t>
      </w:r>
      <w:r w:rsidR="00D621C0">
        <w:t>SchemaMessageContact</w:t>
      </w:r>
      <w:r>
        <w:t>.md&gt;</w:t>
      </w:r>
    </w:p>
    <w:p w14:paraId="33681666" w14:textId="4B4CB2B2" w:rsidR="00AB1997" w:rsidRDefault="00AB1997" w:rsidP="00AB1997">
      <w:r>
        <w:t xml:space="preserve">Alice responds with her own contact information. </w:t>
      </w:r>
      <w:r>
        <w:t>Since she already has Bob's contact information, there is no need to request a response or provide a PIN code.</w:t>
      </w:r>
    </w:p>
    <w:p w14:paraId="138EAAA0" w14:textId="053AE319" w:rsidR="00434E33" w:rsidRDefault="00434E33" w:rsidP="00434E33">
      <w:r>
        <w:t>The current protocol assumes that all contact management will be performed end-to-end</w:t>
      </w:r>
      <w:r w:rsidR="003935FB">
        <w:t xml:space="preserve"> through the Mesh Services themselves. If the number of Mesh users were to become </w:t>
      </w:r>
      <w:r w:rsidR="00AB1997">
        <w:t>exceptionally large</w:t>
      </w:r>
      <w:r w:rsidR="003935FB">
        <w:t xml:space="preserv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r w:rsidRPr="0082270E">
        <w:rPr>
          <w:u w:val="single"/>
        </w:rPr>
        <w:t>MessageConfirmationRequest</w:t>
      </w:r>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r w:rsidR="000C32B8" w:rsidRPr="0082270E">
        <w:rPr>
          <w:u w:val="single"/>
        </w:rPr>
        <w:t>MessageConfirmationResponse</w:t>
      </w:r>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r w:rsidRPr="00433699">
        <w:t>Examples\</w:t>
      </w:r>
      <w:r w:rsidR="00D621C0">
        <w:t>SchemaMessageConfirmation</w:t>
      </w:r>
      <w:r>
        <w:t>.md&gt;</w:t>
      </w:r>
    </w:p>
    <w:p w14:paraId="72FC49D9" w14:textId="307636A0" w:rsidR="00052A4E" w:rsidRDefault="00052A4E" w:rsidP="00E435AD">
      <w:pPr>
        <w:pStyle w:val="Heading1"/>
      </w:pPr>
      <w:r>
        <w:t>Publications</w:t>
      </w:r>
    </w:p>
    <w:p w14:paraId="421A55B7" w14:textId="76BD247A" w:rsidR="00A1069B" w:rsidRDefault="00A1069B" w:rsidP="00A1069B">
      <w:r>
        <w:t xml:space="preserve">Static QR codes MAY be used to allow contact exchange or device connection. In either case, the QR code contains an EARL providing the means of locating, decrypting and authenticating the published data. </w:t>
      </w:r>
    </w:p>
    <w:p w14:paraId="6A534C4D" w14:textId="512D47FE"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CatalogedContact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14708A48" w14:textId="6F788F5C" w:rsidR="00A1069B" w:rsidRDefault="00A1069B" w:rsidP="00A1069B">
      <w:pPr>
        <w:pStyle w:val="Heading2"/>
      </w:pPr>
      <w:r>
        <w:t>Device Preconfiguration</w:t>
      </w:r>
    </w:p>
    <w:p w14:paraId="20F1989D" w14:textId="42C4B2D7" w:rsidR="00637895" w:rsidRDefault="00637895" w:rsidP="00637895">
      <w:r>
        <w:t>The static QR code device connection interaction allows a device with no keyboard, display or other user affordances to be connected to a Mesh account.</w:t>
      </w:r>
    </w:p>
    <w:p w14:paraId="12A21617" w14:textId="3AE42DAD" w:rsidR="00637895" w:rsidRDefault="00637895" w:rsidP="00637895">
      <w:r>
        <w:t>The information necessary to establish communication with the device and to complete a device connection workflow is provided by means of a D</w:t>
      </w:r>
      <w:r w:rsidRPr="00637895">
        <w:t>evicePreconfiguration</w:t>
      </w:r>
      <w:r>
        <w:t xml:space="preserve"> record accessed by means of an EARL.</w:t>
      </w:r>
    </w:p>
    <w:p w14:paraId="5EB91951" w14:textId="5968C7B8" w:rsidR="00637895" w:rsidRPr="00A1069B" w:rsidRDefault="00637895" w:rsidP="00637895">
      <w:r>
        <w:t xml:space="preserve">For example, Alice's coffee pot was preconfigured for connection to a Mesh account at the factory and the following </w:t>
      </w:r>
      <w:r w:rsidRPr="00637895">
        <w:t>DevicePreconfiguration record</w:t>
      </w:r>
      <w:r>
        <w:t xml:space="preserve"> created:</w:t>
      </w:r>
    </w:p>
    <w:p w14:paraId="049FDED7" w14:textId="23C2D1C3" w:rsidR="00637895" w:rsidRDefault="00052A4E" w:rsidP="00637895">
      <w:pPr>
        <w:pStyle w:val="Meta"/>
      </w:pPr>
      <w:r w:rsidRPr="00052A4E">
        <w:t>&lt;include=..\Examples\DevicePreconfiguration.md&gt;</w:t>
      </w:r>
    </w:p>
    <w:p w14:paraId="03F5D93F" w14:textId="2EFCB579" w:rsidR="00637895" w:rsidRPr="00052A4E" w:rsidRDefault="00637895" w:rsidP="00637895">
      <w:r>
        <w:t xml:space="preserve">To connect to the </w:t>
      </w:r>
      <w:r w:rsidR="009D2EE2">
        <w:t>coffee pot</w:t>
      </w:r>
      <w:r>
        <w:t>, Alice first scans the QR code with her administrative device which uses the PIN code and service to retrieve</w:t>
      </w:r>
      <w:r w:rsidR="009D2EE2">
        <w:t>, decrypt and authenticate</w:t>
      </w:r>
      <w:r>
        <w:t xml:space="preserve"> the </w:t>
      </w:r>
      <w:r w:rsidRPr="00637895">
        <w:t>DevicePreconfiguration record</w:t>
      </w:r>
      <w:r w:rsidR="009D2EE2">
        <w:t xml:space="preserve">. Future versions of the specification will allow this record to specify means by which the administration device can establish direct peer-to-peer communication to complete the connection process by any </w:t>
      </w:r>
      <w:r w:rsidR="009D2EE2" w:rsidRPr="009D2EE2">
        <w:t xml:space="preserve">communication </w:t>
      </w:r>
      <w:r w:rsidR="009D2EE2">
        <w:t>modality supported by both devices (e.g. IR, Bluetooth, WiFi-Direct, etc.)</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521BE"/>
    <w:rsid w:val="004674A3"/>
    <w:rsid w:val="00470435"/>
    <w:rsid w:val="00473FBC"/>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35EF5"/>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5393"/>
    <w:rsid w:val="0065090D"/>
    <w:rsid w:val="006519A3"/>
    <w:rsid w:val="00652676"/>
    <w:rsid w:val="006577F2"/>
    <w:rsid w:val="006604FD"/>
    <w:rsid w:val="006660AB"/>
    <w:rsid w:val="006660B3"/>
    <w:rsid w:val="006667D6"/>
    <w:rsid w:val="00666C18"/>
    <w:rsid w:val="00666F61"/>
    <w:rsid w:val="006670C3"/>
    <w:rsid w:val="0067005F"/>
    <w:rsid w:val="00675002"/>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23A24"/>
    <w:rsid w:val="0073241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7D52"/>
    <w:rsid w:val="007E09B0"/>
    <w:rsid w:val="007E1217"/>
    <w:rsid w:val="007E2632"/>
    <w:rsid w:val="007E2B5C"/>
    <w:rsid w:val="007E329A"/>
    <w:rsid w:val="007E4DCD"/>
    <w:rsid w:val="007E7397"/>
    <w:rsid w:val="007F32A0"/>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1997"/>
    <w:rsid w:val="00AB7415"/>
    <w:rsid w:val="00AD0048"/>
    <w:rsid w:val="00AD3F7E"/>
    <w:rsid w:val="00AD4000"/>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22828</TotalTime>
  <Pages>1</Pages>
  <Words>8501</Words>
  <Characters>48456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834</cp:revision>
  <cp:lastPrinted>2019-09-15T18:58:00Z</cp:lastPrinted>
  <dcterms:created xsi:type="dcterms:W3CDTF">2016-01-14T03:47:00Z</dcterms:created>
  <dcterms:modified xsi:type="dcterms:W3CDTF">2020-11-01T20:42:00Z</dcterms:modified>
</cp:coreProperties>
</file>