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55D9AF48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 xml:space="preserve">Mathematical Mesh: </w:t>
      </w:r>
      <w:r w:rsidR="000E12E7">
        <w:rPr>
          <w:highlight w:val="white"/>
        </w:rPr>
        <w:t>Service Administration Guide</w:t>
      </w:r>
    </w:p>
    <w:p w14:paraId="15741A5C" w14:textId="134043BD" w:rsidR="002E6DAA" w:rsidRPr="00272DD5" w:rsidRDefault="00B767ED" w:rsidP="002E6DAA">
      <w:pPr>
        <w:pStyle w:val="abbrev"/>
        <w:rPr>
          <w:highlight w:val="white"/>
        </w:rPr>
      </w:pPr>
      <w:r>
        <w:rPr>
          <w:highlight w:val="white"/>
        </w:rPr>
        <w:t xml:space="preserve">Mesh </w:t>
      </w:r>
      <w:r w:rsidR="000E12E7" w:rsidRPr="000E12E7">
        <w:t>Service Administration Guide</w:t>
      </w:r>
    </w:p>
    <w:p w14:paraId="2223E9CE" w14:textId="1086E4C4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C5578">
        <w:rPr>
          <w:highlight w:val="white"/>
        </w:rPr>
        <w:t>series</w:t>
      </w:r>
      <w:r w:rsidRPr="00272DD5">
        <w:rPr>
          <w:highlight w:val="white"/>
        </w:rPr>
        <w:t>&gt;</w:t>
      </w:r>
      <w:r w:rsidR="000B35C9">
        <w:rPr>
          <w:highlight w:val="white"/>
        </w:rPr>
        <w:t>d</w:t>
      </w:r>
      <w:r w:rsidR="00B767ED">
        <w:rPr>
          <w:highlight w:val="white"/>
        </w:rPr>
        <w:t>raft-hallambaker-mesh-</w:t>
      </w:r>
      <w:r w:rsidR="000E12E7">
        <w:rPr>
          <w:highlight w:val="white"/>
        </w:rPr>
        <w:t>serviceadmin</w:t>
      </w:r>
    </w:p>
    <w:p w14:paraId="2E99BBBF" w14:textId="77777777" w:rsidR="008C5578" w:rsidRDefault="008C5578" w:rsidP="008C5578">
      <w:pPr>
        <w:pStyle w:val="Meta"/>
      </w:pPr>
      <w:r>
        <w:tab/>
        <w:t>&lt;status&gt;informational</w:t>
      </w:r>
    </w:p>
    <w:p w14:paraId="5AC4684D" w14:textId="77777777" w:rsidR="008C5578" w:rsidRDefault="008C5578" w:rsidP="008C5578">
      <w:pPr>
        <w:pStyle w:val="Meta"/>
      </w:pPr>
      <w:r>
        <w:tab/>
        <w:t>&lt;stream&gt;independent</w:t>
      </w:r>
    </w:p>
    <w:p w14:paraId="3BE22A9D" w14:textId="77777777" w:rsidR="008C5578" w:rsidRDefault="008C5578" w:rsidP="008C5578">
      <w:pPr>
        <w:pStyle w:val="Meta"/>
      </w:pPr>
      <w:r>
        <w:t>&lt;ipr&gt;trust200902</w:t>
      </w:r>
    </w:p>
    <w:p w14:paraId="1F6551F0" w14:textId="7B902D79" w:rsidR="008465BA" w:rsidRDefault="008465BA" w:rsidP="008C5578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FAC83A1" w14:textId="6FCEA022" w:rsidR="005B3D5B" w:rsidRDefault="008465BA" w:rsidP="005B3D5B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842C1BC" w14:textId="77777777" w:rsidR="005B3D5B" w:rsidRPr="009F1F5C" w:rsidRDefault="005B3D5B" w:rsidP="005B3D5B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327A8C82" w14:textId="0AF65902" w:rsidR="00C3344D" w:rsidRDefault="00C3344D" w:rsidP="008465BA">
      <w:pPr>
        <w:pStyle w:val="Meta"/>
        <w:rPr>
          <w:highlight w:val="white"/>
        </w:rPr>
      </w:pPr>
      <w:r w:rsidRPr="00C3344D">
        <w:t>&lt;also&gt;http://prismproof.org/Docum</w:t>
      </w:r>
      <w:r>
        <w:t>ents/draft-hallambaker-mesh-</w:t>
      </w:r>
      <w:r>
        <w:rPr>
          <w:highlight w:val="white"/>
        </w:rPr>
        <w:t>platform</w:t>
      </w:r>
      <w:r w:rsidRPr="00C3344D">
        <w:t>.html</w:t>
      </w:r>
    </w:p>
    <w:p w14:paraId="1D7D50E7" w14:textId="149078A2" w:rsidR="00924F82" w:rsidRDefault="002E6DAA" w:rsidP="00B767ED">
      <w:r>
        <w:t>The Mathematical Mesh ‘The Mesh’ is an end-to-end secure infrastructure that facilitates the exchange of configuration and credential data between multiple user devices. T</w:t>
      </w:r>
      <w:r w:rsidR="00A51142">
        <w:t xml:space="preserve">his document </w:t>
      </w:r>
      <w:r w:rsidR="00B767ED">
        <w:t>describes</w:t>
      </w:r>
      <w:r w:rsidR="000E12E7">
        <w:t xml:space="preserve"> the administration of Mesh services provided using the reference code. This document is not normative and does not form a part of the Mesh specifications.</w:t>
      </w:r>
    </w:p>
    <w:p w14:paraId="63116E84" w14:textId="5AFADC67" w:rsidR="00326BD5" w:rsidRDefault="00326BD5" w:rsidP="00326BD5">
      <w:pPr>
        <w:pStyle w:val="Heading1"/>
      </w:pPr>
      <w:r>
        <w:lastRenderedPageBreak/>
        <w:t>Introduction</w:t>
      </w:r>
    </w:p>
    <w:p w14:paraId="5EC419C3" w14:textId="7E34A888" w:rsidR="00E95C6F" w:rsidRDefault="00E95C6F" w:rsidP="00326BD5">
      <w:pPr>
        <w:pStyle w:val="Heading1"/>
      </w:pPr>
      <w:r>
        <w:t>Mesh Services</w:t>
      </w:r>
    </w:p>
    <w:p w14:paraId="7CBF178F" w14:textId="77777777" w:rsidR="00E95C6F" w:rsidRDefault="00E95C6F" w:rsidP="00E95C6F">
      <w:pPr>
        <w:pStyle w:val="Heading2"/>
      </w:pPr>
      <w:r>
        <w:t>Creating a New Service.</w:t>
      </w:r>
    </w:p>
    <w:p w14:paraId="500CE22F" w14:textId="77777777" w:rsidR="00E95C6F" w:rsidRDefault="00E95C6F" w:rsidP="00E95C6F">
      <w:pPr>
        <w:pStyle w:val="Heading2"/>
      </w:pPr>
      <w:r>
        <w:t>Adding Hosts</w:t>
      </w:r>
    </w:p>
    <w:p w14:paraId="49F7B96B" w14:textId="31918BDE" w:rsidR="00E95C6F" w:rsidRDefault="00E95C6F" w:rsidP="00E95C6F">
      <w:pPr>
        <w:pStyle w:val="Heading2"/>
      </w:pPr>
      <w:r w:rsidRPr="00A60A60">
        <w:t>Starting services</w:t>
      </w:r>
    </w:p>
    <w:p w14:paraId="37AF9F23" w14:textId="028C00F1" w:rsidR="00E95C6F" w:rsidRDefault="00E95C6F" w:rsidP="00E95C6F">
      <w:pPr>
        <w:pStyle w:val="Heading2"/>
      </w:pPr>
      <w:r>
        <w:t>Stopping services</w:t>
      </w:r>
    </w:p>
    <w:p w14:paraId="194E0D9B" w14:textId="77777777" w:rsidR="00E95C6F" w:rsidRDefault="00E95C6F" w:rsidP="00E95C6F">
      <w:pPr>
        <w:pStyle w:val="Heading2"/>
      </w:pPr>
      <w:r>
        <w:t>Logging</w:t>
      </w:r>
    </w:p>
    <w:p w14:paraId="626CA655" w14:textId="77777777" w:rsidR="00E95C6F" w:rsidRDefault="00E95C6F" w:rsidP="00E95C6F">
      <w:pPr>
        <w:pStyle w:val="Heading3"/>
      </w:pPr>
      <w:r>
        <w:t>Encrypted logs</w:t>
      </w:r>
    </w:p>
    <w:p w14:paraId="7D35FF77" w14:textId="77777777" w:rsidR="00E95C6F" w:rsidRDefault="00E95C6F" w:rsidP="00E95C6F">
      <w:pPr>
        <w:pStyle w:val="Heading3"/>
      </w:pPr>
      <w:r>
        <w:t>Offline backup</w:t>
      </w:r>
    </w:p>
    <w:p w14:paraId="64E65134" w14:textId="4BB9927F" w:rsidR="000E12E7" w:rsidRDefault="000E12E7" w:rsidP="00326BD5">
      <w:pPr>
        <w:pStyle w:val="Heading1"/>
      </w:pPr>
      <w:r>
        <w:t>Mesh Service Provider</w:t>
      </w:r>
    </w:p>
    <w:p w14:paraId="4E8D1DE6" w14:textId="575C9960" w:rsidR="000E12E7" w:rsidRDefault="000E12E7" w:rsidP="000E12E7">
      <w:pPr>
        <w:pStyle w:val="Heading2"/>
      </w:pPr>
      <w:r>
        <w:t>Creating</w:t>
      </w:r>
      <w:r w:rsidR="00A60A60">
        <w:t xml:space="preserve"> a New Service</w:t>
      </w:r>
    </w:p>
    <w:p w14:paraId="5D2F0869" w14:textId="747AA462" w:rsidR="000E12E7" w:rsidRDefault="000E12E7" w:rsidP="000E12E7">
      <w:pPr>
        <w:pStyle w:val="Heading2"/>
      </w:pPr>
      <w:r>
        <w:t>Account Shadowing</w:t>
      </w:r>
    </w:p>
    <w:p w14:paraId="73C5D7DC" w14:textId="2CAB441D" w:rsidR="00352AA1" w:rsidRDefault="000E12E7" w:rsidP="000E12E7">
      <w:pPr>
        <w:pStyle w:val="Heading2"/>
      </w:pPr>
      <w:r>
        <w:t>Changing the Primary Service</w:t>
      </w:r>
    </w:p>
    <w:p w14:paraId="62E31152" w14:textId="4A6EB23F" w:rsidR="00352AA1" w:rsidRDefault="00352AA1" w:rsidP="00352AA1">
      <w:pPr>
        <w:pStyle w:val="Heading1"/>
      </w:pPr>
      <w:r>
        <w:t>Service Specific Configuration</w:t>
      </w:r>
    </w:p>
    <w:p w14:paraId="0BA83DE7" w14:textId="54A1EBE2" w:rsidR="00E95C6F" w:rsidRDefault="00A60A60" w:rsidP="00352AA1">
      <w:pPr>
        <w:pStyle w:val="Heading2"/>
      </w:pPr>
      <w:r>
        <w:t>Callsign Registry</w:t>
      </w:r>
    </w:p>
    <w:p w14:paraId="042C6EF0" w14:textId="13B8E525" w:rsidR="00A60A60" w:rsidRDefault="00A60A60" w:rsidP="00352AA1">
      <w:pPr>
        <w:pStyle w:val="Heading2"/>
      </w:pPr>
      <w:r>
        <w:t>Callsign Resolver</w:t>
      </w:r>
    </w:p>
    <w:p w14:paraId="373B7025" w14:textId="025C101C" w:rsidR="00352AA1" w:rsidRDefault="00352AA1" w:rsidP="00352AA1">
      <w:pPr>
        <w:pStyle w:val="Heading2"/>
      </w:pPr>
      <w:r>
        <w:t>Presence Service</w:t>
      </w:r>
    </w:p>
    <w:p w14:paraId="20E2C0BD" w14:textId="371AE676" w:rsidR="00352AA1" w:rsidRDefault="00352AA1" w:rsidP="00352AA1">
      <w:pPr>
        <w:pStyle w:val="Heading2"/>
      </w:pPr>
      <w:r>
        <w:t>Repository Service</w:t>
      </w:r>
    </w:p>
    <w:p w14:paraId="4A09796E" w14:textId="4C8665C4" w:rsidR="000E12E7" w:rsidRDefault="000E12E7" w:rsidP="002E6DAA">
      <w:pPr>
        <w:pStyle w:val="Heading1"/>
      </w:pPr>
      <w:r>
        <w:t>Security Considerations</w:t>
      </w:r>
    </w:p>
    <w:p w14:paraId="75EB50B0" w14:textId="05708E23" w:rsidR="002E6DAA" w:rsidRDefault="002E6DAA" w:rsidP="002E6DAA">
      <w:pPr>
        <w:pStyle w:val="Heading1"/>
      </w:pPr>
      <w:r>
        <w:t>IANA Considerations</w:t>
      </w:r>
    </w:p>
    <w:p w14:paraId="5F835FE1" w14:textId="5F2B0E28" w:rsidR="002E6DAA" w:rsidRDefault="00924F82" w:rsidP="002E6DAA">
      <w:r>
        <w:t>None</w:t>
      </w:r>
    </w:p>
    <w:p w14:paraId="4E0222F7" w14:textId="77777777" w:rsidR="002E6DAA" w:rsidRDefault="002E6DAA" w:rsidP="002E6DAA">
      <w:pPr>
        <w:pStyle w:val="Heading1"/>
      </w:pPr>
      <w:r>
        <w:t>Acknowledgements</w:t>
      </w:r>
    </w:p>
    <w:p w14:paraId="181D9DC2" w14:textId="094B5023" w:rsidR="00B767ED" w:rsidRPr="00B767ED" w:rsidRDefault="00B767ED" w:rsidP="00B767ED">
      <w:r>
        <w:t>TBS</w:t>
      </w:r>
    </w:p>
    <w:p w14:paraId="43042A9B" w14:textId="77777777" w:rsidR="00CB3852" w:rsidRDefault="00CB3852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26DC"/>
    <w:multiLevelType w:val="hybridMultilevel"/>
    <w:tmpl w:val="1BD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39A5"/>
    <w:multiLevelType w:val="hybridMultilevel"/>
    <w:tmpl w:val="7746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E22"/>
    <w:multiLevelType w:val="hybridMultilevel"/>
    <w:tmpl w:val="75A8127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55F5D2B"/>
    <w:multiLevelType w:val="hybridMultilevel"/>
    <w:tmpl w:val="04E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14104"/>
    <w:multiLevelType w:val="hybridMultilevel"/>
    <w:tmpl w:val="136A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1144C"/>
    <w:multiLevelType w:val="hybridMultilevel"/>
    <w:tmpl w:val="9F4EDB66"/>
    <w:lvl w:ilvl="0" w:tplc="87C4D12C">
      <w:start w:val="1"/>
      <w:numFmt w:val="bullet"/>
      <w:pStyle w:val="l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C3597"/>
    <w:multiLevelType w:val="hybridMultilevel"/>
    <w:tmpl w:val="2A22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1226F"/>
    <w:rsid w:val="00014740"/>
    <w:rsid w:val="00017569"/>
    <w:rsid w:val="00033575"/>
    <w:rsid w:val="000466DF"/>
    <w:rsid w:val="00064F14"/>
    <w:rsid w:val="00095C94"/>
    <w:rsid w:val="000A6C84"/>
    <w:rsid w:val="000B35C9"/>
    <w:rsid w:val="000B5C99"/>
    <w:rsid w:val="000D0FBD"/>
    <w:rsid w:val="000E12E7"/>
    <w:rsid w:val="000F3AA5"/>
    <w:rsid w:val="000F569F"/>
    <w:rsid w:val="00124C5A"/>
    <w:rsid w:val="001269CA"/>
    <w:rsid w:val="00135EA5"/>
    <w:rsid w:val="00144C74"/>
    <w:rsid w:val="00171387"/>
    <w:rsid w:val="001E4E29"/>
    <w:rsid w:val="001F55AC"/>
    <w:rsid w:val="00227C21"/>
    <w:rsid w:val="0024144D"/>
    <w:rsid w:val="00241C78"/>
    <w:rsid w:val="002574F2"/>
    <w:rsid w:val="00266347"/>
    <w:rsid w:val="00283D92"/>
    <w:rsid w:val="002A113E"/>
    <w:rsid w:val="002A4049"/>
    <w:rsid w:val="002C0B7A"/>
    <w:rsid w:val="002C4583"/>
    <w:rsid w:val="002E480D"/>
    <w:rsid w:val="002E6DAA"/>
    <w:rsid w:val="0030459E"/>
    <w:rsid w:val="003159F1"/>
    <w:rsid w:val="00326BD5"/>
    <w:rsid w:val="0035182B"/>
    <w:rsid w:val="00352AA1"/>
    <w:rsid w:val="0037443E"/>
    <w:rsid w:val="003E482E"/>
    <w:rsid w:val="003F36E1"/>
    <w:rsid w:val="00407D19"/>
    <w:rsid w:val="004145C9"/>
    <w:rsid w:val="00475A97"/>
    <w:rsid w:val="00490E4C"/>
    <w:rsid w:val="004A0C46"/>
    <w:rsid w:val="004B17B0"/>
    <w:rsid w:val="004B2CB4"/>
    <w:rsid w:val="004C44E3"/>
    <w:rsid w:val="004E54DE"/>
    <w:rsid w:val="004F0316"/>
    <w:rsid w:val="00512992"/>
    <w:rsid w:val="00533773"/>
    <w:rsid w:val="00543AC5"/>
    <w:rsid w:val="005617FF"/>
    <w:rsid w:val="005B1519"/>
    <w:rsid w:val="005B3D5B"/>
    <w:rsid w:val="005B6C36"/>
    <w:rsid w:val="00615E0F"/>
    <w:rsid w:val="00634127"/>
    <w:rsid w:val="00634507"/>
    <w:rsid w:val="00642312"/>
    <w:rsid w:val="00645995"/>
    <w:rsid w:val="0065361D"/>
    <w:rsid w:val="006660B3"/>
    <w:rsid w:val="00680454"/>
    <w:rsid w:val="00691604"/>
    <w:rsid w:val="006A4B9A"/>
    <w:rsid w:val="006B08D0"/>
    <w:rsid w:val="006B5C9A"/>
    <w:rsid w:val="006C1A0E"/>
    <w:rsid w:val="006E3472"/>
    <w:rsid w:val="00743E53"/>
    <w:rsid w:val="007963B9"/>
    <w:rsid w:val="007D79BD"/>
    <w:rsid w:val="007E237E"/>
    <w:rsid w:val="007E6BE8"/>
    <w:rsid w:val="00801B91"/>
    <w:rsid w:val="008101A8"/>
    <w:rsid w:val="008174EA"/>
    <w:rsid w:val="00834421"/>
    <w:rsid w:val="008416B0"/>
    <w:rsid w:val="008465BA"/>
    <w:rsid w:val="00860A17"/>
    <w:rsid w:val="00871E31"/>
    <w:rsid w:val="00874E76"/>
    <w:rsid w:val="008955A8"/>
    <w:rsid w:val="008A41AA"/>
    <w:rsid w:val="008C155D"/>
    <w:rsid w:val="008C5578"/>
    <w:rsid w:val="008E4AFD"/>
    <w:rsid w:val="00901315"/>
    <w:rsid w:val="00910868"/>
    <w:rsid w:val="00921299"/>
    <w:rsid w:val="009224AA"/>
    <w:rsid w:val="00924F82"/>
    <w:rsid w:val="009367DB"/>
    <w:rsid w:val="00951174"/>
    <w:rsid w:val="009604CC"/>
    <w:rsid w:val="00977C78"/>
    <w:rsid w:val="00983013"/>
    <w:rsid w:val="00992650"/>
    <w:rsid w:val="009C43DB"/>
    <w:rsid w:val="009D399E"/>
    <w:rsid w:val="009E6E54"/>
    <w:rsid w:val="00A1381E"/>
    <w:rsid w:val="00A149DA"/>
    <w:rsid w:val="00A2720F"/>
    <w:rsid w:val="00A325D0"/>
    <w:rsid w:val="00A46A41"/>
    <w:rsid w:val="00A51142"/>
    <w:rsid w:val="00A60A60"/>
    <w:rsid w:val="00A7341C"/>
    <w:rsid w:val="00A75CA1"/>
    <w:rsid w:val="00A84EA2"/>
    <w:rsid w:val="00AA47C2"/>
    <w:rsid w:val="00AB7ABF"/>
    <w:rsid w:val="00AE7D32"/>
    <w:rsid w:val="00B32E26"/>
    <w:rsid w:val="00B43D17"/>
    <w:rsid w:val="00B54817"/>
    <w:rsid w:val="00B760B5"/>
    <w:rsid w:val="00B767ED"/>
    <w:rsid w:val="00BD3260"/>
    <w:rsid w:val="00C047BC"/>
    <w:rsid w:val="00C3344D"/>
    <w:rsid w:val="00C423D4"/>
    <w:rsid w:val="00C65A1C"/>
    <w:rsid w:val="00C7109B"/>
    <w:rsid w:val="00C75D48"/>
    <w:rsid w:val="00CB1115"/>
    <w:rsid w:val="00CB3852"/>
    <w:rsid w:val="00CE2048"/>
    <w:rsid w:val="00CE772E"/>
    <w:rsid w:val="00D3115F"/>
    <w:rsid w:val="00D51CFD"/>
    <w:rsid w:val="00D60293"/>
    <w:rsid w:val="00D60772"/>
    <w:rsid w:val="00D67189"/>
    <w:rsid w:val="00D84B09"/>
    <w:rsid w:val="00DC674A"/>
    <w:rsid w:val="00E37236"/>
    <w:rsid w:val="00E37EFF"/>
    <w:rsid w:val="00E501AD"/>
    <w:rsid w:val="00E53837"/>
    <w:rsid w:val="00E5628A"/>
    <w:rsid w:val="00E57220"/>
    <w:rsid w:val="00E87C5A"/>
    <w:rsid w:val="00E95C6F"/>
    <w:rsid w:val="00EA4875"/>
    <w:rsid w:val="00EA75FA"/>
    <w:rsid w:val="00EF4A09"/>
    <w:rsid w:val="00F47621"/>
    <w:rsid w:val="00F542F4"/>
    <w:rsid w:val="00F5649B"/>
    <w:rsid w:val="00F7496F"/>
    <w:rsid w:val="00F768F6"/>
    <w:rsid w:val="00F858DA"/>
    <w:rsid w:val="00F94FF3"/>
    <w:rsid w:val="00FB2912"/>
    <w:rsid w:val="00FC0D14"/>
    <w:rsid w:val="00F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AA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C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DC674A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DC674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basedOn w:val="Normal"/>
    <w:qFormat/>
    <w:rsid w:val="00743E53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A6C8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2</Pages>
  <Words>181</Words>
  <Characters>966</Characters>
  <Application>Microsoft Office Word</Application>
  <DocSecurity>0</DocSecurity>
  <Lines>96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143</cp:revision>
  <dcterms:created xsi:type="dcterms:W3CDTF">2016-01-14T03:47:00Z</dcterms:created>
  <dcterms:modified xsi:type="dcterms:W3CDTF">2021-07-08T18:51:00Z</dcterms:modified>
</cp:coreProperties>
</file>