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50A" w:rsidRDefault="00681E62">
      <w:pPr>
        <w:pStyle w:val="Title1"/>
      </w:pPr>
      <w:r>
        <w:t>Document Title</w:t>
      </w:r>
    </w:p>
    <w:p w:rsidR="00BF050A" w:rsidRDefault="00681E62">
      <w:pPr>
        <w:pStyle w:val="abbrev"/>
      </w:pPr>
      <w:r>
        <w:t>Short Title</w:t>
      </w:r>
    </w:p>
    <w:p w:rsidR="00BF050A" w:rsidRDefault="00681E62">
      <w:pPr>
        <w:pStyle w:val="meta"/>
      </w:pPr>
      <w:r>
        <w:t>&lt;</w:t>
      </w:r>
      <w:proofErr w:type="spellStart"/>
      <w:proofErr w:type="gramStart"/>
      <w:r>
        <w:t>ietf</w:t>
      </w:r>
      <w:proofErr w:type="spellEnd"/>
      <w:r>
        <w:t>&gt;</w:t>
      </w:r>
      <w:proofErr w:type="gramEnd"/>
      <w:r>
        <w:t>draft-whatever</w:t>
      </w:r>
    </w:p>
    <w:p w:rsidR="00BF050A" w:rsidRDefault="00681E62">
      <w:pPr>
        <w:pStyle w:val="meta"/>
      </w:pPr>
      <w:r>
        <w:t>&lt;</w:t>
      </w:r>
      <w:proofErr w:type="gramStart"/>
      <w:r>
        <w:t>version&gt;</w:t>
      </w:r>
      <w:proofErr w:type="gramEnd"/>
      <w:r>
        <w:t>00</w:t>
      </w:r>
    </w:p>
    <w:p w:rsidR="00BF050A" w:rsidRDefault="00681E62">
      <w:pPr>
        <w:pStyle w:val="meta"/>
      </w:pPr>
      <w:r>
        <w:t>&lt;</w:t>
      </w:r>
      <w:proofErr w:type="spellStart"/>
      <w:proofErr w:type="gramStart"/>
      <w:r>
        <w:t>ipr</w:t>
      </w:r>
      <w:proofErr w:type="spellEnd"/>
      <w:r>
        <w:t>&gt;</w:t>
      </w:r>
      <w:proofErr w:type="gramEnd"/>
      <w:r>
        <w:t>trust200902</w:t>
      </w:r>
    </w:p>
    <w:p w:rsidR="00BF050A" w:rsidRDefault="00681E62">
      <w:pPr>
        <w:pStyle w:val="meta"/>
      </w:pPr>
      <w:r>
        <w:t>&lt;</w:t>
      </w:r>
      <w:proofErr w:type="gramStart"/>
      <w:r>
        <w:t>area&gt;</w:t>
      </w:r>
      <w:proofErr w:type="gramEnd"/>
      <w:r>
        <w:t>sec</w:t>
      </w:r>
    </w:p>
    <w:p w:rsidR="00BF050A" w:rsidRDefault="00681E62">
      <w:pPr>
        <w:pStyle w:val="meta"/>
      </w:pPr>
      <w:r>
        <w:t>&lt;</w:t>
      </w:r>
      <w:proofErr w:type="gramStart"/>
      <w:r>
        <w:t>publisher&gt;</w:t>
      </w:r>
      <w:proofErr w:type="gramEnd"/>
      <w:r>
        <w:t>Internet Engineering Task Force (IETF)</w:t>
      </w:r>
    </w:p>
    <w:p w:rsidR="00BF050A" w:rsidRDefault="00681E62">
      <w:pPr>
        <w:pStyle w:val="meta"/>
      </w:pPr>
      <w:r>
        <w:t>&lt;</w:t>
      </w:r>
      <w:proofErr w:type="gramStart"/>
      <w:r>
        <w:t>status&gt;</w:t>
      </w:r>
      <w:proofErr w:type="gramEnd"/>
      <w:r>
        <w:t>Standards Track</w:t>
      </w:r>
    </w:p>
    <w:p w:rsidR="00BF050A" w:rsidRDefault="00681E62">
      <w:pPr>
        <w:pStyle w:val="meta"/>
      </w:pPr>
      <w:r>
        <w:t>&lt;</w:t>
      </w:r>
      <w:proofErr w:type="gramStart"/>
      <w:r>
        <w:t>category&gt;</w:t>
      </w:r>
      <w:proofErr w:type="gramEnd"/>
      <w:r>
        <w:t>Standards Track</w:t>
      </w:r>
    </w:p>
    <w:p w:rsidR="00BF050A" w:rsidRDefault="00681E62">
      <w:pPr>
        <w:pStyle w:val="meta"/>
      </w:pPr>
      <w:r>
        <w:t>&lt;</w:t>
      </w:r>
      <w:proofErr w:type="gramStart"/>
      <w:r>
        <w:t>author&gt;</w:t>
      </w:r>
      <w:proofErr w:type="gramEnd"/>
      <w:r>
        <w:t>Alice Cryptographer</w:t>
      </w:r>
    </w:p>
    <w:p w:rsidR="00BF050A" w:rsidRDefault="00681E62">
      <w:pPr>
        <w:pStyle w:val="meta"/>
      </w:pPr>
      <w:r>
        <w:t>&lt;</w:t>
      </w:r>
      <w:proofErr w:type="spellStart"/>
      <w:proofErr w:type="gramStart"/>
      <w:r>
        <w:t>fullname</w:t>
      </w:r>
      <w:proofErr w:type="spellEnd"/>
      <w:r>
        <w:t>&gt;</w:t>
      </w:r>
      <w:proofErr w:type="gramEnd"/>
      <w:r>
        <w:t>Alice Cryptographer</w:t>
      </w:r>
    </w:p>
    <w:p w:rsidR="00BF050A" w:rsidRDefault="00681E62">
      <w:pPr>
        <w:pStyle w:val="meta"/>
      </w:pPr>
      <w:r>
        <w:t>&lt;</w:t>
      </w:r>
      <w:proofErr w:type="gramStart"/>
      <w:r>
        <w:t>initials&gt;</w:t>
      </w:r>
      <w:proofErr w:type="gramEnd"/>
      <w:r>
        <w:t>A.</w:t>
      </w:r>
    </w:p>
    <w:p w:rsidR="00BF050A" w:rsidRDefault="00681E62">
      <w:pPr>
        <w:pStyle w:val="meta"/>
      </w:pPr>
      <w:r>
        <w:t>&lt;</w:t>
      </w:r>
      <w:proofErr w:type="gramStart"/>
      <w:r>
        <w:t>organization&gt;</w:t>
      </w:r>
      <w:proofErr w:type="gramEnd"/>
      <w:r>
        <w:t>Example Inc.</w:t>
      </w:r>
    </w:p>
    <w:p w:rsidR="00BF050A" w:rsidRDefault="00681E62">
      <w:pPr>
        <w:pStyle w:val="meta"/>
      </w:pPr>
      <w:r>
        <w:t>&lt;</w:t>
      </w:r>
      <w:proofErr w:type="gramStart"/>
      <w:r>
        <w:t>surname&gt;</w:t>
      </w:r>
      <w:proofErr w:type="gramEnd"/>
      <w:r>
        <w:t>Alice</w:t>
      </w:r>
    </w:p>
    <w:p w:rsidR="00BF050A" w:rsidRDefault="00681E62">
      <w:pPr>
        <w:pStyle w:val="meta"/>
      </w:pPr>
      <w:r>
        <w:t>&lt;email&gt;Alice@example.com</w:t>
      </w:r>
    </w:p>
    <w:p w:rsidR="00BF050A" w:rsidRDefault="00681E62">
      <w:pPr>
        <w:pStyle w:val="meta"/>
      </w:pPr>
      <w:r>
        <w:t>&lt;</w:t>
      </w:r>
      <w:proofErr w:type="gramStart"/>
      <w:r>
        <w:t>keyword&gt;</w:t>
      </w:r>
      <w:proofErr w:type="gramEnd"/>
      <w:r>
        <w:t>Add Keywords here.</w:t>
      </w:r>
    </w:p>
    <w:p w:rsidR="00BF050A" w:rsidRDefault="00681E62">
      <w:pPr>
        <w:pStyle w:val="h1"/>
      </w:pPr>
      <w:r>
        <w:t>Abstract</w:t>
      </w:r>
    </w:p>
    <w:p w:rsidR="00BF050A" w:rsidRDefault="00681E62">
      <w:r>
        <w:t>Documents must have an abstract.</w:t>
      </w:r>
    </w:p>
    <w:p w:rsidR="00BF050A" w:rsidRDefault="00BF050A"/>
    <w:p w:rsidR="00BF050A" w:rsidRDefault="00681E62">
      <w:pPr>
        <w:pStyle w:val="h1"/>
      </w:pPr>
      <w:r>
        <w:t>Definitions</w:t>
      </w:r>
    </w:p>
    <w:p w:rsidR="00BF050A" w:rsidRDefault="00681E62">
      <w:pPr>
        <w:pStyle w:val="h2"/>
      </w:pPr>
      <w:r>
        <w:t>Requirements Language</w:t>
      </w:r>
    </w:p>
    <w:p w:rsidR="00BF050A" w:rsidRDefault="00681E62">
      <w:r>
        <w:t>The key words "MUST", "MUST NOT", "REQUIRED", "SHALL", "SHALL NOT", "SHOULD", "SH</w:t>
      </w:r>
      <w:r>
        <w:t>OULD NOT", "RECOMMENDED", "MAY", and "OPTIONAL" in this document are to be interpreted as described in RFC 2119 [RFC2119].</w:t>
      </w:r>
    </w:p>
    <w:p w:rsidR="00BF050A" w:rsidRDefault="00681E62">
      <w:pPr>
        <w:pStyle w:val="h1"/>
      </w:pPr>
      <w:r>
        <w:t>Level 1 Heading</w:t>
      </w:r>
    </w:p>
    <w:p w:rsidR="00BF050A" w:rsidRDefault="00681E62">
      <w:r>
        <w:t>Paragraphs are separated by a blank line. Normative references are specified like this [RFC2119], informative referen</w:t>
      </w:r>
      <w:r>
        <w:t>ces like this [RFC1984]. References to Internet RFCs, drafts and W3C documents are resolved from the xml.resource.org repository.</w:t>
      </w:r>
    </w:p>
    <w:p w:rsidR="00BF050A" w:rsidRDefault="00681E62">
      <w:r>
        <w:t xml:space="preserve">Links to external bibliography files from the text are currently only supported </w:t>
      </w:r>
      <w:proofErr w:type="gramStart"/>
      <w:r>
        <w:t>in  the</w:t>
      </w:r>
      <w:proofErr w:type="gramEnd"/>
      <w:r>
        <w:t xml:space="preserve"> HTML and xml2rfc formats and use the s</w:t>
      </w:r>
      <w:r>
        <w:t>yntax:</w:t>
      </w:r>
    </w:p>
    <w:p w:rsidR="00BF050A" w:rsidRDefault="00681E62">
      <w:proofErr w:type="gramStart"/>
      <w:r>
        <w:t>&lt;?bibliography</w:t>
      </w:r>
      <w:proofErr w:type="gramEnd"/>
      <w:r>
        <w:t xml:space="preserve"> file=filename.xml cache=true?&gt;</w:t>
      </w:r>
    </w:p>
    <w:p w:rsidR="00BF050A" w:rsidRDefault="00681E62">
      <w:r>
        <w:t xml:space="preserve">If the cache=true flag is set, any new references that are resolved will be added to </w:t>
      </w:r>
      <w:proofErr w:type="gramStart"/>
      <w:r>
        <w:t>your  local</w:t>
      </w:r>
      <w:proofErr w:type="gramEnd"/>
      <w:r>
        <w:t xml:space="preserve"> references file. This reduces load on the servers and allows offline processing for those of you who write</w:t>
      </w:r>
      <w:r>
        <w:t xml:space="preserve"> drafts on their way to/from IETF meetings.</w:t>
      </w:r>
    </w:p>
    <w:p w:rsidR="00BF050A" w:rsidRDefault="00681E62">
      <w:r>
        <w:lastRenderedPageBreak/>
        <w:t>I have since realized that it is better to specify the bibliography cache on the command line since everyone will want to put theirs in a different place:</w:t>
      </w:r>
    </w:p>
    <w:p w:rsidR="00BF050A" w:rsidRDefault="00681E62">
      <w:pPr>
        <w:pStyle w:val="pre"/>
      </w:pPr>
      <w:proofErr w:type="spellStart"/>
      <w:proofErr w:type="gramStart"/>
      <w:r>
        <w:t>rfctool</w:t>
      </w:r>
      <w:proofErr w:type="spellEnd"/>
      <w:proofErr w:type="gramEnd"/>
      <w:r>
        <w:t xml:space="preserve"> example.md /cache=~/.rfctoolcache.xml</w:t>
      </w:r>
    </w:p>
    <w:p w:rsidR="00BF050A" w:rsidRDefault="00681E62">
      <w:r>
        <w:t>This should</w:t>
      </w:r>
      <w:r>
        <w:t xml:space="preserve"> probably move out to an environment variable or registry key at some point.</w:t>
      </w:r>
    </w:p>
    <w:p w:rsidR="00BF050A" w:rsidRDefault="00681E62">
      <w:pPr>
        <w:pStyle w:val="h2"/>
      </w:pPr>
      <w:r>
        <w:t>Level 2 Sub Heading</w:t>
      </w:r>
    </w:p>
    <w:p w:rsidR="00BF050A" w:rsidRDefault="00681E62">
      <w:pPr>
        <w:pStyle w:val="h3"/>
      </w:pPr>
      <w:r>
        <w:t>Level 3 Sub Heading</w:t>
      </w:r>
    </w:p>
    <w:p w:rsidR="00BF050A" w:rsidRDefault="00681E62">
      <w:r>
        <w:t>(</w:t>
      </w:r>
      <w:proofErr w:type="gramStart"/>
      <w:r>
        <w:t>up</w:t>
      </w:r>
      <w:proofErr w:type="gramEnd"/>
      <w:r>
        <w:t xml:space="preserve"> to 6 levels are supported)</w:t>
      </w:r>
    </w:p>
    <w:p w:rsidR="00BF050A" w:rsidRDefault="00681E62">
      <w:r>
        <w:t>Preformatted paragraphs are specified using the following syntax</w:t>
      </w:r>
    </w:p>
    <w:p w:rsidR="00BF050A" w:rsidRDefault="00681E62">
      <w:pPr>
        <w:pStyle w:val="pre"/>
      </w:pPr>
      <w:r>
        <w:t>Preformatted text goes here.   All markup i</w:t>
      </w:r>
      <w:r>
        <w:t>s ignored until the close sequence is reached.  Word does not require escape sequences, but in Markdown these are [</w:t>
      </w:r>
      <w:proofErr w:type="gramStart"/>
      <w:r>
        <w:t>.[</w:t>
      </w:r>
      <w:proofErr w:type="gramEnd"/>
      <w:r>
        <w:t xml:space="preserve">  ].]</w:t>
      </w:r>
    </w:p>
    <w:p w:rsidR="00BF050A" w:rsidRDefault="00681E62">
      <w:pPr>
        <w:pStyle w:val="h1"/>
      </w:pPr>
      <w:r>
        <w:t xml:space="preserve">Lists, </w:t>
      </w:r>
      <w:proofErr w:type="spellStart"/>
      <w:r>
        <w:t>etc</w:t>
      </w:r>
      <w:proofErr w:type="spellEnd"/>
    </w:p>
    <w:p w:rsidR="00BF050A" w:rsidRDefault="00681E62" w:rsidP="00681E62">
      <w:pPr>
        <w:pStyle w:val="li"/>
      </w:pPr>
      <w:r>
        <w:t>Bulleted list item (LI style)</w:t>
      </w:r>
    </w:p>
    <w:p w:rsidR="00BF050A" w:rsidRDefault="00681E62" w:rsidP="00681E62">
      <w:pPr>
        <w:pStyle w:val="ni"/>
      </w:pPr>
      <w:r>
        <w:t>Numbered list item (NI style)</w:t>
      </w:r>
    </w:p>
    <w:p w:rsidR="00BF050A" w:rsidRDefault="00681E62" w:rsidP="00681E62">
      <w:pPr>
        <w:pStyle w:val="dt"/>
      </w:pPr>
      <w:r>
        <w:t>Defined Term (DT style)</w:t>
      </w:r>
      <w:bookmarkStart w:id="0" w:name="_GoBack"/>
      <w:bookmarkEnd w:id="0"/>
    </w:p>
    <w:p w:rsidR="00BF050A" w:rsidRDefault="00681E62" w:rsidP="00681E62">
      <w:pPr>
        <w:pStyle w:val="dd"/>
      </w:pPr>
      <w:r>
        <w:t>Definition (DD style)</w:t>
      </w:r>
    </w:p>
    <w:p w:rsidR="00BF050A" w:rsidRDefault="00681E62">
      <w:r>
        <w:t>Not currentl</w:t>
      </w:r>
      <w:r>
        <w:t>y supported in Markdown or Word format but supported in the code</w:t>
      </w:r>
    </w:p>
    <w:p w:rsidR="00BF050A" w:rsidRDefault="00681E62">
      <w:pPr>
        <w:pStyle w:val="li"/>
      </w:pPr>
      <w:r>
        <w:t>Tables</w:t>
      </w:r>
    </w:p>
    <w:p w:rsidR="00BF050A" w:rsidRDefault="00681E62">
      <w:pPr>
        <w:pStyle w:val="li"/>
      </w:pPr>
      <w:r>
        <w:t>Internal document references</w:t>
      </w:r>
    </w:p>
    <w:p w:rsidR="00BF050A" w:rsidRDefault="00681E62">
      <w:pPr>
        <w:pStyle w:val="li"/>
      </w:pPr>
      <w:r>
        <w:t>Comments</w:t>
      </w:r>
    </w:p>
    <w:p w:rsidR="00BF050A" w:rsidRDefault="00681E62">
      <w:pPr>
        <w:pStyle w:val="li"/>
      </w:pPr>
      <w:r>
        <w:t>Bold font</w:t>
      </w:r>
    </w:p>
    <w:p w:rsidR="00BF050A" w:rsidRDefault="00681E62">
      <w:pPr>
        <w:pStyle w:val="li"/>
      </w:pPr>
      <w:r>
        <w:t>Table of concordances of MUST/SHOULD/MAY language</w:t>
      </w:r>
    </w:p>
    <w:p w:rsidR="00BF050A" w:rsidRDefault="00681E62">
      <w:pPr>
        <w:pStyle w:val="li"/>
      </w:pPr>
      <w:r>
        <w:t>Including text from other document files.</w:t>
      </w:r>
    </w:p>
    <w:p w:rsidR="00BF050A" w:rsidRDefault="00681E62">
      <w:r>
        <w:t>The last is a big one for me. I generate m</w:t>
      </w:r>
      <w:r>
        <w:t xml:space="preserve">y drafts using code generation tools that compile the specification text, the example code and any schemas that might be required from a single master schema. Example messages, test vectors, etc. are then generated from the example code. This ensures that </w:t>
      </w:r>
      <w:r w:rsidR="00DC5394">
        <w:t xml:space="preserve">the text and examples in the </w:t>
      </w:r>
      <w:r>
        <w:t xml:space="preserve">document are consistent and the document is consistent with the reference code. This tool is also on </w:t>
      </w:r>
      <w:proofErr w:type="spellStart"/>
      <w:r>
        <w:t>SourceForge</w:t>
      </w:r>
      <w:proofErr w:type="spellEnd"/>
      <w:r>
        <w:t xml:space="preserve">, see </w:t>
      </w:r>
      <w:proofErr w:type="spellStart"/>
      <w:r>
        <w:t>Protogen</w:t>
      </w:r>
      <w:proofErr w:type="spellEnd"/>
      <w:r>
        <w:t>.</w:t>
      </w:r>
    </w:p>
    <w:p w:rsidR="00BF050A" w:rsidRDefault="00681E62">
      <w:pPr>
        <w:pStyle w:val="h1"/>
      </w:pPr>
      <w:r>
        <w:t>Meta Tag Definitions</w:t>
      </w:r>
    </w:p>
    <w:p w:rsidR="00BF050A" w:rsidRDefault="00681E62">
      <w:r>
        <w:t>In general the tag definitions are the same as for xml2rfc.</w:t>
      </w:r>
    </w:p>
    <w:p w:rsidR="00BF050A" w:rsidRDefault="00BF050A"/>
    <w:p w:rsidR="00BF050A" w:rsidRDefault="00BF050A"/>
    <w:p w:rsidR="00BF050A" w:rsidRDefault="00681E62">
      <w:pPr>
        <w:pStyle w:val="li"/>
      </w:pPr>
      <w:proofErr w:type="spellStart"/>
      <w:proofErr w:type="gramStart"/>
      <w:r>
        <w:t>ietf</w:t>
      </w:r>
      <w:proofErr w:type="spellEnd"/>
      <w:proofErr w:type="gramEnd"/>
      <w:r>
        <w:t xml:space="preserve"> </w:t>
      </w:r>
      <w:r>
        <w:t>[identifier]</w:t>
      </w:r>
    </w:p>
    <w:p w:rsidR="00BF050A" w:rsidRDefault="00681E62">
      <w:pPr>
        <w:pStyle w:val="li"/>
      </w:pPr>
      <w:r>
        <w:t>Declare the document an IETF document</w:t>
      </w:r>
    </w:p>
    <w:p w:rsidR="00BF050A" w:rsidRDefault="00681E62">
      <w:pPr>
        <w:pStyle w:val="li"/>
      </w:pPr>
      <w:proofErr w:type="gramStart"/>
      <w:r>
        <w:t>category</w:t>
      </w:r>
      <w:proofErr w:type="gramEnd"/>
    </w:p>
    <w:p w:rsidR="00BF050A" w:rsidRDefault="00681E62">
      <w:pPr>
        <w:pStyle w:val="li"/>
      </w:pPr>
      <w:r>
        <w:t xml:space="preserve">Informational, Experimental, Standards Track, </w:t>
      </w:r>
      <w:proofErr w:type="spellStart"/>
      <w:r>
        <w:t>etc</w:t>
      </w:r>
      <w:proofErr w:type="spellEnd"/>
    </w:p>
    <w:p w:rsidR="00BF050A" w:rsidRDefault="00681E62">
      <w:pPr>
        <w:pStyle w:val="li"/>
      </w:pPr>
      <w:proofErr w:type="spellStart"/>
      <w:proofErr w:type="gramStart"/>
      <w:r>
        <w:t>ipr</w:t>
      </w:r>
      <w:proofErr w:type="spellEnd"/>
      <w:proofErr w:type="gramEnd"/>
    </w:p>
    <w:p w:rsidR="00BF050A" w:rsidRDefault="00681E62">
      <w:pPr>
        <w:pStyle w:val="li"/>
      </w:pPr>
      <w:r>
        <w:t xml:space="preserve">Tags as for xml2rfc (trust200902 </w:t>
      </w:r>
      <w:proofErr w:type="gramStart"/>
      <w:r>
        <w:t>... )</w:t>
      </w:r>
      <w:proofErr w:type="gramEnd"/>
    </w:p>
    <w:p w:rsidR="00BF050A" w:rsidRDefault="00681E62">
      <w:pPr>
        <w:pStyle w:val="li"/>
      </w:pPr>
      <w:proofErr w:type="gramStart"/>
      <w:r>
        <w:t>area</w:t>
      </w:r>
      <w:proofErr w:type="gramEnd"/>
    </w:p>
    <w:p w:rsidR="00BF050A" w:rsidRDefault="00681E62">
      <w:pPr>
        <w:pStyle w:val="li"/>
      </w:pPr>
      <w:r>
        <w:t xml:space="preserve">Tags as for xml2rfc (trust200902 </w:t>
      </w:r>
      <w:proofErr w:type="gramStart"/>
      <w:r>
        <w:t>... )</w:t>
      </w:r>
      <w:proofErr w:type="gramEnd"/>
    </w:p>
    <w:p w:rsidR="00BF050A" w:rsidRDefault="00681E62">
      <w:pPr>
        <w:pStyle w:val="li"/>
      </w:pPr>
      <w:proofErr w:type="gramStart"/>
      <w:r>
        <w:t>title</w:t>
      </w:r>
      <w:proofErr w:type="gramEnd"/>
    </w:p>
    <w:p w:rsidR="00BF050A" w:rsidRDefault="00681E62">
      <w:pPr>
        <w:pStyle w:val="li"/>
      </w:pPr>
      <w:r>
        <w:t>Document Title</w:t>
      </w:r>
    </w:p>
    <w:p w:rsidR="00BF050A" w:rsidRDefault="00681E62">
      <w:pPr>
        <w:pStyle w:val="li"/>
      </w:pPr>
      <w:proofErr w:type="gramStart"/>
      <w:r>
        <w:t>abbrev</w:t>
      </w:r>
      <w:proofErr w:type="gramEnd"/>
    </w:p>
    <w:p w:rsidR="00BF050A" w:rsidRDefault="00681E62">
      <w:pPr>
        <w:pStyle w:val="li"/>
      </w:pPr>
      <w:r>
        <w:t>Short Title</w:t>
      </w:r>
    </w:p>
    <w:p w:rsidR="00BF050A" w:rsidRDefault="00681E62">
      <w:pPr>
        <w:pStyle w:val="li"/>
      </w:pPr>
      <w:proofErr w:type="gramStart"/>
      <w:r>
        <w:t>version</w:t>
      </w:r>
      <w:proofErr w:type="gramEnd"/>
    </w:p>
    <w:p w:rsidR="00BF050A" w:rsidRDefault="00681E62">
      <w:pPr>
        <w:pStyle w:val="li"/>
      </w:pPr>
      <w:r>
        <w:t xml:space="preserve">Version </w:t>
      </w:r>
      <w:r>
        <w:t>number</w:t>
      </w:r>
    </w:p>
    <w:p w:rsidR="00BF050A" w:rsidRDefault="00681E62">
      <w:pPr>
        <w:pStyle w:val="li"/>
      </w:pPr>
      <w:proofErr w:type="gramStart"/>
      <w:r>
        <w:t>year</w:t>
      </w:r>
      <w:proofErr w:type="gramEnd"/>
      <w:r>
        <w:t>, month, date</w:t>
      </w:r>
    </w:p>
    <w:p w:rsidR="00BF050A" w:rsidRDefault="00681E62">
      <w:pPr>
        <w:pStyle w:val="li"/>
      </w:pPr>
      <w:r>
        <w:t>Publication date, defaults to the current day.</w:t>
      </w:r>
    </w:p>
    <w:p w:rsidR="00BF050A" w:rsidRDefault="00681E62">
      <w:pPr>
        <w:pStyle w:val="li"/>
      </w:pPr>
      <w:proofErr w:type="gramStart"/>
      <w:r>
        <w:t>author</w:t>
      </w:r>
      <w:proofErr w:type="gramEnd"/>
    </w:p>
    <w:p w:rsidR="00BF050A" w:rsidRDefault="00681E62">
      <w:pPr>
        <w:pStyle w:val="li"/>
      </w:pPr>
      <w:r>
        <w:t xml:space="preserve">Begins an author definition block, the following </w:t>
      </w:r>
      <w:proofErr w:type="spellStart"/>
      <w:r>
        <w:t>lastname</w:t>
      </w:r>
      <w:proofErr w:type="spellEnd"/>
      <w:r>
        <w:t>, etc. will be added to this one</w:t>
      </w:r>
    </w:p>
    <w:p w:rsidR="00BF050A" w:rsidRDefault="00681E62">
      <w:pPr>
        <w:pStyle w:val="li"/>
      </w:pPr>
      <w:proofErr w:type="spellStart"/>
      <w:proofErr w:type="gramStart"/>
      <w:r>
        <w:t>lastname</w:t>
      </w:r>
      <w:proofErr w:type="spellEnd"/>
      <w:proofErr w:type="gramEnd"/>
      <w:r>
        <w:t xml:space="preserve">, initials, </w:t>
      </w:r>
      <w:proofErr w:type="spellStart"/>
      <w:r>
        <w:t>firstname</w:t>
      </w:r>
      <w:proofErr w:type="spellEnd"/>
      <w:r>
        <w:t>, organization, email</w:t>
      </w:r>
    </w:p>
    <w:p w:rsidR="00BF050A" w:rsidRDefault="00681E62">
      <w:pPr>
        <w:pStyle w:val="li"/>
      </w:pPr>
      <w:r>
        <w:t>Additional details on current author</w:t>
      </w:r>
      <w:r>
        <w:t>. All the xml2rfc tags are defined</w:t>
      </w:r>
    </w:p>
    <w:p w:rsidR="00BF050A" w:rsidRDefault="00681E62">
      <w:pPr>
        <w:pStyle w:val="li"/>
      </w:pPr>
      <w:proofErr w:type="gramStart"/>
      <w:r>
        <w:t>keyword</w:t>
      </w:r>
      <w:proofErr w:type="gramEnd"/>
    </w:p>
    <w:p w:rsidR="00BF050A" w:rsidRDefault="00681E62">
      <w:pPr>
        <w:pStyle w:val="li"/>
      </w:pPr>
      <w:r>
        <w:t>Keywords</w:t>
      </w:r>
    </w:p>
    <w:p w:rsidR="00BF050A" w:rsidRDefault="00681E62">
      <w:pPr>
        <w:pStyle w:val="h1"/>
      </w:pPr>
      <w:r>
        <w:t>How Do I?</w:t>
      </w:r>
    </w:p>
    <w:p w:rsidR="00BF050A" w:rsidRDefault="00681E62">
      <w:pPr>
        <w:pStyle w:val="li"/>
      </w:pPr>
      <w:r>
        <w:t>Q: Specify where to put the references section</w:t>
      </w:r>
      <w:proofErr w:type="gramStart"/>
      <w:r>
        <w:t>?.</w:t>
      </w:r>
      <w:proofErr w:type="gramEnd"/>
    </w:p>
    <w:p w:rsidR="00BF050A" w:rsidRDefault="00681E62">
      <w:pPr>
        <w:pStyle w:val="li"/>
      </w:pPr>
      <w:r>
        <w:t>A: You don't, it is placed automatically when references are specified in the text.</w:t>
      </w:r>
    </w:p>
    <w:p w:rsidR="00BF050A" w:rsidRDefault="00681E62">
      <w:pPr>
        <w:pStyle w:val="li"/>
      </w:pPr>
      <w:r>
        <w:t>Q: Specify whether to include a table of contents or not.</w:t>
      </w:r>
    </w:p>
    <w:p w:rsidR="00BF050A" w:rsidRDefault="00681E62">
      <w:pPr>
        <w:pStyle w:val="li"/>
      </w:pPr>
      <w:r>
        <w:lastRenderedPageBreak/>
        <w:t xml:space="preserve">A: </w:t>
      </w:r>
      <w:r>
        <w:t>You don't the reader needs one whether you think they do or not.</w:t>
      </w:r>
    </w:p>
    <w:p w:rsidR="00BF050A" w:rsidRDefault="00681E62">
      <w:pPr>
        <w:pStyle w:val="li"/>
      </w:pPr>
      <w:r>
        <w:t>Q: Specify comments</w:t>
      </w:r>
    </w:p>
    <w:p w:rsidR="00BF050A" w:rsidRDefault="00681E62">
      <w:pPr>
        <w:pStyle w:val="li"/>
      </w:pPr>
      <w:r>
        <w:t xml:space="preserve">A: Not currently supported. It would be good to have a link to the documentation on </w:t>
      </w:r>
      <w:proofErr w:type="gramStart"/>
      <w:r>
        <w:t>the  Web</w:t>
      </w:r>
      <w:proofErr w:type="gramEnd"/>
      <w:r>
        <w:t xml:space="preserve"> in this </w:t>
      </w:r>
      <w:proofErr w:type="spellStart"/>
      <w:r>
        <w:t>tempate</w:t>
      </w:r>
      <w:proofErr w:type="spellEnd"/>
      <w:r>
        <w:t xml:space="preserve"> I guess.</w:t>
      </w:r>
    </w:p>
    <w:p w:rsidR="00BF050A" w:rsidRDefault="00681E62">
      <w:pPr>
        <w:pStyle w:val="li"/>
      </w:pPr>
      <w:r>
        <w:t>Q: Include images?</w:t>
      </w:r>
    </w:p>
    <w:p w:rsidR="00BF050A" w:rsidRDefault="00681E62">
      <w:pPr>
        <w:pStyle w:val="li"/>
      </w:pPr>
      <w:r>
        <w:t xml:space="preserve">A: When the IETF document </w:t>
      </w:r>
      <w:r>
        <w:t xml:space="preserve">submissions process has a mechanism to support images, I will update this tool. My </w:t>
      </w:r>
      <w:proofErr w:type="spellStart"/>
      <w:r>
        <w:t>Bootmaker</w:t>
      </w:r>
      <w:proofErr w:type="spellEnd"/>
      <w:r>
        <w:t xml:space="preserve"> project has tools for importing images from Visio, </w:t>
      </w:r>
      <w:proofErr w:type="spellStart"/>
      <w:r>
        <w:t>Powerpoint</w:t>
      </w:r>
      <w:proofErr w:type="spellEnd"/>
      <w:r>
        <w:t xml:space="preserve"> and Excel.</w:t>
      </w:r>
    </w:p>
    <w:p w:rsidR="00BF050A" w:rsidRDefault="00681E62">
      <w:pPr>
        <w:pStyle w:val="li"/>
      </w:pPr>
      <w:r>
        <w:t>Q: What about an option to submit the draft to the IETF?</w:t>
      </w:r>
    </w:p>
    <w:p w:rsidR="00BF050A" w:rsidRDefault="00681E62">
      <w:pPr>
        <w:pStyle w:val="li"/>
      </w:pPr>
      <w:r>
        <w:t>A: I have been thinking about tha</w:t>
      </w:r>
      <w:r>
        <w:t>t possibility. A Web Services interface to the submissions system is really required to make the scheme work well. Though this might well be required when we get to submissions with images.</w:t>
      </w:r>
    </w:p>
    <w:p w:rsidR="00BF050A" w:rsidRDefault="00BF050A"/>
    <w:sectPr w:rsidR="00BF0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821F4"/>
    <w:multiLevelType w:val="hybridMultilevel"/>
    <w:tmpl w:val="9322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D1E72"/>
    <w:multiLevelType w:val="hybridMultilevel"/>
    <w:tmpl w:val="549C79A8"/>
    <w:lvl w:ilvl="0" w:tplc="3CC6CF18">
      <w:start w:val="1"/>
      <w:numFmt w:val="decimal"/>
      <w:pStyle w:val="ni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44C"/>
    <w:multiLevelType w:val="hybridMultilevel"/>
    <w:tmpl w:val="B8FC0F20"/>
    <w:lvl w:ilvl="0" w:tplc="86445B50">
      <w:start w:val="1"/>
      <w:numFmt w:val="bullet"/>
      <w:pStyle w:val="li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50A"/>
    <w:rsid w:val="000A4026"/>
    <w:rsid w:val="001E3675"/>
    <w:rsid w:val="00681E62"/>
    <w:rsid w:val="00BF050A"/>
    <w:rsid w:val="00DC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ECEEB-9F44-483E-A9D1-4ED121E8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qFormat/>
    <w:rPr>
      <w:rFonts w:ascii="Calibri Light"/>
      <w:color w:val="5B9BD5" w:themeColor="accent1"/>
      <w:sz w:val="56"/>
    </w:rPr>
  </w:style>
  <w:style w:type="paragraph" w:customStyle="1" w:styleId="h1">
    <w:name w:val="h1"/>
    <w:qFormat/>
    <w:pPr>
      <w:outlineLvl w:val="0"/>
    </w:pPr>
    <w:rPr>
      <w:rFonts w:ascii="Calibri Light"/>
      <w:color w:val="5B9BD5" w:themeColor="accent1"/>
      <w:sz w:val="32"/>
    </w:rPr>
  </w:style>
  <w:style w:type="paragraph" w:customStyle="1" w:styleId="h2">
    <w:name w:val="h2"/>
    <w:qFormat/>
    <w:pPr>
      <w:outlineLvl w:val="1"/>
    </w:pPr>
    <w:rPr>
      <w:rFonts w:ascii="Calibri Light"/>
      <w:color w:val="5B9BD5" w:themeColor="accent1"/>
      <w:sz w:val="26"/>
    </w:rPr>
  </w:style>
  <w:style w:type="paragraph" w:customStyle="1" w:styleId="h3">
    <w:name w:val="h3"/>
    <w:qFormat/>
    <w:pPr>
      <w:outlineLvl w:val="2"/>
    </w:pPr>
    <w:rPr>
      <w:rFonts w:ascii="Calibri Light"/>
      <w:color w:val="5B9BD5" w:themeColor="accent1"/>
      <w:sz w:val="24"/>
    </w:rPr>
  </w:style>
  <w:style w:type="paragraph" w:customStyle="1" w:styleId="h4">
    <w:name w:val="h4"/>
    <w:qFormat/>
    <w:pPr>
      <w:outlineLvl w:val="3"/>
    </w:pPr>
    <w:rPr>
      <w:rFonts w:ascii="Calibri Light"/>
      <w:color w:val="5B9BD5" w:themeColor="accent1"/>
    </w:rPr>
  </w:style>
  <w:style w:type="paragraph" w:customStyle="1" w:styleId="h5">
    <w:name w:val="h5"/>
    <w:qFormat/>
    <w:pPr>
      <w:outlineLvl w:val="4"/>
    </w:pPr>
    <w:rPr>
      <w:rFonts w:ascii="Calibri Light"/>
      <w:color w:val="5B9BD5" w:themeColor="accent1"/>
    </w:rPr>
  </w:style>
  <w:style w:type="paragraph" w:customStyle="1" w:styleId="h6">
    <w:name w:val="h6"/>
    <w:qFormat/>
    <w:pPr>
      <w:outlineLvl w:val="5"/>
    </w:pPr>
    <w:rPr>
      <w:rFonts w:ascii="Calibri Light"/>
      <w:color w:val="5B9BD5" w:themeColor="accent1"/>
      <w:sz w:val="20"/>
    </w:rPr>
  </w:style>
  <w:style w:type="paragraph" w:customStyle="1" w:styleId="pre">
    <w:name w:val="pre"/>
    <w:qFormat/>
    <w:rPr>
      <w:rFonts w:ascii="Courier New"/>
    </w:rPr>
  </w:style>
  <w:style w:type="paragraph" w:customStyle="1" w:styleId="abbrev">
    <w:name w:val="abbrev"/>
    <w:qFormat/>
    <w:rPr>
      <w:sz w:val="24"/>
    </w:rPr>
  </w:style>
  <w:style w:type="paragraph" w:customStyle="1" w:styleId="dt">
    <w:name w:val="dt"/>
    <w:qFormat/>
    <w:rsid w:val="00681E62"/>
    <w:pPr>
      <w:ind w:left="720"/>
    </w:pPr>
    <w:rPr>
      <w:b/>
      <w:sz w:val="24"/>
    </w:rPr>
  </w:style>
  <w:style w:type="paragraph" w:customStyle="1" w:styleId="dd">
    <w:name w:val="dd"/>
    <w:qFormat/>
    <w:rsid w:val="00681E62"/>
    <w:pPr>
      <w:ind w:left="1440"/>
    </w:pPr>
    <w:rPr>
      <w:sz w:val="24"/>
    </w:rPr>
  </w:style>
  <w:style w:type="paragraph" w:customStyle="1" w:styleId="li">
    <w:name w:val="li"/>
    <w:qFormat/>
    <w:pPr>
      <w:numPr>
        <w:numId w:val="2"/>
      </w:numPr>
    </w:pPr>
  </w:style>
  <w:style w:type="paragraph" w:customStyle="1" w:styleId="ni">
    <w:name w:val="ni"/>
    <w:qFormat/>
    <w:pPr>
      <w:numPr>
        <w:numId w:val="3"/>
      </w:numPr>
    </w:pPr>
  </w:style>
  <w:style w:type="paragraph" w:customStyle="1" w:styleId="meta">
    <w:name w:val="meta"/>
    <w:qFormat/>
    <w:pPr>
      <w:contextualSpacing/>
    </w:pPr>
    <w:rPr>
      <w:rFonts w:asci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</dc:creator>
  <cp:lastModifiedBy>Microsoft account</cp:lastModifiedBy>
  <cp:revision>3</cp:revision>
  <dcterms:created xsi:type="dcterms:W3CDTF">2015-04-02T17:10:00Z</dcterms:created>
  <dcterms:modified xsi:type="dcterms:W3CDTF">2015-04-02T17:12:00Z</dcterms:modified>
</cp:coreProperties>
</file>