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y(start=11);</w:t>
      </w:r>
      <w:r>
        <w:br/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0.025;</w:t>
      </w:r>
      <w:r>
        <w:br/>
      </w:r>
      <w:r>
        <w:rPr>
          <w:rStyle w:val="VerbatimChar"/>
        </w:rPr>
        <w:t xml:space="preserve">parameter Real c = 0.45;</w:t>
      </w:r>
      <w:r>
        <w:br/>
      </w:r>
      <w:r>
        <w:rPr>
          <w:rStyle w:val="VerbatimChar"/>
        </w:rPr>
        <w:t xml:space="preserve">parameter Real d = 0.045;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11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0.025</w:t>
      </w:r>
      <w:r>
        <w:br/>
      </w:r>
      <w:r>
        <w:rPr>
          <w:rStyle w:val="VerbatimChar"/>
        </w:rPr>
        <w:t xml:space="preserve">c = 0.45</w:t>
      </w:r>
      <w:r>
        <w:br/>
      </w:r>
      <w:r>
        <w:rPr>
          <w:rStyle w:val="VerbatimChar"/>
        </w:rPr>
        <w:t xml:space="preserve">d = 0.045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Алламе Ормиз</dc:creator>
  <dc:language>ru-RU</dc:language>
  <cp:keywords/>
  <dcterms:created xsi:type="dcterms:W3CDTF">2024-03-03T07:56:45Z</dcterms:created>
  <dcterms:modified xsi:type="dcterms:W3CDTF">2024-03-03T07:56:45Z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