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sz w:val="40"/>
          <w:szCs w:val="40"/>
        </w:rPr>
      </w:pPr>
      <w:bookmarkStart w:colFirst="0" w:colLast="0" w:name="_ux0va2afxcnu" w:id="0"/>
      <w:bookmarkEnd w:id="0"/>
      <w:r w:rsidDel="00000000" w:rsidR="00000000" w:rsidRPr="00000000">
        <w:rPr>
          <w:sz w:val="40"/>
          <w:szCs w:val="40"/>
          <w:rtl w:val="0"/>
        </w:rPr>
        <w:t xml:space="preserve">Predicting Bank Customer’s Subscription to Term Deposits</w:t>
      </w:r>
    </w:p>
    <w:p w:rsidR="00000000" w:rsidDel="00000000" w:rsidP="00000000" w:rsidRDefault="00000000" w:rsidRPr="00000000" w14:paraId="00000002">
      <w:pPr>
        <w:pStyle w:val="Subtitle"/>
        <w:spacing w:after="0" w:line="360" w:lineRule="auto"/>
        <w:jc w:val="center"/>
        <w:rPr>
          <w:sz w:val="24"/>
          <w:szCs w:val="24"/>
        </w:rPr>
      </w:pPr>
      <w:bookmarkStart w:colFirst="0" w:colLast="0" w:name="_isbkuvyg0d7o" w:id="1"/>
      <w:bookmarkEnd w:id="1"/>
      <w:r w:rsidDel="00000000" w:rsidR="00000000" w:rsidRPr="00000000">
        <w:rPr>
          <w:sz w:val="24"/>
          <w:szCs w:val="24"/>
          <w:rtl w:val="0"/>
        </w:rPr>
        <w:t xml:space="preserve">Project 2 - Applied Statistics: Inference &amp; Modeling (DS 6372)</w:t>
      </w:r>
    </w:p>
    <w:p w:rsidR="00000000" w:rsidDel="00000000" w:rsidP="00000000" w:rsidRDefault="00000000" w:rsidRPr="00000000" w14:paraId="00000003">
      <w:pPr>
        <w:pStyle w:val="Subtitle"/>
        <w:spacing w:after="0" w:line="360" w:lineRule="auto"/>
        <w:jc w:val="center"/>
        <w:rPr>
          <w:sz w:val="24"/>
          <w:szCs w:val="24"/>
        </w:rPr>
      </w:pPr>
      <w:bookmarkStart w:colFirst="0" w:colLast="0" w:name="_4oiz2zobi7qf" w:id="2"/>
      <w:bookmarkEnd w:id="2"/>
      <w:r w:rsidDel="00000000" w:rsidR="00000000" w:rsidRPr="00000000">
        <w:rPr>
          <w:sz w:val="24"/>
          <w:szCs w:val="24"/>
          <w:rtl w:val="0"/>
        </w:rPr>
        <w:t xml:space="preserve">Summer 2021</w:t>
      </w:r>
    </w:p>
    <w:p w:rsidR="00000000" w:rsidDel="00000000" w:rsidP="00000000" w:rsidRDefault="00000000" w:rsidRPr="00000000" w14:paraId="00000004">
      <w:pPr>
        <w:pStyle w:val="Subtitle"/>
        <w:spacing w:after="0" w:line="360" w:lineRule="auto"/>
        <w:jc w:val="center"/>
        <w:rPr/>
      </w:pPr>
      <w:bookmarkStart w:colFirst="0" w:colLast="0" w:name="_6542qvmtozxy" w:id="3"/>
      <w:bookmarkEnd w:id="3"/>
      <w:r w:rsidDel="00000000" w:rsidR="00000000" w:rsidRPr="00000000">
        <w:rPr>
          <w:sz w:val="24"/>
          <w:szCs w:val="24"/>
          <w:rtl w:val="0"/>
        </w:rPr>
        <w:t xml:space="preserve">Eli Kravez, Halle Purdom, Brandon Sucrese</w:t>
      </w:r>
      <w:r w:rsidDel="00000000" w:rsidR="00000000" w:rsidRPr="00000000">
        <w:rPr>
          <w:rtl w:val="0"/>
        </w:rPr>
      </w:r>
    </w:p>
    <w:p w:rsidR="00000000" w:rsidDel="00000000" w:rsidP="00000000" w:rsidRDefault="00000000" w:rsidRPr="00000000" w14:paraId="00000005">
      <w:pPr>
        <w:pStyle w:val="Heading1"/>
        <w:rPr>
          <w:sz w:val="36"/>
          <w:szCs w:val="36"/>
        </w:rPr>
      </w:pPr>
      <w:bookmarkStart w:colFirst="0" w:colLast="0" w:name="_ukxblssvdhub"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order to evaluate the success of bank telemarketing, a Portuguese banking institution collected data on their customers and whether or not a customer subscribed to a term deposit. These variables included factors dependent on the individual customer’s telemarketing experience and unrelated factors such as marital status and education. In order to analyze the factors and their influence in determining the outcome of subscribing to a term deposit, many statistical models were built in this study that predict whether or not a particular customer will subscribe to a term deposit. Two main objectives are achieved through these methods including building a simple logistic regression model aimed at interpretation and analysis of the variables and building more advanced models including advanced logistic regression, quadratic discriminant analysis, decision tree model, and a random forest model aimed at finding the best model for predicting whether or not a customer will subscribe to a term deposit. </w:t>
      </w:r>
    </w:p>
    <w:p w:rsidR="00000000" w:rsidDel="00000000" w:rsidP="00000000" w:rsidRDefault="00000000" w:rsidRPr="00000000" w14:paraId="00000007">
      <w:pPr>
        <w:pStyle w:val="Heading1"/>
        <w:spacing w:after="240" w:before="240" w:lineRule="auto"/>
        <w:jc w:val="both"/>
        <w:rPr/>
      </w:pPr>
      <w:bookmarkStart w:colFirst="0" w:colLast="0" w:name="_uqglvug2h3mr" w:id="5"/>
      <w:bookmarkEnd w:id="5"/>
      <w:r w:rsidDel="00000000" w:rsidR="00000000" w:rsidRPr="00000000">
        <w:rPr>
          <w:rtl w:val="0"/>
        </w:rPr>
      </w:r>
    </w:p>
    <w:p w:rsidR="00000000" w:rsidDel="00000000" w:rsidP="00000000" w:rsidRDefault="00000000" w:rsidRPr="00000000" w14:paraId="00000008">
      <w:pPr>
        <w:pStyle w:val="Heading1"/>
        <w:spacing w:after="240" w:before="240" w:lineRule="auto"/>
        <w:jc w:val="both"/>
        <w:rPr/>
      </w:pPr>
      <w:bookmarkStart w:colFirst="0" w:colLast="0" w:name="_a471fn9ht92s" w:id="6"/>
      <w:bookmarkEnd w:id="6"/>
      <w:r w:rsidDel="00000000" w:rsidR="00000000" w:rsidRPr="00000000">
        <w:rPr>
          <w:rtl w:val="0"/>
        </w:rPr>
        <w:t xml:space="preserve">Data Description</w:t>
      </w:r>
    </w:p>
    <w:p w:rsidR="00000000" w:rsidDel="00000000" w:rsidP="00000000" w:rsidRDefault="00000000" w:rsidRPr="00000000" w14:paraId="00000009">
      <w:pPr>
        <w:rPr/>
      </w:pPr>
      <w:r w:rsidDel="00000000" w:rsidR="00000000" w:rsidRPr="00000000">
        <w:rPr>
          <w:rtl w:val="0"/>
        </w:rPr>
        <w:t xml:space="preserve">The Bank Marketing Data Set includes a variety of variables of client information including monthly income, marital status and education. The majority of the variables in the data set are categorical with a handful of continuous variables. A full list of the variables and their descriptions can be found in </w:t>
      </w:r>
      <w:hyperlink w:anchor="_ve6trtjrxztw">
        <w:r w:rsidDel="00000000" w:rsidR="00000000" w:rsidRPr="00000000">
          <w:rPr>
            <w:color w:val="1155cc"/>
            <w:u w:val="single"/>
            <w:rtl w:val="0"/>
          </w:rPr>
          <w:t xml:space="preserve">Appendix I.A. Attribute Information</w:t>
        </w:r>
      </w:hyperlink>
      <w:r w:rsidDel="00000000" w:rsidR="00000000" w:rsidRPr="00000000">
        <w:rPr>
          <w:rtl w:val="0"/>
        </w:rPr>
        <w:t xml:space="preserve">. The minimal invalid measurements in the dataset have been classified as NA and have been exempted from model building. The Bank Marketing Data Set includes 41,188 observations collected between May 2008 and November 2010. This data set is provided by UCI, and was originally used in the paper, “A Data-Driven Approach to Predict the Success of Bank Telemarketing. Decision Support Systems.” The data set was collected from a Portuguese banking institution running marketing campaigns via phone calls. The primary goal of this data set is to determine if a client will subscribe to a term deposit based on their profile.</w:t>
      </w:r>
    </w:p>
    <w:p w:rsidR="00000000" w:rsidDel="00000000" w:rsidP="00000000" w:rsidRDefault="00000000" w:rsidRPr="00000000" w14:paraId="0000000A">
      <w:pPr>
        <w:pStyle w:val="Heading1"/>
        <w:spacing w:after="240" w:before="240" w:lineRule="auto"/>
        <w:jc w:val="both"/>
        <w:rPr/>
      </w:pPr>
      <w:bookmarkStart w:colFirst="0" w:colLast="0" w:name="_ibu2jzihoojg" w:id="7"/>
      <w:bookmarkEnd w:id="7"/>
      <w:r w:rsidDel="00000000" w:rsidR="00000000" w:rsidRPr="00000000">
        <w:rPr>
          <w:rtl w:val="0"/>
        </w:rPr>
      </w:r>
    </w:p>
    <w:p w:rsidR="00000000" w:rsidDel="00000000" w:rsidP="00000000" w:rsidRDefault="00000000" w:rsidRPr="00000000" w14:paraId="0000000B">
      <w:pPr>
        <w:pStyle w:val="Heading1"/>
        <w:spacing w:after="240" w:before="240" w:lineRule="auto"/>
        <w:jc w:val="both"/>
        <w:rPr>
          <w:color w:val="ff0000"/>
          <w:sz w:val="24"/>
          <w:szCs w:val="24"/>
        </w:rPr>
      </w:pPr>
      <w:bookmarkStart w:colFirst="0" w:colLast="0" w:name="_kh7sjhrk933y" w:id="8"/>
      <w:bookmarkEnd w:id="8"/>
      <w:r w:rsidDel="00000000" w:rsidR="00000000" w:rsidRPr="00000000">
        <w:rPr>
          <w:rtl w:val="0"/>
        </w:rPr>
        <w:t xml:space="preserve">Exploratory Analysis</w:t>
      </w:r>
      <w:r w:rsidDel="00000000" w:rsidR="00000000" w:rsidRPr="00000000">
        <w:rPr>
          <w:rtl w:val="0"/>
        </w:rPr>
      </w:r>
    </w:p>
    <w:p w:rsidR="00000000" w:rsidDel="00000000" w:rsidP="00000000" w:rsidRDefault="00000000" w:rsidRPr="00000000" w14:paraId="0000000C">
      <w:pPr>
        <w:pStyle w:val="Heading2"/>
        <w:jc w:val="both"/>
        <w:rPr/>
      </w:pPr>
      <w:bookmarkStart w:colFirst="0" w:colLast="0" w:name="_e7j7z17zt9sr" w:id="9"/>
      <w:bookmarkEnd w:id="9"/>
      <w:r w:rsidDel="00000000" w:rsidR="00000000" w:rsidRPr="00000000">
        <w:rPr>
          <w:rtl w:val="0"/>
        </w:rPr>
        <w:t xml:space="preserve">Data Quality Evaluation</w:t>
      </w:r>
    </w:p>
    <w:p w:rsidR="00000000" w:rsidDel="00000000" w:rsidP="00000000" w:rsidRDefault="00000000" w:rsidRPr="00000000" w14:paraId="0000000D">
      <w:pPr>
        <w:rPr/>
      </w:pPr>
      <w:r w:rsidDel="00000000" w:rsidR="00000000" w:rsidRPr="00000000">
        <w:rPr>
          <w:rtl w:val="0"/>
        </w:rPr>
        <w:t xml:space="preserve">Twelve duplicate rows were found in the dataset. We removed these in order to prevent redundancy.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There were also no NA values (missing) in the data; however, there were a significant amount of </w:t>
      </w:r>
      <w:r w:rsidDel="00000000" w:rsidR="00000000" w:rsidRPr="00000000">
        <w:rPr>
          <w:b w:val="1"/>
          <w:i w:val="1"/>
          <w:rtl w:val="0"/>
        </w:rPr>
        <w:t xml:space="preserve">unknown</w:t>
      </w:r>
      <w:r w:rsidDel="00000000" w:rsidR="00000000" w:rsidRPr="00000000">
        <w:rPr>
          <w:rtl w:val="0"/>
        </w:rPr>
        <w:t xml:space="preserve"> values in the data. These values are visualized in </w:t>
      </w:r>
      <w:hyperlink w:anchor="_6kdh0cs9utwv">
        <w:r w:rsidDel="00000000" w:rsidR="00000000" w:rsidRPr="00000000">
          <w:rPr>
            <w:color w:val="1155cc"/>
            <w:u w:val="single"/>
            <w:rtl w:val="0"/>
          </w:rPr>
          <w:t xml:space="preserve">Appendix I.C. Missing Values</w:t>
        </w:r>
      </w:hyperlink>
      <w:r w:rsidDel="00000000" w:rsidR="00000000" w:rsidRPr="00000000">
        <w:rPr>
          <w:rtl w:val="0"/>
        </w:rPr>
        <w:t xml:space="preserve">. Our decision was to treat unknowns as missing values.</w:t>
      </w:r>
    </w:p>
    <w:p w:rsidR="00000000" w:rsidDel="00000000" w:rsidP="00000000" w:rsidRDefault="00000000" w:rsidRPr="00000000" w14:paraId="00000010">
      <w:pPr>
        <w:spacing w:after="0" w:before="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t xml:space="preserve">One particular column in the dataset, the</w:t>
      </w:r>
      <w:r w:rsidDel="00000000" w:rsidR="00000000" w:rsidRPr="00000000">
        <w:rPr>
          <w:b w:val="1"/>
          <w:rtl w:val="0"/>
        </w:rPr>
        <w:t xml:space="preserve"> d</w:t>
      </w:r>
      <w:r w:rsidDel="00000000" w:rsidR="00000000" w:rsidRPr="00000000">
        <w:rPr>
          <w:b w:val="1"/>
          <w:rtl w:val="0"/>
        </w:rPr>
        <w:t xml:space="preserve">efault column</w:t>
      </w:r>
      <w:r w:rsidDel="00000000" w:rsidR="00000000" w:rsidRPr="00000000">
        <w:rPr>
          <w:rtl w:val="0"/>
        </w:rPr>
        <w:t xml:space="preserve">, has over 20% unknowns. The rest 99% of the values are “no” and only 3 “yes”. We decided to drop this column from our dataset because there was little practical significance in keeping the column. </w:t>
      </w:r>
      <w:r w:rsidDel="00000000" w:rsidR="00000000" w:rsidRPr="00000000">
        <w:rPr>
          <w:rtl w:val="0"/>
        </w:rPr>
      </w:r>
    </w:p>
    <w:p w:rsidR="00000000" w:rsidDel="00000000" w:rsidP="00000000" w:rsidRDefault="00000000" w:rsidRPr="00000000" w14:paraId="00000012">
      <w:pPr>
        <w:pStyle w:val="Heading2"/>
        <w:jc w:val="both"/>
        <w:rPr/>
      </w:pPr>
      <w:bookmarkStart w:colFirst="0" w:colLast="0" w:name="_ctbyzpv8gv0p" w:id="10"/>
      <w:bookmarkEnd w:id="10"/>
      <w:r w:rsidDel="00000000" w:rsidR="00000000" w:rsidRPr="00000000">
        <w:rPr>
          <w:rtl w:val="0"/>
        </w:rPr>
        <w:t xml:space="preserve">Class Distribution</w:t>
      </w:r>
    </w:p>
    <w:p w:rsidR="00000000" w:rsidDel="00000000" w:rsidP="00000000" w:rsidRDefault="00000000" w:rsidRPr="00000000" w14:paraId="00000013">
      <w:pPr>
        <w:rPr/>
      </w:pPr>
      <w:r w:rsidDel="00000000" w:rsidR="00000000" w:rsidRPr="00000000">
        <w:rPr>
          <w:rtl w:val="0"/>
        </w:rPr>
        <w:t xml:space="preserve">The variable we want to predict in the dataset is a binomial categorical response. This class variable is named “y “ with two values – “yes” and “no”, referring to whether or not a customer subscribed to a term deposit. There are </w:t>
      </w:r>
      <w:r w:rsidDel="00000000" w:rsidR="00000000" w:rsidRPr="00000000">
        <w:rPr>
          <w:b w:val="1"/>
          <w:rtl w:val="0"/>
        </w:rPr>
        <w:t xml:space="preserve">36,548</w:t>
      </w:r>
      <w:r w:rsidDel="00000000" w:rsidR="00000000" w:rsidRPr="00000000">
        <w:rPr>
          <w:rtl w:val="0"/>
        </w:rPr>
        <w:t xml:space="preserve"> rows with “no” and </w:t>
      </w:r>
      <w:r w:rsidDel="00000000" w:rsidR="00000000" w:rsidRPr="00000000">
        <w:rPr>
          <w:b w:val="1"/>
          <w:rtl w:val="0"/>
        </w:rPr>
        <w:t xml:space="preserve">4,640</w:t>
      </w:r>
      <w:r w:rsidDel="00000000" w:rsidR="00000000" w:rsidRPr="00000000">
        <w:rPr>
          <w:rtl w:val="0"/>
        </w:rPr>
        <w:t xml:space="preserve"> of “yes”, as can be seen in </w:t>
      </w:r>
      <w:hyperlink w:anchor="_km266i8j4pyl">
        <w:r w:rsidDel="00000000" w:rsidR="00000000" w:rsidRPr="00000000">
          <w:rPr>
            <w:color w:val="1155cc"/>
            <w:u w:val="single"/>
            <w:rtl w:val="0"/>
          </w:rPr>
          <w:t xml:space="preserve">Appendix I.B. Data Distribution</w:t>
        </w:r>
      </w:hyperlink>
      <w:r w:rsidDel="00000000" w:rsidR="00000000" w:rsidRPr="00000000">
        <w:rPr>
          <w:rtl w:val="0"/>
        </w:rPr>
        <w:t xml:space="preserve">. Therefore, we are in a significantly skewed class situation. This impacts how we develop the prediction models in that we cannot use a simple 0.5 cutoff rule.</w:t>
      </w:r>
    </w:p>
    <w:p w:rsidR="00000000" w:rsidDel="00000000" w:rsidP="00000000" w:rsidRDefault="00000000" w:rsidRPr="00000000" w14:paraId="00000014">
      <w:pPr>
        <w:spacing w:after="0" w:before="0" w:lineRule="auto"/>
        <w:jc w:val="both"/>
        <w:rPr>
          <w:sz w:val="24"/>
          <w:szCs w:val="24"/>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We addressed this issue in 2 ways depending on the model:</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By using ROC graphs and finding the best cutoff.</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Using upSample on the training set so that both classes will have the same number of rows for model training.</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To look further into the class distributions among particular variables, see </w:t>
      </w:r>
      <w:hyperlink w:anchor="_venot0u84g">
        <w:r w:rsidDel="00000000" w:rsidR="00000000" w:rsidRPr="00000000">
          <w:rPr>
            <w:color w:val="1155cc"/>
            <w:u w:val="single"/>
            <w:rtl w:val="0"/>
          </w:rPr>
          <w:t xml:space="preserve">Appendix I.D Continuous Predictors</w:t>
        </w:r>
      </w:hyperlink>
      <w:r w:rsidDel="00000000" w:rsidR="00000000" w:rsidRPr="00000000">
        <w:rPr>
          <w:rtl w:val="0"/>
        </w:rPr>
        <w:t xml:space="preserve"> and </w:t>
      </w:r>
      <w:hyperlink w:anchor="_tddb7tuxc80">
        <w:r w:rsidDel="00000000" w:rsidR="00000000" w:rsidRPr="00000000">
          <w:rPr>
            <w:color w:val="1155cc"/>
            <w:u w:val="single"/>
            <w:rtl w:val="0"/>
          </w:rPr>
          <w:t xml:space="preserve">Appendix I.E. Categorical Predictors</w:t>
        </w:r>
      </w:hyperlink>
      <w:r w:rsidDel="00000000" w:rsidR="00000000" w:rsidRPr="00000000">
        <w:rPr>
          <w:rtl w:val="0"/>
        </w:rPr>
        <w:t xml:space="preserve">. </w:t>
      </w:r>
    </w:p>
    <w:p w:rsidR="00000000" w:rsidDel="00000000" w:rsidP="00000000" w:rsidRDefault="00000000" w:rsidRPr="00000000" w14:paraId="0000001A">
      <w:pPr>
        <w:pStyle w:val="Heading2"/>
        <w:jc w:val="both"/>
        <w:rPr/>
      </w:pPr>
      <w:bookmarkStart w:colFirst="0" w:colLast="0" w:name="_fs0j2hg9jpu4" w:id="11"/>
      <w:bookmarkEnd w:id="11"/>
      <w:r w:rsidDel="00000000" w:rsidR="00000000" w:rsidRPr="00000000">
        <w:rPr>
          <w:rtl w:val="0"/>
        </w:rPr>
        <w:t xml:space="preserve">Data Transformation</w:t>
      </w:r>
    </w:p>
    <w:p w:rsidR="00000000" w:rsidDel="00000000" w:rsidP="00000000" w:rsidRDefault="00000000" w:rsidRPr="00000000" w14:paraId="0000001B">
      <w:pPr>
        <w:rPr>
          <w:sz w:val="24"/>
          <w:szCs w:val="24"/>
        </w:rPr>
      </w:pPr>
      <w:r w:rsidDel="00000000" w:rsidR="00000000" w:rsidRPr="00000000">
        <w:rPr>
          <w:rtl w:val="0"/>
        </w:rPr>
        <w:t xml:space="preserve">In order to utilize the dataset, all string-type categorical variables were converted to factors. In addition, f</w:t>
      </w:r>
      <w:r w:rsidDel="00000000" w:rsidR="00000000" w:rsidRPr="00000000">
        <w:rPr>
          <w:rtl w:val="0"/>
        </w:rPr>
        <w:t xml:space="preserve">eatures which are captured as string in the data but actually numeric include emp.var.rate, cons.price.idx, cons.conf.idx, euribor3m, nr.employed. </w:t>
      </w:r>
      <w:r w:rsidDel="00000000" w:rsidR="00000000" w:rsidRPr="00000000">
        <w:rPr>
          <w:rtl w:val="0"/>
        </w:rPr>
      </w:r>
    </w:p>
    <w:p w:rsidR="00000000" w:rsidDel="00000000" w:rsidP="00000000" w:rsidRDefault="00000000" w:rsidRPr="00000000" w14:paraId="0000001C">
      <w:pPr>
        <w:pStyle w:val="Heading2"/>
        <w:jc w:val="both"/>
        <w:rPr/>
      </w:pPr>
      <w:bookmarkStart w:colFirst="0" w:colLast="0" w:name="_gmbqk67qzb2i" w:id="12"/>
      <w:bookmarkEnd w:id="12"/>
      <w:r w:rsidDel="00000000" w:rsidR="00000000" w:rsidRPr="00000000">
        <w:rPr>
          <w:rtl w:val="0"/>
        </w:rPr>
        <w:t xml:space="preserve">Correlation Analysis</w:t>
      </w:r>
    </w:p>
    <w:p w:rsidR="00000000" w:rsidDel="00000000" w:rsidP="00000000" w:rsidRDefault="00000000" w:rsidRPr="00000000" w14:paraId="0000001D">
      <w:pPr>
        <w:rPr/>
      </w:pPr>
      <w:r w:rsidDel="00000000" w:rsidR="00000000" w:rsidRPr="00000000">
        <w:rPr>
          <w:rtl w:val="0"/>
        </w:rPr>
        <w:t xml:space="preserve">Because multicollinearity needs to be evaluated for parametric models like logistic regression (</w:t>
      </w:r>
      <w:hyperlink w:anchor="_gpnuk0n4mgjt">
        <w:r w:rsidDel="00000000" w:rsidR="00000000" w:rsidRPr="00000000">
          <w:rPr>
            <w:color w:val="1155cc"/>
            <w:u w:val="single"/>
            <w:rtl w:val="0"/>
          </w:rPr>
          <w:t xml:space="preserve">see assumptions</w:t>
        </w:r>
      </w:hyperlink>
      <w:r w:rsidDel="00000000" w:rsidR="00000000" w:rsidRPr="00000000">
        <w:rPr>
          <w:rtl w:val="0"/>
        </w:rPr>
        <w:t xml:space="preserve">), correlations between continuous variables in the dataset were evaluated. From the correlation of the numerical predictors (</w:t>
      </w:r>
      <w:hyperlink w:anchor="_xmllk4nkipvj">
        <w:r w:rsidDel="00000000" w:rsidR="00000000" w:rsidRPr="00000000">
          <w:rPr>
            <w:color w:val="1155cc"/>
            <w:u w:val="single"/>
            <w:rtl w:val="0"/>
          </w:rPr>
          <w:t xml:space="preserve">Appendix I.F. Correlation</w:t>
        </w:r>
      </w:hyperlink>
      <w:r w:rsidDel="00000000" w:rsidR="00000000" w:rsidRPr="00000000">
        <w:rPr>
          <w:rtl w:val="0"/>
        </w:rPr>
        <w:t xml:space="preserve">),  we can see very strong correlation between the following (potential multicollinearity issue):</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Euriborn3m and nr.employed – 0.95 Pearson correlation</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nr.employed and emp.var.rate – 0.97 Pearson correlation</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emp.var.rate and Euriborn3m – 0.91 Pearson correlation</w:t>
      </w:r>
    </w:p>
    <w:p w:rsidR="00000000" w:rsidDel="00000000" w:rsidP="00000000" w:rsidRDefault="00000000" w:rsidRPr="00000000" w14:paraId="00000021">
      <w:pPr>
        <w:pStyle w:val="Heading2"/>
        <w:jc w:val="both"/>
        <w:rPr/>
      </w:pPr>
      <w:bookmarkStart w:colFirst="0" w:colLast="0" w:name="_nxk0q1c2mmen" w:id="13"/>
      <w:bookmarkEnd w:id="13"/>
      <w:r w:rsidDel="00000000" w:rsidR="00000000" w:rsidRPr="00000000">
        <w:rPr>
          <w:rtl w:val="0"/>
        </w:rPr>
        <w:t xml:space="preserve">PCA</w:t>
      </w:r>
    </w:p>
    <w:p w:rsidR="00000000" w:rsidDel="00000000" w:rsidP="00000000" w:rsidRDefault="00000000" w:rsidRPr="00000000" w14:paraId="00000022">
      <w:pPr>
        <w:rPr/>
      </w:pPr>
      <w:r w:rsidDel="00000000" w:rsidR="00000000" w:rsidRPr="00000000">
        <w:rPr>
          <w:rtl w:val="0"/>
        </w:rPr>
        <w:t xml:space="preserve">We performed PCA analysis with the goal to see if a clear separation between PC’s exists – this should provide additional confidence for us that we can separate classes using LDA/QDA tools.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can see some kind of the separation from the PCA graphs (</w:t>
      </w:r>
      <w:hyperlink w:anchor="_py34pwibf0bp">
        <w:r w:rsidDel="00000000" w:rsidR="00000000" w:rsidRPr="00000000">
          <w:rPr>
            <w:color w:val="1155cc"/>
            <w:u w:val="single"/>
            <w:rtl w:val="0"/>
          </w:rPr>
          <w:t xml:space="preserve">Appendix I.G PCA</w:t>
        </w:r>
      </w:hyperlink>
      <w:r w:rsidDel="00000000" w:rsidR="00000000" w:rsidRPr="00000000">
        <w:rPr>
          <w:rtl w:val="0"/>
        </w:rPr>
        <w:t xml:space="preserve">) – but it is not as strong as we expected. This is most likely because PCA only works with numerical variables, meaning only 5/19 predictors were used in the analysis. This might be the reason we do not see significant separation discovered by PCA.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spacing w:after="240" w:before="240" w:lineRule="auto"/>
        <w:jc w:val="both"/>
        <w:rPr/>
      </w:pPr>
      <w:bookmarkStart w:colFirst="0" w:colLast="0" w:name="_ymepx91tag2h" w:id="14"/>
      <w:bookmarkEnd w:id="14"/>
      <w:r w:rsidDel="00000000" w:rsidR="00000000" w:rsidRPr="00000000">
        <w:rPr>
          <w:rtl w:val="0"/>
        </w:rPr>
        <w:t xml:space="preserve">Objective 1</w:t>
      </w:r>
    </w:p>
    <w:p w:rsidR="00000000" w:rsidDel="00000000" w:rsidP="00000000" w:rsidRDefault="00000000" w:rsidRPr="00000000" w14:paraId="00000027">
      <w:pPr>
        <w:spacing w:after="240" w:before="240" w:lineRule="auto"/>
        <w:jc w:val="both"/>
        <w:rPr>
          <w:b w:val="1"/>
          <w:sz w:val="24"/>
          <w:szCs w:val="24"/>
        </w:rPr>
      </w:pPr>
      <w:r w:rsidDel="00000000" w:rsidR="00000000" w:rsidRPr="00000000">
        <w:rPr>
          <w:sz w:val="24"/>
          <w:szCs w:val="24"/>
          <w:rtl w:val="0"/>
        </w:rPr>
        <w:t xml:space="preserve">To establish a baseline, a simple logistic regression model is built in order to predict if a client will subscribe to a term deposit based on their profile. While this mo</w:t>
      </w:r>
      <w:r w:rsidDel="00000000" w:rsidR="00000000" w:rsidRPr="00000000">
        <w:rPr>
          <w:rtl w:val="0"/>
        </w:rPr>
        <w:t xml:space="preserve">del may not perform the best in terms of prediction, it is the best model to look at for understanding the variables and determining how each affects the outcome of the binary response. </w:t>
      </w:r>
      <w:r w:rsidDel="00000000" w:rsidR="00000000" w:rsidRPr="00000000">
        <w:rPr>
          <w:sz w:val="24"/>
          <w:szCs w:val="24"/>
          <w:rtl w:val="0"/>
        </w:rPr>
        <w:t xml:space="preserve"> Using </w:t>
      </w:r>
      <w:r w:rsidDel="00000000" w:rsidR="00000000" w:rsidRPr="00000000">
        <w:rPr>
          <w:rtl w:val="0"/>
        </w:rPr>
        <w:t xml:space="preserve">the LASSO</w:t>
      </w:r>
      <w:r w:rsidDel="00000000" w:rsidR="00000000" w:rsidRPr="00000000">
        <w:rPr>
          <w:sz w:val="24"/>
          <w:szCs w:val="24"/>
          <w:rtl w:val="0"/>
        </w:rPr>
        <w:t xml:space="preserve"> feature selection process, </w:t>
      </w:r>
      <w:r w:rsidDel="00000000" w:rsidR="00000000" w:rsidRPr="00000000">
        <w:rPr>
          <w:rtl w:val="0"/>
        </w:rPr>
        <w:t xml:space="preserve">the predictors were selected and the model was evaluated</w:t>
      </w:r>
      <w:r w:rsidDel="00000000" w:rsidR="00000000" w:rsidRPr="00000000">
        <w:rPr>
          <w:sz w:val="24"/>
          <w:szCs w:val="24"/>
          <w:rtl w:val="0"/>
        </w:rPr>
        <w:t xml:space="preserve"> based on th</w:t>
      </w:r>
      <w:r w:rsidDel="00000000" w:rsidR="00000000" w:rsidRPr="00000000">
        <w:rPr>
          <w:rtl w:val="0"/>
        </w:rPr>
        <w:t xml:space="preserve">e </w:t>
      </w:r>
      <w:r w:rsidDel="00000000" w:rsidR="00000000" w:rsidRPr="00000000">
        <w:rPr>
          <w:sz w:val="24"/>
          <w:szCs w:val="24"/>
          <w:rtl w:val="0"/>
        </w:rPr>
        <w:t xml:space="preserve">performance metrics AUC, accuracy, sensitivity and specificity.</w:t>
      </w:r>
      <w:r w:rsidDel="00000000" w:rsidR="00000000" w:rsidRPr="00000000">
        <w:rPr>
          <w:rtl w:val="0"/>
        </w:rPr>
        <w:t xml:space="preserve"> </w:t>
      </w:r>
      <w:r w:rsidDel="00000000" w:rsidR="00000000" w:rsidRPr="00000000">
        <w:rPr>
          <w:sz w:val="24"/>
          <w:szCs w:val="24"/>
          <w:rtl w:val="0"/>
        </w:rPr>
        <w:t xml:space="preserve">The unbalanced nature of the data set makes having both strong sensitivity and specificity important to ensure the model doesn’t favor one condition over the other. First we will address the underlying assumptions of</w:t>
      </w:r>
      <w:r w:rsidDel="00000000" w:rsidR="00000000" w:rsidRPr="00000000">
        <w:rPr>
          <w:rtl w:val="0"/>
        </w:rPr>
        <w:t xml:space="preserve"> logistic regression, then move on to the model and its performance metrics, and finally look at the interpretations that can be made about the predictors in the model. </w:t>
      </w:r>
      <w:r w:rsidDel="00000000" w:rsidR="00000000" w:rsidRPr="00000000">
        <w:rPr>
          <w:rtl w:val="0"/>
        </w:rPr>
      </w:r>
    </w:p>
    <w:p w:rsidR="00000000" w:rsidDel="00000000" w:rsidP="00000000" w:rsidRDefault="00000000" w:rsidRPr="00000000" w14:paraId="00000028">
      <w:pPr>
        <w:pStyle w:val="Heading2"/>
        <w:spacing w:after="240" w:before="240" w:lineRule="auto"/>
        <w:jc w:val="both"/>
        <w:rPr/>
      </w:pPr>
      <w:bookmarkStart w:colFirst="0" w:colLast="0" w:name="_gpnuk0n4mgjt" w:id="15"/>
      <w:bookmarkEnd w:id="15"/>
      <w:r w:rsidDel="00000000" w:rsidR="00000000" w:rsidRPr="00000000">
        <w:rPr>
          <w:rtl w:val="0"/>
        </w:rPr>
        <w:t xml:space="preserve">Assumptions of Logistic Regression</w:t>
      </w:r>
    </w:p>
    <w:p w:rsidR="00000000" w:rsidDel="00000000" w:rsidP="00000000" w:rsidRDefault="00000000" w:rsidRPr="00000000" w14:paraId="00000029">
      <w:pPr>
        <w:numPr>
          <w:ilvl w:val="0"/>
          <w:numId w:val="4"/>
        </w:numPr>
        <w:spacing w:after="240" w:before="240" w:lineRule="auto"/>
        <w:ind w:left="720" w:hanging="360"/>
        <w:jc w:val="both"/>
        <w:rPr>
          <w:sz w:val="24"/>
          <w:szCs w:val="24"/>
          <w:u w:val="none"/>
        </w:rPr>
      </w:pPr>
      <w:r w:rsidDel="00000000" w:rsidR="00000000" w:rsidRPr="00000000">
        <w:rPr>
          <w:sz w:val="24"/>
          <w:szCs w:val="24"/>
          <w:rtl w:val="0"/>
        </w:rPr>
        <w:t xml:space="preserve">Independence - we assume independence assumption is valid. Data was collected from different clients. </w:t>
      </w:r>
    </w:p>
    <w:p w:rsidR="00000000" w:rsidDel="00000000" w:rsidP="00000000" w:rsidRDefault="00000000" w:rsidRPr="00000000" w14:paraId="0000002A">
      <w:pPr>
        <w:numPr>
          <w:ilvl w:val="0"/>
          <w:numId w:val="4"/>
        </w:numPr>
        <w:spacing w:after="240" w:before="240" w:lineRule="auto"/>
        <w:ind w:left="720" w:hanging="360"/>
        <w:jc w:val="both"/>
        <w:rPr>
          <w:sz w:val="24"/>
          <w:szCs w:val="24"/>
          <w:u w:val="none"/>
        </w:rPr>
      </w:pPr>
      <w:r w:rsidDel="00000000" w:rsidR="00000000" w:rsidRPr="00000000">
        <w:rPr>
          <w:sz w:val="24"/>
          <w:szCs w:val="24"/>
          <w:rtl w:val="0"/>
        </w:rPr>
        <w:t xml:space="preserve">Response is </w:t>
      </w:r>
      <w:r w:rsidDel="00000000" w:rsidR="00000000" w:rsidRPr="00000000">
        <w:rPr>
          <w:rtl w:val="0"/>
        </w:rPr>
        <w:t xml:space="preserve">a two</w:t>
      </w:r>
      <w:r w:rsidDel="00000000" w:rsidR="00000000" w:rsidRPr="00000000">
        <w:rPr>
          <w:sz w:val="24"/>
          <w:szCs w:val="24"/>
          <w:rtl w:val="0"/>
        </w:rPr>
        <w:t xml:space="preserve"> level categorical variable (yes/no). </w:t>
      </w:r>
    </w:p>
    <w:p w:rsidR="00000000" w:rsidDel="00000000" w:rsidP="00000000" w:rsidRDefault="00000000" w:rsidRPr="00000000" w14:paraId="0000002B">
      <w:pPr>
        <w:numPr>
          <w:ilvl w:val="0"/>
          <w:numId w:val="4"/>
        </w:numPr>
        <w:spacing w:after="240" w:before="240" w:lineRule="auto"/>
        <w:ind w:left="720" w:hanging="360"/>
        <w:jc w:val="both"/>
        <w:rPr>
          <w:sz w:val="24"/>
          <w:szCs w:val="24"/>
          <w:u w:val="none"/>
        </w:rPr>
      </w:pPr>
      <w:r w:rsidDel="00000000" w:rsidR="00000000" w:rsidRPr="00000000">
        <w:rPr>
          <w:sz w:val="24"/>
          <w:szCs w:val="24"/>
          <w:rtl w:val="0"/>
        </w:rPr>
        <w:t xml:space="preserve">Predictors are both categorical and continuous.</w:t>
      </w:r>
      <w:r w:rsidDel="00000000" w:rsidR="00000000" w:rsidRPr="00000000">
        <w:rPr>
          <w:rtl w:val="0"/>
        </w:rPr>
      </w:r>
    </w:p>
    <w:p w:rsidR="00000000" w:rsidDel="00000000" w:rsidP="00000000" w:rsidRDefault="00000000" w:rsidRPr="00000000" w14:paraId="0000002C">
      <w:pPr>
        <w:pStyle w:val="Heading2"/>
        <w:rPr/>
      </w:pPr>
      <w:bookmarkStart w:colFirst="0" w:colLast="0" w:name="_41zmd8rxpbu8" w:id="16"/>
      <w:bookmarkEnd w:id="16"/>
      <w:r w:rsidDel="00000000" w:rsidR="00000000" w:rsidRPr="00000000">
        <w:rPr>
          <w:rtl w:val="0"/>
        </w:rPr>
        <w:t xml:space="preserve">Simple Logistic Regression Model (LASSO Feature Selection)</w:t>
      </w:r>
    </w:p>
    <w:p w:rsidR="00000000" w:rsidDel="00000000" w:rsidP="00000000" w:rsidRDefault="00000000" w:rsidRPr="00000000" w14:paraId="0000002D">
      <w:pPr>
        <w:jc w:val="left"/>
        <w:rPr/>
      </w:pPr>
      <w:r w:rsidDel="00000000" w:rsidR="00000000" w:rsidRPr="00000000">
        <w:rPr>
          <w:rtl w:val="0"/>
        </w:rPr>
        <w:t xml:space="preserve">The simple logistic regression model chosen by LASSO feature selection is</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center"/>
        <w:rPr>
          <w:i w:val="1"/>
        </w:rPr>
      </w:pPr>
      <m:oMath>
        <m:r>
          <w:rPr>
            <w:b w:val="1"/>
            <w:i w:val="1"/>
          </w:rPr>
          <m:t xml:space="preserve">ln(</m:t>
        </m:r>
        <m:f>
          <m:fPr>
            <m:ctrlPr>
              <w:rPr>
                <w:b w:val="1"/>
                <w:i w:val="1"/>
              </w:rPr>
            </m:ctrlPr>
          </m:fPr>
          <m:num>
            <m:r>
              <w:rPr>
                <w:b w:val="1"/>
                <w:i w:val="1"/>
              </w:rPr>
              <m:t xml:space="preserve">p(x)</m:t>
            </m:r>
          </m:num>
          <m:den>
            <m:r>
              <w:rPr>
                <w:b w:val="1"/>
                <w:i w:val="1"/>
              </w:rPr>
              <m:t xml:space="preserve">1-p(x)</m:t>
            </m:r>
          </m:den>
        </m:f>
        <m:r>
          <w:rPr>
            <w:b w:val="1"/>
            <w:i w:val="1"/>
          </w:rPr>
          <m:t xml:space="preserve">)</m:t>
        </m:r>
      </m:oMath>
      <w:r w:rsidDel="00000000" w:rsidR="00000000" w:rsidRPr="00000000">
        <w:rPr>
          <w:i w:val="1"/>
          <w:rtl w:val="0"/>
        </w:rPr>
        <w:t xml:space="preserve">= </w:t>
      </w:r>
      <m:oMath>
        <m:sSub>
          <m:sSubPr>
            <m:ctrlPr>
              <w:rPr>
                <w:i w:val="1"/>
              </w:rPr>
            </m:ctrlPr>
          </m:sSubPr>
          <m:e>
            <m:r>
              <m:t>β</m:t>
            </m:r>
          </m:e>
          <m:sub>
            <m:r>
              <w:rPr>
                <w:i w:val="1"/>
              </w:rPr>
              <m:t xml:space="preserve">0</m:t>
            </m:r>
          </m:sub>
        </m:sSub>
      </m:oMath>
      <w:r w:rsidDel="00000000" w:rsidR="00000000" w:rsidRPr="00000000">
        <w:rPr>
          <w:i w:val="1"/>
          <w:rtl w:val="0"/>
        </w:rPr>
        <w:t xml:space="preserve"> + </w:t>
      </w:r>
      <m:oMath>
        <m:sSub>
          <m:sSubPr>
            <m:ctrlPr>
              <w:rPr>
                <w:i w:val="1"/>
              </w:rPr>
            </m:ctrlPr>
          </m:sSubPr>
          <m:e>
            <m:r>
              <m:t>β</m:t>
            </m:r>
          </m:e>
          <m:sub>
            <m:r>
              <w:rPr>
                <w:i w:val="1"/>
              </w:rPr>
              <m:t xml:space="preserve">1</m:t>
            </m:r>
          </m:sub>
        </m:sSub>
      </m:oMath>
      <w:r w:rsidDel="00000000" w:rsidR="00000000" w:rsidRPr="00000000">
        <w:rPr>
          <w:i w:val="1"/>
          <w:rtl w:val="0"/>
        </w:rPr>
        <w:t xml:space="preserve">job + </w:t>
      </w:r>
      <m:oMath>
        <m:sSub>
          <m:sSubPr>
            <m:ctrlPr>
              <w:rPr>
                <w:i w:val="1"/>
              </w:rPr>
            </m:ctrlPr>
          </m:sSubPr>
          <m:e>
            <m:r>
              <m:t>β</m:t>
            </m:r>
          </m:e>
          <m:sub>
            <m:r>
              <w:rPr>
                <w:i w:val="1"/>
              </w:rPr>
              <m:t xml:space="preserve">2</m:t>
            </m:r>
          </m:sub>
        </m:sSub>
      </m:oMath>
      <w:r w:rsidDel="00000000" w:rsidR="00000000" w:rsidRPr="00000000">
        <w:rPr>
          <w:i w:val="1"/>
          <w:rtl w:val="0"/>
        </w:rPr>
        <w:t xml:space="preserve">marital + </w:t>
      </w:r>
      <m:oMath>
        <m:sSub>
          <m:sSubPr>
            <m:ctrlPr>
              <w:rPr>
                <w:i w:val="1"/>
              </w:rPr>
            </m:ctrlPr>
          </m:sSubPr>
          <m:e>
            <m:r>
              <m:t>β</m:t>
            </m:r>
          </m:e>
          <m:sub>
            <m:r>
              <w:rPr>
                <w:i w:val="1"/>
              </w:rPr>
              <m:t xml:space="preserve">3</m:t>
            </m:r>
          </m:sub>
        </m:sSub>
      </m:oMath>
      <w:r w:rsidDel="00000000" w:rsidR="00000000" w:rsidRPr="00000000">
        <w:rPr>
          <w:i w:val="1"/>
          <w:rtl w:val="0"/>
        </w:rPr>
        <w:t xml:space="preserve">education + </w:t>
      </w:r>
      <m:oMath>
        <m:sSub>
          <m:sSubPr>
            <m:ctrlPr>
              <w:rPr>
                <w:i w:val="1"/>
              </w:rPr>
            </m:ctrlPr>
          </m:sSubPr>
          <m:e>
            <m:r>
              <m:t>β</m:t>
            </m:r>
          </m:e>
          <m:sub>
            <m:r>
              <w:rPr>
                <w:i w:val="1"/>
              </w:rPr>
              <m:t xml:space="preserve">4</m:t>
            </m:r>
          </m:sub>
        </m:sSub>
      </m:oMath>
      <w:r w:rsidDel="00000000" w:rsidR="00000000" w:rsidRPr="00000000">
        <w:rPr>
          <w:i w:val="1"/>
          <w:rtl w:val="0"/>
        </w:rPr>
        <w:t xml:space="preserve">contact + </w:t>
      </w:r>
      <m:oMath>
        <m:sSub>
          <m:sSubPr>
            <m:ctrlPr>
              <w:rPr>
                <w:i w:val="1"/>
              </w:rPr>
            </m:ctrlPr>
          </m:sSubPr>
          <m:e>
            <m:r>
              <m:t>β</m:t>
            </m:r>
          </m:e>
          <m:sub>
            <m:r>
              <w:rPr>
                <w:i w:val="1"/>
              </w:rPr>
              <m:t xml:space="preserve">5</m:t>
            </m:r>
          </m:sub>
        </m:sSub>
      </m:oMath>
      <w:r w:rsidDel="00000000" w:rsidR="00000000" w:rsidRPr="00000000">
        <w:rPr>
          <w:i w:val="1"/>
          <w:rtl w:val="0"/>
        </w:rPr>
        <w:t xml:space="preserve">month + </w:t>
      </w:r>
      <m:oMath>
        <m:sSub>
          <m:sSubPr>
            <m:ctrlPr>
              <w:rPr>
                <w:i w:val="1"/>
              </w:rPr>
            </m:ctrlPr>
          </m:sSubPr>
          <m:e>
            <m:r>
              <m:t>β</m:t>
            </m:r>
          </m:e>
          <m:sub>
            <m:r>
              <w:rPr>
                <w:i w:val="1"/>
              </w:rPr>
              <m:t xml:space="preserve">6</m:t>
            </m:r>
          </m:sub>
        </m:sSub>
      </m:oMath>
      <w:r w:rsidDel="00000000" w:rsidR="00000000" w:rsidRPr="00000000">
        <w:rPr>
          <w:i w:val="1"/>
          <w:rtl w:val="0"/>
        </w:rPr>
        <w:t xml:space="preserve">day_of_week + </w:t>
      </w:r>
      <m:oMath>
        <m:sSub>
          <m:sSubPr>
            <m:ctrlPr>
              <w:rPr>
                <w:i w:val="1"/>
              </w:rPr>
            </m:ctrlPr>
          </m:sSubPr>
          <m:e>
            <m:r>
              <m:t>β</m:t>
            </m:r>
          </m:e>
          <m:sub>
            <m:r>
              <w:rPr>
                <w:i w:val="1"/>
              </w:rPr>
              <m:t xml:space="preserve">7</m:t>
            </m:r>
          </m:sub>
        </m:sSub>
      </m:oMath>
      <w:r w:rsidDel="00000000" w:rsidR="00000000" w:rsidRPr="00000000">
        <w:rPr>
          <w:i w:val="1"/>
          <w:rtl w:val="0"/>
        </w:rPr>
        <w:t xml:space="preserve">duration + </w:t>
      </w:r>
      <m:oMath>
        <m:sSub>
          <m:sSubPr>
            <m:ctrlPr>
              <w:rPr>
                <w:i w:val="1"/>
              </w:rPr>
            </m:ctrlPr>
          </m:sSubPr>
          <m:e>
            <m:r>
              <m:t>β</m:t>
            </m:r>
          </m:e>
          <m:sub>
            <m:r>
              <w:rPr>
                <w:i w:val="1"/>
              </w:rPr>
              <m:t xml:space="preserve">8</m:t>
            </m:r>
          </m:sub>
        </m:sSub>
      </m:oMath>
      <w:r w:rsidDel="00000000" w:rsidR="00000000" w:rsidRPr="00000000">
        <w:rPr>
          <w:i w:val="1"/>
          <w:rtl w:val="0"/>
        </w:rPr>
        <w:t xml:space="preserve">campaign + </w:t>
      </w:r>
      <m:oMath>
        <m:sSub>
          <m:sSubPr>
            <m:ctrlPr>
              <w:rPr>
                <w:i w:val="1"/>
              </w:rPr>
            </m:ctrlPr>
          </m:sSubPr>
          <m:e>
            <m:r>
              <m:t>β</m:t>
            </m:r>
          </m:e>
          <m:sub>
            <m:r>
              <w:rPr>
                <w:i w:val="1"/>
              </w:rPr>
              <m:t xml:space="preserve">9</m:t>
            </m:r>
          </m:sub>
        </m:sSub>
      </m:oMath>
      <w:r w:rsidDel="00000000" w:rsidR="00000000" w:rsidRPr="00000000">
        <w:rPr>
          <w:i w:val="1"/>
          <w:rtl w:val="0"/>
        </w:rPr>
        <w:t xml:space="preserve">pdays + </w:t>
      </w:r>
      <m:oMath>
        <m:sSub>
          <m:sSubPr>
            <m:ctrlPr>
              <w:rPr>
                <w:i w:val="1"/>
              </w:rPr>
            </m:ctrlPr>
          </m:sSubPr>
          <m:e>
            <m:r>
              <m:t>β</m:t>
            </m:r>
          </m:e>
          <m:sub>
            <m:r>
              <w:rPr>
                <w:i w:val="1"/>
              </w:rPr>
              <m:t xml:space="preserve">10</m:t>
            </m:r>
          </m:sub>
        </m:sSub>
      </m:oMath>
      <w:r w:rsidDel="00000000" w:rsidR="00000000" w:rsidRPr="00000000">
        <w:rPr>
          <w:i w:val="1"/>
          <w:rtl w:val="0"/>
        </w:rPr>
        <w:t xml:space="preserve">previous + </w:t>
      </w:r>
      <m:oMath>
        <m:sSub>
          <m:sSubPr>
            <m:ctrlPr>
              <w:rPr>
                <w:i w:val="1"/>
              </w:rPr>
            </m:ctrlPr>
          </m:sSubPr>
          <m:e>
            <m:r>
              <m:t>β</m:t>
            </m:r>
          </m:e>
          <m:sub>
            <m:r>
              <w:rPr>
                <w:i w:val="1"/>
              </w:rPr>
              <m:t xml:space="preserve">11</m:t>
            </m:r>
          </m:sub>
        </m:sSub>
      </m:oMath>
      <w:r w:rsidDel="00000000" w:rsidR="00000000" w:rsidRPr="00000000">
        <w:rPr>
          <w:i w:val="1"/>
          <w:rtl w:val="0"/>
        </w:rPr>
        <w:t xml:space="preserve">poutcome + </w:t>
      </w:r>
      <m:oMath>
        <m:sSub>
          <m:sSubPr>
            <m:ctrlPr>
              <w:rPr>
                <w:i w:val="1"/>
              </w:rPr>
            </m:ctrlPr>
          </m:sSubPr>
          <m:e>
            <m:r>
              <m:t>β</m:t>
            </m:r>
          </m:e>
          <m:sub>
            <m:r>
              <w:rPr>
                <w:i w:val="1"/>
              </w:rPr>
              <m:t xml:space="preserve">12</m:t>
            </m:r>
          </m:sub>
        </m:sSub>
      </m:oMath>
      <w:r w:rsidDel="00000000" w:rsidR="00000000" w:rsidRPr="00000000">
        <w:rPr>
          <w:i w:val="1"/>
          <w:rtl w:val="0"/>
        </w:rPr>
        <w:t xml:space="preserve">emp.var.rate + </w:t>
      </w:r>
      <m:oMath>
        <m:sSub>
          <m:sSubPr>
            <m:ctrlPr>
              <w:rPr>
                <w:i w:val="1"/>
              </w:rPr>
            </m:ctrlPr>
          </m:sSubPr>
          <m:e>
            <m:r>
              <m:t>β</m:t>
            </m:r>
          </m:e>
          <m:sub>
            <m:r>
              <w:rPr>
                <w:i w:val="1"/>
              </w:rPr>
              <m:t xml:space="preserve">13</m:t>
            </m:r>
          </m:sub>
        </m:sSub>
      </m:oMath>
      <w:r w:rsidDel="00000000" w:rsidR="00000000" w:rsidRPr="00000000">
        <w:rPr>
          <w:i w:val="1"/>
          <w:rtl w:val="0"/>
        </w:rPr>
        <w:t xml:space="preserve">cons.conf.idx + </w:t>
      </w:r>
      <m:oMath>
        <m:sSub>
          <m:sSubPr>
            <m:ctrlPr>
              <w:rPr>
                <w:i w:val="1"/>
              </w:rPr>
            </m:ctrlPr>
          </m:sSubPr>
          <m:e>
            <m:r>
              <m:t>β</m:t>
            </m:r>
          </m:e>
          <m:sub>
            <m:r>
              <w:rPr>
                <w:i w:val="1"/>
              </w:rPr>
              <m:t xml:space="preserve">14</m:t>
            </m:r>
          </m:sub>
        </m:sSub>
      </m:oMath>
      <w:r w:rsidDel="00000000" w:rsidR="00000000" w:rsidRPr="00000000">
        <w:rPr>
          <w:i w:val="1"/>
          <w:rtl w:val="0"/>
        </w:rPr>
        <w:t xml:space="preserve">nr.employed</w:t>
      </w:r>
    </w:p>
    <w:p w:rsidR="00000000" w:rsidDel="00000000" w:rsidP="00000000" w:rsidRDefault="00000000" w:rsidRPr="00000000" w14:paraId="00000030">
      <w:pPr>
        <w:jc w:val="center"/>
        <w:rPr>
          <w:i w:val="1"/>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where p(x) is the probability of whether or not a customer will subscribe to a term deposit and </w:t>
      </w:r>
      <m:oMath>
        <m:sSub>
          <m:sSubPr>
            <m:ctrlPr>
              <w:rPr/>
            </m:ctrlPr>
          </m:sSubPr>
          <m:e>
            <m:r>
              <m:t>β</m:t>
            </m:r>
          </m:e>
          <m:sub>
            <m:r>
              <w:rPr/>
              <m:t xml:space="preserve">i</m:t>
            </m:r>
          </m:sub>
        </m:sSub>
      </m:oMath>
      <w:r w:rsidDel="00000000" w:rsidR="00000000" w:rsidRPr="00000000">
        <w:rPr>
          <w:rtl w:val="0"/>
        </w:rPr>
        <w:t xml:space="preserve"> is the parameter estimate for each particular predictor. These values can be found in </w:t>
      </w:r>
      <w:hyperlink w:anchor="_3lyn5u98n5xn">
        <w:r w:rsidDel="00000000" w:rsidR="00000000" w:rsidRPr="00000000">
          <w:rPr>
            <w:color w:val="1155cc"/>
            <w:u w:val="single"/>
            <w:rtl w:val="0"/>
          </w:rPr>
          <w:t xml:space="preserve">Appendix II.B. Coefficient Summary</w:t>
        </w:r>
      </w:hyperlink>
      <w:r w:rsidDel="00000000" w:rsidR="00000000" w:rsidRPr="00000000">
        <w:rPr>
          <w:rtl w:val="0"/>
        </w:rPr>
        <w:t xml:space="preserve">. The following R code was used to create the model:</w:t>
      </w:r>
    </w:p>
    <w:p w:rsidR="00000000" w:rsidDel="00000000" w:rsidP="00000000" w:rsidRDefault="00000000" w:rsidRPr="00000000" w14:paraId="00000032">
      <w:pPr>
        <w:jc w:val="center"/>
        <w:rPr>
          <w:b w:val="1"/>
          <w:i w:val="1"/>
        </w:rPr>
      </w:pPr>
      <w:r w:rsidDel="00000000" w:rsidR="00000000" w:rsidRPr="00000000">
        <w:rPr>
          <w:rtl w:val="0"/>
        </w:rPr>
      </w:r>
    </w:p>
    <w:p w:rsidR="00000000" w:rsidDel="00000000" w:rsidP="00000000" w:rsidRDefault="00000000" w:rsidRPr="00000000" w14:paraId="0000003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glm(y~ job + marital + education +  contact + </w:t>
      </w:r>
    </w:p>
    <w:p w:rsidR="00000000" w:rsidDel="00000000" w:rsidP="00000000" w:rsidRDefault="00000000" w:rsidRPr="00000000" w14:paraId="0000003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month + day_of_week + duration + campaign + </w:t>
      </w:r>
    </w:p>
    <w:p w:rsidR="00000000" w:rsidDel="00000000" w:rsidP="00000000" w:rsidRDefault="00000000" w:rsidRPr="00000000" w14:paraId="0000003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pdays + previous + poutcome + emp.var.rate +</w:t>
      </w:r>
    </w:p>
    <w:p w:rsidR="00000000" w:rsidDel="00000000" w:rsidP="00000000" w:rsidRDefault="00000000" w:rsidRPr="00000000" w14:paraId="0000003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cons.conf.idx  + nr.employed ,family="binomial",data=data)</w:t>
      </w:r>
    </w:p>
    <w:p w:rsidR="00000000" w:rsidDel="00000000" w:rsidP="00000000" w:rsidRDefault="00000000" w:rsidRPr="00000000" w14:paraId="00000037">
      <w:pPr>
        <w:spacing w:after="240" w:before="240" w:lineRule="auto"/>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695"/>
        <w:gridCol w:w="1815"/>
        <w:gridCol w:w="1950"/>
        <w:gridCol w:w="1890"/>
        <w:tblGridChange w:id="0">
          <w:tblGrid>
            <w:gridCol w:w="2010"/>
            <w:gridCol w:w="1695"/>
            <w:gridCol w:w="1815"/>
            <w:gridCol w:w="195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left"/>
              <w:rPr>
                <w:b w:val="1"/>
              </w:rPr>
            </w:pPr>
            <w:r w:rsidDel="00000000" w:rsidR="00000000" w:rsidRPr="00000000">
              <w:rPr>
                <w:b w:val="1"/>
                <w:rtl w:val="0"/>
              </w:rPr>
              <w:t xml:space="preserve">Model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left"/>
              <w:rPr>
                <w:b w:val="1"/>
              </w:rPr>
            </w:pPr>
            <w:r w:rsidDel="00000000" w:rsidR="00000000" w:rsidRPr="00000000">
              <w:rPr>
                <w:b w:val="1"/>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left"/>
              <w:rPr>
                <w:b w:val="1"/>
              </w:rPr>
            </w:pPr>
            <w:r w:rsidDel="00000000" w:rsidR="00000000" w:rsidRPr="00000000">
              <w:rPr>
                <w:b w:val="1"/>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left"/>
              <w:rPr>
                <w:b w:val="1"/>
              </w:rPr>
            </w:pPr>
            <w:r w:rsidDel="00000000" w:rsidR="00000000" w:rsidRPr="00000000">
              <w:rPr>
                <w:b w:val="1"/>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left"/>
              <w:rPr>
                <w:b w:val="1"/>
              </w:rPr>
            </w:pPr>
            <w:r w:rsidDel="00000000" w:rsidR="00000000" w:rsidRPr="00000000">
              <w:rPr>
                <w:b w:val="1"/>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left"/>
              <w:rPr>
                <w:b w:val="1"/>
              </w:rPr>
            </w:pPr>
            <w:r w:rsidDel="00000000" w:rsidR="00000000" w:rsidRPr="00000000">
              <w:rPr>
                <w:b w:val="1"/>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left"/>
              <w:rPr>
                <w:b w:val="1"/>
              </w:rPr>
            </w:pPr>
            <w:r w:rsidDel="00000000" w:rsidR="00000000" w:rsidRPr="00000000">
              <w:rPr>
                <w:b w:val="1"/>
                <w:rtl w:val="0"/>
              </w:rPr>
              <w:t xml:space="preserve">0.895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left"/>
              <w:rPr>
                <w:b w:val="1"/>
              </w:rPr>
            </w:pPr>
            <w:r w:rsidDel="00000000" w:rsidR="00000000" w:rsidRPr="00000000">
              <w:rPr>
                <w:b w:val="1"/>
                <w:rtl w:val="0"/>
              </w:rPr>
              <w:t xml:space="preserve">0.9116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left"/>
              <w:rPr>
                <w:b w:val="1"/>
              </w:rPr>
            </w:pPr>
            <w:r w:rsidDel="00000000" w:rsidR="00000000" w:rsidRPr="00000000">
              <w:rPr>
                <w:b w:val="1"/>
                <w:rtl w:val="0"/>
              </w:rPr>
              <w:t xml:space="preserve">0.7644</w:t>
            </w:r>
          </w:p>
        </w:tc>
      </w:tr>
    </w:tbl>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jc w:val="both"/>
        <w:rPr/>
      </w:pPr>
      <w:r w:rsidDel="00000000" w:rsidR="00000000" w:rsidRPr="00000000">
        <w:rPr>
          <w:rtl w:val="0"/>
        </w:rPr>
        <w:t xml:space="preserve">Above are the prediction metrics for the simple logistic regression model, determined by splitting the data randomly into a 75/25 train/test split. Cutoff for the model was set at 0.2 to get these statistics. </w:t>
      </w:r>
    </w:p>
    <w:p w:rsidR="00000000" w:rsidDel="00000000" w:rsidP="00000000" w:rsidRDefault="00000000" w:rsidRPr="00000000" w14:paraId="00000044">
      <w:pPr>
        <w:spacing w:after="240" w:before="240" w:lineRule="auto"/>
        <w:jc w:val="both"/>
        <w:rPr>
          <w:sz w:val="24"/>
          <w:szCs w:val="24"/>
        </w:rPr>
      </w:pPr>
      <w:r w:rsidDel="00000000" w:rsidR="00000000" w:rsidRPr="00000000">
        <w:rPr>
          <w:sz w:val="24"/>
          <w:szCs w:val="24"/>
          <w:rtl w:val="0"/>
        </w:rPr>
        <w:t xml:space="preserve">Based on the </w:t>
      </w:r>
      <w:r w:rsidDel="00000000" w:rsidR="00000000" w:rsidRPr="00000000">
        <w:rPr>
          <w:rtl w:val="0"/>
        </w:rPr>
        <w:t xml:space="preserve">variance inflation factor (VIF)</w:t>
      </w:r>
      <w:r w:rsidDel="00000000" w:rsidR="00000000" w:rsidRPr="00000000">
        <w:rPr>
          <w:sz w:val="24"/>
          <w:szCs w:val="24"/>
          <w:rtl w:val="0"/>
        </w:rPr>
        <w:t xml:space="preserve"> table (</w:t>
      </w:r>
      <w:hyperlink w:anchor="_qze6557n8req">
        <w:r w:rsidDel="00000000" w:rsidR="00000000" w:rsidRPr="00000000">
          <w:rPr>
            <w:color w:val="1155cc"/>
            <w:sz w:val="24"/>
            <w:szCs w:val="24"/>
            <w:u w:val="single"/>
            <w:rtl w:val="0"/>
          </w:rPr>
          <w:t xml:space="preserve">Appendix II.A. VIF</w:t>
        </w:r>
      </w:hyperlink>
      <w:r w:rsidDel="00000000" w:rsidR="00000000" w:rsidRPr="00000000">
        <w:rPr>
          <w:sz w:val="24"/>
          <w:szCs w:val="24"/>
          <w:rtl w:val="0"/>
        </w:rPr>
        <w:t xml:space="preserve">)</w:t>
      </w:r>
      <w:r w:rsidDel="00000000" w:rsidR="00000000" w:rsidRPr="00000000">
        <w:rPr>
          <w:sz w:val="24"/>
          <w:szCs w:val="24"/>
          <w:rtl w:val="0"/>
        </w:rPr>
        <w:t xml:space="preserve">, we can see that the LASSO feature selection process removed high correlated features successfully </w:t>
      </w:r>
      <w:r w:rsidDel="00000000" w:rsidR="00000000" w:rsidRPr="00000000">
        <w:rPr>
          <w:rtl w:val="0"/>
        </w:rPr>
        <w:t xml:space="preserve">as there were</w:t>
      </w:r>
      <w:r w:rsidDel="00000000" w:rsidR="00000000" w:rsidRPr="00000000">
        <w:rPr>
          <w:sz w:val="24"/>
          <w:szCs w:val="24"/>
          <w:rtl w:val="0"/>
        </w:rPr>
        <w:t xml:space="preserve"> no high values for the VIF.</w:t>
      </w:r>
    </w:p>
    <w:p w:rsidR="00000000" w:rsidDel="00000000" w:rsidP="00000000" w:rsidRDefault="00000000" w:rsidRPr="00000000" w14:paraId="0000004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46">
      <w:pPr>
        <w:pStyle w:val="Heading2"/>
        <w:spacing w:after="240" w:before="240" w:lineRule="auto"/>
        <w:jc w:val="both"/>
        <w:rPr/>
      </w:pPr>
      <w:bookmarkStart w:colFirst="0" w:colLast="0" w:name="_6fpzudeb5b61" w:id="17"/>
      <w:bookmarkEnd w:id="17"/>
      <w:r w:rsidDel="00000000" w:rsidR="00000000" w:rsidRPr="00000000">
        <w:rPr>
          <w:rtl w:val="0"/>
        </w:rPr>
        <w:t xml:space="preserve">Parameter Interpretation</w:t>
      </w:r>
    </w:p>
    <w:p w:rsidR="00000000" w:rsidDel="00000000" w:rsidP="00000000" w:rsidRDefault="00000000" w:rsidRPr="00000000" w14:paraId="00000047">
      <w:pPr>
        <w:spacing w:after="240" w:before="240" w:lineRule="auto"/>
        <w:jc w:val="both"/>
        <w:rPr>
          <w:sz w:val="24"/>
          <w:szCs w:val="24"/>
        </w:rPr>
      </w:pPr>
      <w:r w:rsidDel="00000000" w:rsidR="00000000" w:rsidRPr="00000000">
        <w:rPr>
          <w:sz w:val="24"/>
          <w:szCs w:val="24"/>
          <w:rtl w:val="0"/>
        </w:rPr>
        <w:t xml:space="preserve">See list of all the parameters with the p-values in the coefficient summary table (</w:t>
      </w:r>
      <w:hyperlink w:anchor="_3lyn5u98n5xn">
        <w:r w:rsidDel="00000000" w:rsidR="00000000" w:rsidRPr="00000000">
          <w:rPr>
            <w:color w:val="1155cc"/>
            <w:sz w:val="24"/>
            <w:szCs w:val="24"/>
            <w:u w:val="single"/>
            <w:rtl w:val="0"/>
          </w:rPr>
          <w:t xml:space="preserve">Appendix II.B. Coefficient Summary</w:t>
        </w:r>
      </w:hyperlink>
      <w:r w:rsidDel="00000000" w:rsidR="00000000" w:rsidRPr="00000000">
        <w:rPr>
          <w:sz w:val="24"/>
          <w:szCs w:val="24"/>
          <w:rtl w:val="0"/>
        </w:rPr>
        <w:t xml:space="preserve">) .</w:t>
      </w:r>
    </w:p>
    <w:p w:rsidR="00000000" w:rsidDel="00000000" w:rsidP="00000000" w:rsidRDefault="00000000" w:rsidRPr="00000000" w14:paraId="00000048">
      <w:pPr>
        <w:spacing w:after="240" w:before="240" w:lineRule="auto"/>
        <w:jc w:val="both"/>
        <w:rPr>
          <w:sz w:val="40"/>
          <w:szCs w:val="40"/>
        </w:rPr>
      </w:pPr>
      <w:r w:rsidDel="00000000" w:rsidR="00000000" w:rsidRPr="00000000">
        <w:rPr>
          <w:sz w:val="24"/>
          <w:szCs w:val="24"/>
          <w:rtl w:val="0"/>
        </w:rPr>
        <w:t xml:space="preserve">We will use the odds ratio table (</w:t>
      </w:r>
      <w:hyperlink w:anchor="_qwjqklbcqfc4">
        <w:r w:rsidDel="00000000" w:rsidR="00000000" w:rsidRPr="00000000">
          <w:rPr>
            <w:color w:val="1155cc"/>
            <w:sz w:val="24"/>
            <w:szCs w:val="24"/>
            <w:u w:val="single"/>
            <w:rtl w:val="0"/>
          </w:rPr>
          <w:t xml:space="preserve">Appendix II.C. Odds Ratio Table</w:t>
        </w:r>
      </w:hyperlink>
      <w:r w:rsidDel="00000000" w:rsidR="00000000" w:rsidRPr="00000000">
        <w:rPr>
          <w:sz w:val="24"/>
          <w:szCs w:val="24"/>
          <w:rtl w:val="0"/>
        </w:rPr>
        <w:t xml:space="preserve">) for the confidence intervals for the parameter interpretation. Because there are 1</w:t>
      </w:r>
      <w:r w:rsidDel="00000000" w:rsidR="00000000" w:rsidRPr="00000000">
        <w:rPr>
          <w:rtl w:val="0"/>
        </w:rPr>
        <w:t xml:space="preserve">4 variables in the model, we will provide interpretations for both types of variables (numerical and categorical). The same interpretations can be applied to each variable in the model. </w:t>
      </w:r>
      <w:r w:rsidDel="00000000" w:rsidR="00000000" w:rsidRPr="00000000">
        <w:rPr>
          <w:rtl w:val="0"/>
        </w:rPr>
      </w:r>
    </w:p>
    <w:p w:rsidR="00000000" w:rsidDel="00000000" w:rsidP="00000000" w:rsidRDefault="00000000" w:rsidRPr="00000000" w14:paraId="00000049">
      <w:pPr>
        <w:spacing w:after="240" w:before="240" w:lineRule="auto"/>
        <w:jc w:val="both"/>
        <w:rPr>
          <w:sz w:val="24"/>
          <w:szCs w:val="24"/>
        </w:rPr>
      </w:pPr>
      <w:r w:rsidDel="00000000" w:rsidR="00000000" w:rsidRPr="00000000">
        <w:rPr>
          <w:sz w:val="24"/>
          <w:szCs w:val="24"/>
          <w:rtl w:val="0"/>
        </w:rPr>
        <w:t xml:space="preserve">Examples of numerical parameter interpretation: </w:t>
      </w:r>
    </w:p>
    <w:p w:rsidR="00000000" w:rsidDel="00000000" w:rsidP="00000000" w:rsidRDefault="00000000" w:rsidRPr="00000000" w14:paraId="0000004A">
      <w:pPr>
        <w:spacing w:after="240" w:before="240" w:line="256.8" w:lineRule="auto"/>
        <w:jc w:val="both"/>
        <w:rPr>
          <w:sz w:val="24"/>
          <w:szCs w:val="24"/>
        </w:rPr>
      </w:pPr>
      <w:r w:rsidDel="00000000" w:rsidR="00000000" w:rsidRPr="00000000">
        <w:rPr>
          <w:b w:val="1"/>
          <w:sz w:val="24"/>
          <w:szCs w:val="24"/>
          <w:rtl w:val="0"/>
        </w:rPr>
        <w:t xml:space="preserve">Duration</w:t>
      </w:r>
      <w:r w:rsidDel="00000000" w:rsidR="00000000" w:rsidRPr="00000000">
        <w:rPr>
          <w:sz w:val="24"/>
          <w:szCs w:val="24"/>
          <w:rtl w:val="0"/>
        </w:rPr>
        <w:t xml:space="preserve">: last contact duration, in seconds (numeric). Based on the coefficient summary table in the appendix, the coefficient of the duration is 0.0047359647 . The p_value for the coefficient of duration is &lt; .005. Therefore, we reject H0 as the coefficient of duration == 0. Therefore, duration impacts the user decision of yes/no. </w:t>
      </w:r>
    </w:p>
    <w:p w:rsidR="00000000" w:rsidDel="00000000" w:rsidP="00000000" w:rsidRDefault="00000000" w:rsidRPr="00000000" w14:paraId="0000004B">
      <w:pPr>
        <w:spacing w:after="240" w:before="240" w:lineRule="auto"/>
        <w:jc w:val="both"/>
        <w:rPr>
          <w:sz w:val="24"/>
          <w:szCs w:val="24"/>
        </w:rPr>
      </w:pPr>
      <w:r w:rsidDel="00000000" w:rsidR="00000000" w:rsidRPr="00000000">
        <w:rPr>
          <w:sz w:val="24"/>
          <w:szCs w:val="24"/>
          <w:rtl w:val="0"/>
        </w:rPr>
        <w:t xml:space="preserve">Interpretation: For every second increase in the call duration, the odds of outcome y to be yes are exp(0.0047359647) = 1.005 (multiplicative) keeping all other predictor variables fixed. 95% of confidence this odd ratio is between [1.004571, 1.004924]</w:t>
      </w:r>
    </w:p>
    <w:p w:rsidR="00000000" w:rsidDel="00000000" w:rsidP="00000000" w:rsidRDefault="00000000" w:rsidRPr="00000000" w14:paraId="0000004C">
      <w:pPr>
        <w:spacing w:after="240" w:before="240" w:lineRule="auto"/>
        <w:jc w:val="both"/>
        <w:rPr>
          <w:sz w:val="24"/>
          <w:szCs w:val="24"/>
        </w:rPr>
      </w:pPr>
      <w:r w:rsidDel="00000000" w:rsidR="00000000" w:rsidRPr="00000000">
        <w:rPr>
          <w:sz w:val="24"/>
          <w:szCs w:val="24"/>
          <w:rtl w:val="0"/>
        </w:rPr>
        <w:t xml:space="preserve">It might be more convenient to think about the call duration in minutes and not seconds increase. In this case this would be the interpretation:</w:t>
      </w:r>
    </w:p>
    <w:p w:rsidR="00000000" w:rsidDel="00000000" w:rsidP="00000000" w:rsidRDefault="00000000" w:rsidRPr="00000000" w14:paraId="0000004D">
      <w:pPr>
        <w:spacing w:after="240" w:before="240" w:lineRule="auto"/>
        <w:jc w:val="both"/>
        <w:rPr>
          <w:sz w:val="24"/>
          <w:szCs w:val="24"/>
        </w:rPr>
      </w:pPr>
      <w:r w:rsidDel="00000000" w:rsidR="00000000" w:rsidRPr="00000000">
        <w:rPr>
          <w:sz w:val="24"/>
          <w:szCs w:val="24"/>
          <w:rtl w:val="0"/>
        </w:rPr>
        <w:t xml:space="preserve">For every minute increase in the call duration, the odds of outcome y to be yes are exp(0.0047359647*60) = 1.328 (multiplicative) keeping all other predictor variables fixed. This 95% of confidence this odd ratio is between [1.3147, 1.34273]</w:t>
      </w:r>
    </w:p>
    <w:p w:rsidR="00000000" w:rsidDel="00000000" w:rsidP="00000000" w:rsidRDefault="00000000" w:rsidRPr="00000000" w14:paraId="0000004E">
      <w:pPr>
        <w:spacing w:after="240" w:before="240" w:lineRule="auto"/>
        <w:jc w:val="both"/>
        <w:rPr>
          <w:sz w:val="24"/>
          <w:szCs w:val="24"/>
        </w:rPr>
      </w:pPr>
      <w:r w:rsidDel="00000000" w:rsidR="00000000" w:rsidRPr="00000000">
        <w:rPr>
          <w:sz w:val="24"/>
          <w:szCs w:val="24"/>
          <w:rtl w:val="0"/>
        </w:rPr>
        <w:t xml:space="preserve">Examples of factor parameter interpretation:</w:t>
      </w:r>
    </w:p>
    <w:p w:rsidR="00000000" w:rsidDel="00000000" w:rsidP="00000000" w:rsidRDefault="00000000" w:rsidRPr="00000000" w14:paraId="0000004F">
      <w:pPr>
        <w:spacing w:after="240" w:before="240" w:lineRule="auto"/>
        <w:jc w:val="both"/>
        <w:rPr>
          <w:sz w:val="24"/>
          <w:szCs w:val="24"/>
        </w:rPr>
      </w:pPr>
      <w:r w:rsidDel="00000000" w:rsidR="00000000" w:rsidRPr="00000000">
        <w:rPr>
          <w:b w:val="1"/>
          <w:sz w:val="24"/>
          <w:szCs w:val="24"/>
          <w:rtl w:val="0"/>
        </w:rPr>
        <w:t xml:space="preserve">Contact: </w:t>
      </w:r>
      <w:r w:rsidDel="00000000" w:rsidR="00000000" w:rsidRPr="00000000">
        <w:rPr>
          <w:sz w:val="24"/>
          <w:szCs w:val="24"/>
          <w:rtl w:val="0"/>
        </w:rPr>
        <w:t xml:space="preserve">customers can be contacted by cellular or by telephone. Based on the coefficient summary table in the appendix, coefficient of contact telephone = -0.2643908921.  The p_value for the coefficient of contact by telephone &lt; .005. Therefore, we reject H0 as the coefficient of contact by telephone == 0. Therefore, contact types impact the user decision of yes/no .</w:t>
      </w:r>
    </w:p>
    <w:p w:rsidR="00000000" w:rsidDel="00000000" w:rsidP="00000000" w:rsidRDefault="00000000" w:rsidRPr="00000000" w14:paraId="00000050">
      <w:pPr>
        <w:spacing w:after="240" w:before="240" w:lineRule="auto"/>
        <w:jc w:val="both"/>
        <w:rPr>
          <w:b w:val="1"/>
          <w:color w:val="ff0000"/>
          <w:sz w:val="24"/>
          <w:szCs w:val="24"/>
        </w:rPr>
      </w:pPr>
      <w:r w:rsidDel="00000000" w:rsidR="00000000" w:rsidRPr="00000000">
        <w:rPr>
          <w:sz w:val="24"/>
          <w:szCs w:val="24"/>
          <w:rtl w:val="0"/>
        </w:rPr>
        <w:t xml:space="preserve">Interpretation: the odds ratio estimate for a contact by telephone relative to a cellular  is exp(-0.2643908921) = 0.767.  That is, the odds of having y=yes for contact by telephone is 0.76  times smaller than a contact by cellular holding all other predictor variables fixed.  This odds are between [0.656, 0.898] with 95% of confidence intervals</w:t>
      </w:r>
      <w:r w:rsidDel="00000000" w:rsidR="00000000" w:rsidRPr="00000000">
        <w:rPr>
          <w:rtl w:val="0"/>
        </w:rPr>
      </w:r>
    </w:p>
    <w:p w:rsidR="00000000" w:rsidDel="00000000" w:rsidP="00000000" w:rsidRDefault="00000000" w:rsidRPr="00000000" w14:paraId="00000051">
      <w:pPr>
        <w:spacing w:after="240" w:before="240" w:lineRule="auto"/>
        <w:jc w:val="both"/>
        <w:rPr>
          <w:sz w:val="24"/>
          <w:szCs w:val="24"/>
        </w:rPr>
      </w:pPr>
      <w:r w:rsidDel="00000000" w:rsidR="00000000" w:rsidRPr="00000000">
        <w:rPr>
          <w:sz w:val="24"/>
          <w:szCs w:val="24"/>
          <w:rtl w:val="0"/>
        </w:rPr>
        <w:t xml:space="preserve">While various feature selections can be useful, the models tend to struggle in data sets that aren’t balanced. Both basic forward selection and lasso selection have strong accuracy numbers, but lack in specificity. Ultimately this can be fixed by adjusting the cutout to lean towards prioritizing specificity. While adjusting the cutoff can lead to better figures, a more complex model is required to better handle the nature of this problem. </w:t>
      </w:r>
    </w:p>
    <w:p w:rsidR="00000000" w:rsidDel="00000000" w:rsidP="00000000" w:rsidRDefault="00000000" w:rsidRPr="00000000" w14:paraId="00000052">
      <w:pPr>
        <w:spacing w:after="240" w:before="240" w:lineRule="auto"/>
        <w:jc w:val="both"/>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053">
      <w:pPr>
        <w:pStyle w:val="Heading1"/>
        <w:spacing w:after="240" w:before="240" w:lineRule="auto"/>
        <w:jc w:val="both"/>
        <w:rPr/>
      </w:pPr>
      <w:bookmarkStart w:colFirst="0" w:colLast="0" w:name="_3adkvuj2md4l" w:id="18"/>
      <w:bookmarkEnd w:id="18"/>
      <w:r w:rsidDel="00000000" w:rsidR="00000000" w:rsidRPr="00000000">
        <w:rPr>
          <w:rtl w:val="0"/>
        </w:rPr>
        <w:t xml:space="preserve">Objective 2</w:t>
      </w:r>
    </w:p>
    <w:p w:rsidR="00000000" w:rsidDel="00000000" w:rsidP="00000000" w:rsidRDefault="00000000" w:rsidRPr="00000000" w14:paraId="00000054">
      <w:pPr>
        <w:spacing w:after="240" w:before="240" w:lineRule="auto"/>
        <w:jc w:val="both"/>
        <w:rPr>
          <w:b w:val="1"/>
          <w:color w:val="ff0000"/>
          <w:sz w:val="24"/>
          <w:szCs w:val="24"/>
        </w:rPr>
      </w:pPr>
      <w:r w:rsidDel="00000000" w:rsidR="00000000" w:rsidRPr="00000000">
        <w:rPr>
          <w:sz w:val="24"/>
          <w:szCs w:val="24"/>
          <w:rtl w:val="0"/>
        </w:rPr>
        <w:t xml:space="preserve">The selection of more complex models were created to better predict if customers would sign up for term deposits. The models that are being utilized are advanced LASSO, QDA, decision tree and random forest. With more powerful and complex models we</w:t>
      </w:r>
      <w:r w:rsidDel="00000000" w:rsidR="00000000" w:rsidRPr="00000000">
        <w:rPr>
          <w:rtl w:val="0"/>
        </w:rPr>
        <w:t xml:space="preserve"> </w:t>
      </w:r>
      <w:r w:rsidDel="00000000" w:rsidR="00000000" w:rsidRPr="00000000">
        <w:rPr>
          <w:sz w:val="24"/>
          <w:szCs w:val="24"/>
          <w:rtl w:val="0"/>
        </w:rPr>
        <w:t xml:space="preserve">expect to see better performance across the board.</w:t>
      </w:r>
      <w:r w:rsidDel="00000000" w:rsidR="00000000" w:rsidRPr="00000000">
        <w:rPr>
          <w:rtl w:val="0"/>
        </w:rPr>
      </w:r>
    </w:p>
    <w:p w:rsidR="00000000" w:rsidDel="00000000" w:rsidP="00000000" w:rsidRDefault="00000000" w:rsidRPr="00000000" w14:paraId="00000055">
      <w:pPr>
        <w:spacing w:after="240" w:before="240" w:lineRule="auto"/>
        <w:jc w:val="both"/>
        <w:rPr>
          <w:b w:val="1"/>
          <w:color w:val="ff0000"/>
          <w:sz w:val="24"/>
          <w:szCs w:val="24"/>
        </w:rPr>
      </w:pPr>
      <w:r w:rsidDel="00000000" w:rsidR="00000000" w:rsidRPr="00000000">
        <w:rPr>
          <w:sz w:val="24"/>
          <w:szCs w:val="24"/>
          <w:rtl w:val="0"/>
        </w:rPr>
        <w:t xml:space="preserve">To determine the best performing model, AUC, accuracy, sensitivity and specificity were </w:t>
      </w:r>
      <w:r w:rsidDel="00000000" w:rsidR="00000000" w:rsidRPr="00000000">
        <w:rPr>
          <w:rtl w:val="0"/>
        </w:rPr>
        <w:t xml:space="preserve">calculated based on the same training and test datasets mentioned in the simple logistic regression model</w:t>
      </w:r>
      <w:r w:rsidDel="00000000" w:rsidR="00000000" w:rsidRPr="00000000">
        <w:rPr>
          <w:sz w:val="24"/>
          <w:szCs w:val="24"/>
          <w:rtl w:val="0"/>
        </w:rPr>
        <w:t xml:space="preserve">. Sensitivity and specificity were particularly important because of the unbalanced data. Often models would have artificially large accuracy and sensitivity metrics with a low performing specificity. To counteract these issues, adjustments to the models were needed.</w:t>
      </w:r>
      <w:r w:rsidDel="00000000" w:rsidR="00000000" w:rsidRPr="00000000">
        <w:rPr>
          <w:rtl w:val="0"/>
        </w:rPr>
      </w:r>
    </w:p>
    <w:p w:rsidR="00000000" w:rsidDel="00000000" w:rsidP="00000000" w:rsidRDefault="00000000" w:rsidRPr="00000000" w14:paraId="00000056">
      <w:pPr>
        <w:spacing w:after="240" w:before="240" w:lineRule="auto"/>
        <w:jc w:val="both"/>
        <w:rPr>
          <w:sz w:val="24"/>
          <w:szCs w:val="24"/>
        </w:rPr>
      </w:pPr>
      <w:r w:rsidDel="00000000" w:rsidR="00000000" w:rsidRPr="00000000">
        <w:rPr>
          <w:sz w:val="24"/>
          <w:szCs w:val="24"/>
          <w:rtl w:val="0"/>
        </w:rPr>
        <w:t xml:space="preserve">Similar to the simple LASSO model, the cut off for classifications was adjusted for both the random forest and advanced LASSO models to prioritize specificity. To make the decision tree model perform better upscaling was utilized. </w:t>
      </w:r>
    </w:p>
    <w:p w:rsidR="00000000" w:rsidDel="00000000" w:rsidP="00000000" w:rsidRDefault="00000000" w:rsidRPr="00000000" w14:paraId="00000057">
      <w:pPr>
        <w:spacing w:after="240" w:before="240" w:lineRule="auto"/>
        <w:jc w:val="both"/>
        <w:rPr>
          <w:sz w:val="24"/>
          <w:szCs w:val="24"/>
        </w:rPr>
      </w:pPr>
      <w:r w:rsidDel="00000000" w:rsidR="00000000" w:rsidRPr="00000000">
        <w:rPr>
          <w:sz w:val="24"/>
          <w:szCs w:val="24"/>
          <w:rtl w:val="0"/>
        </w:rPr>
        <w:t xml:space="preserve">After individual adjustments were made to each model, the random forest model performed the </w:t>
      </w:r>
      <w:r w:rsidDel="00000000" w:rsidR="00000000" w:rsidRPr="00000000">
        <w:rPr>
          <w:rtl w:val="0"/>
        </w:rPr>
        <w:t xml:space="preserve">most effectively</w:t>
      </w:r>
      <w:r w:rsidDel="00000000" w:rsidR="00000000" w:rsidRPr="00000000">
        <w:rPr>
          <w:sz w:val="24"/>
          <w:szCs w:val="24"/>
          <w:rtl w:val="0"/>
        </w:rPr>
        <w:t xml:space="preserve"> (Fig 1). While the random forest model had the overall best metrics, these can fluctuate depending on the test and training sets being used. In this particular work the same testing and training datasets were used </w:t>
      </w:r>
      <w:r w:rsidDel="00000000" w:rsidR="00000000" w:rsidRPr="00000000">
        <w:rPr>
          <w:rtl w:val="0"/>
        </w:rPr>
        <w:t xml:space="preserve">for all models in order to consistently compare and evaluate each model. </w:t>
      </w:r>
      <w:r w:rsidDel="00000000" w:rsidR="00000000" w:rsidRPr="00000000">
        <w:rPr>
          <w:sz w:val="24"/>
          <w:szCs w:val="24"/>
          <w:rtl w:val="0"/>
        </w:rPr>
        <w:t xml:space="preserve">The decision tree model saw the most fluctuations between runs, making it a poor choice </w:t>
      </w:r>
      <w:r w:rsidDel="00000000" w:rsidR="00000000" w:rsidRPr="00000000">
        <w:rPr>
          <w:rtl w:val="0"/>
        </w:rPr>
        <w:t xml:space="preserve">in terms of</w:t>
      </w:r>
      <w:r w:rsidDel="00000000" w:rsidR="00000000" w:rsidRPr="00000000">
        <w:rPr>
          <w:sz w:val="24"/>
          <w:szCs w:val="24"/>
          <w:rtl w:val="0"/>
        </w:rPr>
        <w:t xml:space="preserve"> consistency. Even though the random forest model had the best metrics, advanced LASSO or QDA could be used as a replacement still providing similar results.</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To compare ROC curves for each of the models, see the respective model sections in the Appendix. </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The random forest model’s variable importance feature also allowed some analysis into which variables were most influential when looking at the outcome of whether or not a customer subscribed to a term deposit. The last contact in duration was determined to be the most important factor, see </w:t>
      </w:r>
      <w:hyperlink w:anchor="_apc2bbp6nhsl">
        <w:r w:rsidDel="00000000" w:rsidR="00000000" w:rsidRPr="00000000">
          <w:rPr>
            <w:color w:val="1155cc"/>
            <w:u w:val="single"/>
            <w:rtl w:val="0"/>
          </w:rPr>
          <w:t xml:space="preserve">Appendix VII. Random Forest Model</w:t>
        </w:r>
      </w:hyperlink>
      <w:r w:rsidDel="00000000" w:rsidR="00000000" w:rsidRPr="00000000">
        <w:rPr>
          <w:rtl w:val="0"/>
        </w:rPr>
        <w:t xml:space="preserve"> for other variables. </w:t>
      </w:r>
    </w:p>
    <w:p w:rsidR="00000000" w:rsidDel="00000000" w:rsidP="00000000" w:rsidRDefault="00000000" w:rsidRPr="00000000" w14:paraId="0000005A">
      <w:pPr>
        <w:spacing w:after="240" w:before="240" w:lineRule="auto"/>
        <w:jc w:val="both"/>
        <w:rPr>
          <w:sz w:val="24"/>
          <w:szCs w:val="24"/>
        </w:rPr>
      </w:pPr>
      <w:r w:rsidDel="00000000" w:rsidR="00000000" w:rsidRPr="00000000">
        <w:rPr>
          <w:sz w:val="24"/>
          <w:szCs w:val="24"/>
          <w:u w:val="single"/>
          <w:rtl w:val="0"/>
        </w:rPr>
        <w:t xml:space="preserve">Note:</w:t>
      </w:r>
      <w:r w:rsidDel="00000000" w:rsidR="00000000" w:rsidRPr="00000000">
        <w:rPr>
          <w:sz w:val="24"/>
          <w:szCs w:val="24"/>
          <w:rtl w:val="0"/>
        </w:rPr>
        <w:t xml:space="preserve"> we used QDA as the</w:t>
      </w:r>
      <w:hyperlink w:anchor="_7xgcvedncggw">
        <w:r w:rsidDel="00000000" w:rsidR="00000000" w:rsidRPr="00000000">
          <w:rPr>
            <w:color w:val="1155cc"/>
            <w:sz w:val="24"/>
            <w:szCs w:val="24"/>
            <w:u w:val="single"/>
            <w:rtl w:val="0"/>
          </w:rPr>
          <w:t xml:space="preserve"> Equal Covariance assumptions for LDA </w:t>
        </w:r>
      </w:hyperlink>
      <w:r w:rsidDel="00000000" w:rsidR="00000000" w:rsidRPr="00000000">
        <w:rPr>
          <w:sz w:val="24"/>
          <w:szCs w:val="24"/>
          <w:rtl w:val="0"/>
        </w:rPr>
        <w:t xml:space="preserve">does not hold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5C">
      <w:pPr>
        <w:spacing w:after="240" w:before="240" w:lineRule="auto"/>
        <w:jc w:val="both"/>
        <w:rPr>
          <w:sz w:val="24"/>
          <w:szCs w:val="24"/>
        </w:rPr>
      </w:pPr>
      <w:r w:rsidDel="00000000" w:rsidR="00000000" w:rsidRPr="00000000">
        <w:rPr>
          <w:color w:val="ff0000"/>
          <w:sz w:val="24"/>
          <w:szCs w:val="24"/>
          <w:rtl w:val="0"/>
        </w:rPr>
        <w:t xml:space="preserve"> </w:t>
      </w:r>
      <w:r w:rsidDel="00000000" w:rsidR="00000000" w:rsidRPr="00000000">
        <w:rPr>
          <w:sz w:val="24"/>
          <w:szCs w:val="24"/>
          <w:rtl w:val="0"/>
        </w:rPr>
        <w:t xml:space="preserve">Fig 1.</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320"/>
        <w:gridCol w:w="1815"/>
        <w:gridCol w:w="1950"/>
        <w:gridCol w:w="1890"/>
        <w:tblGridChange w:id="0">
          <w:tblGrid>
            <w:gridCol w:w="2385"/>
            <w:gridCol w:w="1320"/>
            <w:gridCol w:w="1815"/>
            <w:gridCol w:w="195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sz w:val="24"/>
                <w:szCs w:val="24"/>
              </w:rPr>
            </w:pPr>
            <w:r w:rsidDel="00000000" w:rsidR="00000000" w:rsidRPr="00000000">
              <w:rPr>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sz w:val="24"/>
                <w:szCs w:val="24"/>
              </w:rPr>
            </w:pPr>
            <w:r w:rsidDel="00000000" w:rsidR="00000000" w:rsidRPr="00000000">
              <w:rPr>
                <w:b w:val="1"/>
                <w:sz w:val="24"/>
                <w:szCs w:val="24"/>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4"/>
                <w:szCs w:val="24"/>
              </w:rPr>
            </w:pPr>
            <w:r w:rsidDel="00000000" w:rsidR="00000000" w:rsidRPr="00000000">
              <w:rPr>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sz w:val="24"/>
                <w:szCs w:val="24"/>
              </w:rPr>
            </w:pPr>
            <w:r w:rsidDel="00000000" w:rsidR="00000000" w:rsidRPr="00000000">
              <w:rPr>
                <w:b w:val="1"/>
                <w:sz w:val="24"/>
                <w:szCs w:val="24"/>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sz w:val="24"/>
                <w:szCs w:val="24"/>
              </w:rPr>
            </w:pPr>
            <w:r w:rsidDel="00000000" w:rsidR="00000000" w:rsidRPr="00000000">
              <w:rPr>
                <w:b w:val="1"/>
                <w:sz w:val="24"/>
                <w:szCs w:val="24"/>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sz w:val="24"/>
                <w:szCs w:val="24"/>
              </w:rPr>
            </w:pPr>
            <w:r w:rsidDel="00000000" w:rsidR="00000000" w:rsidRPr="00000000">
              <w:rPr>
                <w:b w:val="1"/>
                <w:sz w:val="24"/>
                <w:szCs w:val="24"/>
                <w:rtl w:val="0"/>
              </w:rPr>
              <w:t xml:space="preserve">Advanced 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sz w:val="24"/>
                <w:szCs w:val="24"/>
              </w:rPr>
            </w:pPr>
            <w:r w:rsidDel="00000000" w:rsidR="00000000" w:rsidRPr="00000000">
              <w:rPr>
                <w:b w:val="1"/>
                <w:sz w:val="24"/>
                <w:szCs w:val="24"/>
                <w:rtl w:val="0"/>
              </w:rPr>
              <w:t xml:space="preserve">0.9322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sz w:val="24"/>
                <w:szCs w:val="24"/>
              </w:rPr>
            </w:pPr>
            <w:r w:rsidDel="00000000" w:rsidR="00000000" w:rsidRPr="00000000">
              <w:rPr>
                <w:b w:val="1"/>
                <w:sz w:val="24"/>
                <w:szCs w:val="24"/>
                <w:rtl w:val="0"/>
              </w:rPr>
              <w:t xml:space="preserve">0.8869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24"/>
                <w:szCs w:val="24"/>
              </w:rPr>
            </w:pPr>
            <w:r w:rsidDel="00000000" w:rsidR="00000000" w:rsidRPr="00000000">
              <w:rPr>
                <w:b w:val="1"/>
                <w:sz w:val="24"/>
                <w:szCs w:val="24"/>
                <w:rtl w:val="0"/>
              </w:rPr>
              <w:t xml:space="preserve">0.9024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sz w:val="24"/>
                <w:szCs w:val="24"/>
              </w:rPr>
            </w:pPr>
            <w:r w:rsidDel="00000000" w:rsidR="00000000" w:rsidRPr="00000000">
              <w:rPr>
                <w:b w:val="1"/>
                <w:sz w:val="24"/>
                <w:szCs w:val="24"/>
                <w:rtl w:val="0"/>
              </w:rPr>
              <w:t xml:space="preserve">0.7635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24"/>
                <w:szCs w:val="24"/>
              </w:rPr>
            </w:pPr>
            <w:r w:rsidDel="00000000" w:rsidR="00000000" w:rsidRPr="00000000">
              <w:rPr>
                <w:b w:val="1"/>
                <w:sz w:val="24"/>
                <w:szCs w:val="24"/>
                <w:rtl w:val="0"/>
              </w:rPr>
              <w:t xml:space="preserve">QDA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sz w:val="24"/>
                <w:szCs w:val="24"/>
              </w:rPr>
            </w:pPr>
            <w:r w:rsidDel="00000000" w:rsidR="00000000" w:rsidRPr="00000000">
              <w:rPr>
                <w:b w:val="1"/>
                <w:sz w:val="24"/>
                <w:szCs w:val="2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sz w:val="24"/>
                <w:szCs w:val="24"/>
              </w:rPr>
            </w:pPr>
            <w:r w:rsidDel="00000000" w:rsidR="00000000" w:rsidRPr="00000000">
              <w:rPr>
                <w:b w:val="1"/>
                <w:sz w:val="24"/>
                <w:szCs w:val="24"/>
                <w:rtl w:val="0"/>
              </w:rPr>
              <w:t xml:space="preserve">0.8711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sz w:val="24"/>
                <w:szCs w:val="24"/>
              </w:rPr>
            </w:pPr>
            <w:r w:rsidDel="00000000" w:rsidR="00000000" w:rsidRPr="00000000">
              <w:rPr>
                <w:b w:val="1"/>
                <w:sz w:val="24"/>
                <w:szCs w:val="24"/>
                <w:rtl w:val="0"/>
              </w:rPr>
              <w:t xml:space="preserve">0.8891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sz w:val="24"/>
                <w:szCs w:val="24"/>
              </w:rPr>
            </w:pPr>
            <w:r w:rsidDel="00000000" w:rsidR="00000000" w:rsidRPr="00000000">
              <w:rPr>
                <w:b w:val="1"/>
                <w:sz w:val="24"/>
                <w:szCs w:val="24"/>
                <w:rtl w:val="0"/>
              </w:rPr>
              <w:t xml:space="preserve">0.7285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24"/>
                <w:szCs w:val="24"/>
              </w:rPr>
            </w:pPr>
            <w:r w:rsidDel="00000000" w:rsidR="00000000" w:rsidRPr="00000000">
              <w:rPr>
                <w:b w:val="1"/>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sz w:val="24"/>
                <w:szCs w:val="24"/>
              </w:rPr>
            </w:pPr>
            <w:r w:rsidDel="00000000" w:rsidR="00000000" w:rsidRPr="00000000">
              <w:rPr>
                <w:b w:val="1"/>
                <w:sz w:val="24"/>
                <w:szCs w:val="24"/>
                <w:rtl w:val="0"/>
              </w:rPr>
              <w:t xml:space="preserve">0.917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b w:val="1"/>
                <w:sz w:val="24"/>
                <w:szCs w:val="24"/>
              </w:rPr>
            </w:pPr>
            <w:r w:rsidDel="00000000" w:rsidR="00000000" w:rsidRPr="00000000">
              <w:rPr>
                <w:b w:val="1"/>
                <w:sz w:val="24"/>
                <w:szCs w:val="24"/>
                <w:rtl w:val="0"/>
              </w:rPr>
              <w:t xml:space="preserve">0.9027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24"/>
                <w:szCs w:val="24"/>
              </w:rPr>
            </w:pPr>
            <w:r w:rsidDel="00000000" w:rsidR="00000000" w:rsidRPr="00000000">
              <w:rPr>
                <w:b w:val="1"/>
                <w:sz w:val="24"/>
                <w:szCs w:val="24"/>
                <w:rtl w:val="0"/>
              </w:rPr>
              <w:t xml:space="preserve">0.9644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sz w:val="24"/>
                <w:szCs w:val="24"/>
              </w:rPr>
            </w:pPr>
            <w:r w:rsidDel="00000000" w:rsidR="00000000" w:rsidRPr="00000000">
              <w:rPr>
                <w:b w:val="1"/>
                <w:sz w:val="24"/>
                <w:szCs w:val="24"/>
                <w:rtl w:val="0"/>
              </w:rPr>
              <w:t xml:space="preserve">0.4142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b w:val="1"/>
                <w:sz w:val="24"/>
                <w:szCs w:val="24"/>
              </w:rPr>
            </w:pPr>
            <w:r w:rsidDel="00000000" w:rsidR="00000000" w:rsidRPr="00000000">
              <w:rPr>
                <w:b w:val="1"/>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b w:val="1"/>
                <w:sz w:val="24"/>
                <w:szCs w:val="24"/>
              </w:rPr>
            </w:pPr>
            <w:r w:rsidDel="00000000" w:rsidR="00000000" w:rsidRPr="00000000">
              <w:rPr>
                <w:b w:val="1"/>
                <w:sz w:val="24"/>
                <w:szCs w:val="24"/>
                <w:rtl w:val="0"/>
              </w:rPr>
              <w:t xml:space="preserve">0.944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b w:val="1"/>
                <w:sz w:val="24"/>
                <w:szCs w:val="24"/>
              </w:rPr>
            </w:pPr>
            <w:r w:rsidDel="00000000" w:rsidR="00000000" w:rsidRPr="00000000">
              <w:rPr>
                <w:b w:val="1"/>
                <w:sz w:val="24"/>
                <w:szCs w:val="24"/>
                <w:rtl w:val="0"/>
              </w:rPr>
              <w:t xml:space="preserve">0.8782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sz w:val="24"/>
                <w:szCs w:val="24"/>
              </w:rPr>
            </w:pPr>
            <w:r w:rsidDel="00000000" w:rsidR="00000000" w:rsidRPr="00000000">
              <w:rPr>
                <w:b w:val="1"/>
                <w:sz w:val="24"/>
                <w:szCs w:val="24"/>
                <w:rtl w:val="0"/>
              </w:rPr>
              <w:t xml:space="preserve">0.8790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sz w:val="24"/>
                <w:szCs w:val="24"/>
              </w:rPr>
            </w:pPr>
            <w:r w:rsidDel="00000000" w:rsidR="00000000" w:rsidRPr="00000000">
              <w:rPr>
                <w:b w:val="1"/>
                <w:sz w:val="24"/>
                <w:szCs w:val="24"/>
                <w:rtl w:val="0"/>
              </w:rPr>
              <w:t xml:space="preserve">0.8722</w:t>
            </w:r>
          </w:p>
        </w:tc>
      </w:tr>
    </w:tbl>
    <w:p w:rsidR="00000000" w:rsidDel="00000000" w:rsidP="00000000" w:rsidRDefault="00000000" w:rsidRPr="00000000" w14:paraId="00000076">
      <w:pPr>
        <w:pStyle w:val="Heading1"/>
        <w:spacing w:after="240" w:before="240" w:lineRule="auto"/>
        <w:jc w:val="both"/>
        <w:rPr/>
      </w:pPr>
      <w:bookmarkStart w:colFirst="0" w:colLast="0" w:name="_o2krquntzq35" w:id="19"/>
      <w:bookmarkEnd w:id="19"/>
      <w:r w:rsidDel="00000000" w:rsidR="00000000" w:rsidRPr="00000000">
        <w:rPr>
          <w:rtl w:val="0"/>
        </w:rPr>
      </w:r>
    </w:p>
    <w:p w:rsidR="00000000" w:rsidDel="00000000" w:rsidP="00000000" w:rsidRDefault="00000000" w:rsidRPr="00000000" w14:paraId="00000077">
      <w:pPr>
        <w:pStyle w:val="Heading1"/>
        <w:spacing w:after="240" w:before="240" w:lineRule="auto"/>
        <w:jc w:val="both"/>
        <w:rPr/>
      </w:pPr>
      <w:bookmarkStart w:colFirst="0" w:colLast="0" w:name="_1njokng11wmw" w:id="20"/>
      <w:bookmarkEnd w:id="20"/>
      <w:r w:rsidDel="00000000" w:rsidR="00000000" w:rsidRPr="00000000">
        <w:rPr>
          <w:rtl w:val="0"/>
        </w:rPr>
        <w:t xml:space="preserve">Conclusion</w:t>
      </w:r>
    </w:p>
    <w:p w:rsidR="00000000" w:rsidDel="00000000" w:rsidP="00000000" w:rsidRDefault="00000000" w:rsidRPr="00000000" w14:paraId="00000078">
      <w:pPr>
        <w:spacing w:after="240" w:before="240" w:lineRule="auto"/>
        <w:rPr/>
      </w:pPr>
      <w:r w:rsidDel="00000000" w:rsidR="00000000" w:rsidRPr="00000000">
        <w:rPr>
          <w:rtl w:val="0"/>
        </w:rPr>
        <w:t xml:space="preserve">Overall, the complex models performed better than the simple logistic regression model when looking at prediction performance. Random forest is the best performing model based on our metrics, however the results are close enough that no model is particularly better than the others. While the simple LASSO model performed worse, the results are close enough that the simple LASSO model would still be a valid choice for this data set. Even though complex models seem like an easy choice, implementation and interpretation of the models can be more challenging. It is important to understand the data set and its characteristics to truly determine the best models.</w:t>
      </w:r>
    </w:p>
    <w:p w:rsidR="00000000" w:rsidDel="00000000" w:rsidP="00000000" w:rsidRDefault="00000000" w:rsidRPr="00000000" w14:paraId="00000079">
      <w:pPr>
        <w:spacing w:after="240" w:before="240" w:lineRule="auto"/>
        <w:ind w:left="0" w:firstLine="0"/>
        <w:jc w:val="both"/>
        <w:rPr>
          <w:u w:val="single"/>
        </w:rPr>
      </w:pPr>
      <w:r w:rsidDel="00000000" w:rsidR="00000000" w:rsidRPr="00000000">
        <w:rPr>
          <w:rtl w:val="0"/>
        </w:rPr>
        <w:t xml:space="preserve">In order to determine the best model from a particular dataset, the context surrounding the data and the purpose of the analysis must be considered. In order to use logistic regression and LDA/QDA, prior assumptions for the data must be met in order for the model to be valid. If these assumptions are not met, a nonparametric model like decision trees or random forests are likely to be the best choices. We were also dealing with a highly unbalanced dataset leading to differences in sensitivity and specificity, so if it is in the company’s best interest to have a model that predicts true positives or true negatives with more accuracy, cutoffs and models can be chosen respectively. In this particular case, we chose to evaluate the models overall by the four performance metrics listed above, however this may not always be the best route. The practical significance of the chosen model always needs to be considered. </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Some further work into prediction model building based on this dataset could include building more nonparametric models such as k-nearest neighbors. In addition, looking more into the data imbalance problem of upSampling versus cutoff changes could be analyzed. Particularly if one versus the other produces significantly different performance statistics in the models. In the above analysis we used the same training and testing datasets to ensure consistency among the model comparisons, in the future this could be repeated many times over to prevent any variability in the model performance based on a specific test and train set. </w:t>
      </w:r>
    </w:p>
    <w:p w:rsidR="00000000" w:rsidDel="00000000" w:rsidP="00000000" w:rsidRDefault="00000000" w:rsidRPr="00000000" w14:paraId="0000007B">
      <w:pPr>
        <w:rPr>
          <w:u w:val="single"/>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rtl w:val="0"/>
        </w:rPr>
      </w:r>
    </w:p>
    <w:p w:rsidR="00000000" w:rsidDel="00000000" w:rsidP="00000000" w:rsidRDefault="00000000" w:rsidRPr="00000000" w14:paraId="0000007F">
      <w:pPr>
        <w:rPr>
          <w:u w:val="single"/>
        </w:rPr>
      </w:pPr>
      <w:r w:rsidDel="00000000" w:rsidR="00000000" w:rsidRPr="00000000">
        <w:rPr>
          <w:rtl w:val="0"/>
        </w:rPr>
      </w:r>
    </w:p>
    <w:p w:rsidR="00000000" w:rsidDel="00000000" w:rsidP="00000000" w:rsidRDefault="00000000" w:rsidRPr="00000000" w14:paraId="00000080">
      <w:pPr>
        <w:rPr>
          <w:u w:val="single"/>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rtl w:val="0"/>
        </w:rPr>
      </w:r>
    </w:p>
    <w:p w:rsidR="00000000" w:rsidDel="00000000" w:rsidP="00000000" w:rsidRDefault="00000000" w:rsidRPr="00000000" w14:paraId="00000082">
      <w:pPr>
        <w:rPr>
          <w:u w:val="single"/>
        </w:rPr>
      </w:pP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rtl w:val="0"/>
        </w:rPr>
      </w:r>
    </w:p>
    <w:p w:rsidR="00000000" w:rsidDel="00000000" w:rsidP="00000000" w:rsidRDefault="00000000" w:rsidRPr="00000000" w14:paraId="00000084">
      <w:pPr>
        <w:rPr>
          <w:u w:val="single"/>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rtl w:val="0"/>
        </w:rPr>
      </w:r>
    </w:p>
    <w:p w:rsidR="00000000" w:rsidDel="00000000" w:rsidP="00000000" w:rsidRDefault="00000000" w:rsidRPr="00000000" w14:paraId="00000087">
      <w:pPr>
        <w:rPr>
          <w:u w:val="single"/>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rtl w:val="0"/>
        </w:rPr>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rtl w:val="0"/>
        </w:rPr>
      </w:r>
    </w:p>
    <w:p w:rsidR="00000000" w:rsidDel="00000000" w:rsidP="00000000" w:rsidRDefault="00000000" w:rsidRPr="00000000" w14:paraId="00000091">
      <w:pPr>
        <w:rPr>
          <w:u w:val="single"/>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rtl w:val="0"/>
        </w:rPr>
      </w:r>
    </w:p>
    <w:p w:rsidR="00000000" w:rsidDel="00000000" w:rsidP="00000000" w:rsidRDefault="00000000" w:rsidRPr="00000000" w14:paraId="00000093">
      <w:pPr>
        <w:rPr>
          <w:u w:val="single"/>
        </w:rPr>
      </w:pPr>
      <w:r w:rsidDel="00000000" w:rsidR="00000000" w:rsidRPr="00000000">
        <w:rPr>
          <w:rtl w:val="0"/>
        </w:rPr>
      </w:r>
    </w:p>
    <w:p w:rsidR="00000000" w:rsidDel="00000000" w:rsidP="00000000" w:rsidRDefault="00000000" w:rsidRPr="00000000" w14:paraId="00000094">
      <w:pPr>
        <w:rPr>
          <w:u w:val="single"/>
        </w:rPr>
      </w:pP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pStyle w:val="Heading1"/>
        <w:rPr/>
      </w:pPr>
      <w:bookmarkStart w:colFirst="0" w:colLast="0" w:name="_6h69mfnhp6vz" w:id="21"/>
      <w:bookmarkEnd w:id="21"/>
      <w:r w:rsidDel="00000000" w:rsidR="00000000" w:rsidRPr="00000000">
        <w:rPr>
          <w:rtl w:val="0"/>
        </w:rPr>
        <w:t xml:space="preserve">References</w:t>
      </w:r>
    </w:p>
    <w:p w:rsidR="00000000" w:rsidDel="00000000" w:rsidP="00000000" w:rsidRDefault="00000000" w:rsidRPr="00000000" w14:paraId="00000097">
      <w:pPr>
        <w:numPr>
          <w:ilvl w:val="0"/>
          <w:numId w:val="5"/>
        </w:numPr>
        <w:ind w:left="720" w:hanging="360"/>
        <w:rPr>
          <w:u w:val="none"/>
        </w:rPr>
      </w:pPr>
      <w:hyperlink r:id="rId6">
        <w:r w:rsidDel="00000000" w:rsidR="00000000" w:rsidRPr="00000000">
          <w:rPr>
            <w:color w:val="1155cc"/>
            <w:u w:val="single"/>
            <w:rtl w:val="0"/>
          </w:rPr>
          <w:t xml:space="preserve">https://archive.ics.uci.edu/ml/datasets/Bank+Marketing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8">
      <w:pPr>
        <w:pStyle w:val="Heading1"/>
        <w:rPr/>
      </w:pPr>
      <w:bookmarkStart w:colFirst="0" w:colLast="0" w:name="_juixl2qtl11r" w:id="22"/>
      <w:bookmarkEnd w:id="22"/>
      <w:r w:rsidDel="00000000" w:rsidR="00000000" w:rsidRPr="00000000">
        <w:rPr>
          <w:rtl w:val="0"/>
        </w:rPr>
        <w:t xml:space="preserve">Appendix</w:t>
      </w:r>
    </w:p>
    <w:p w:rsidR="00000000" w:rsidDel="00000000" w:rsidP="00000000" w:rsidRDefault="00000000" w:rsidRPr="00000000" w14:paraId="00000099">
      <w:pPr>
        <w:rPr/>
      </w:pPr>
      <w:r w:rsidDel="00000000" w:rsidR="00000000" w:rsidRPr="00000000">
        <w:rPr>
          <w:b w:val="1"/>
          <w:rtl w:val="0"/>
        </w:rPr>
        <w:t xml:space="preserve">Code: </w:t>
      </w:r>
      <w:hyperlink r:id="rId7">
        <w:r w:rsidDel="00000000" w:rsidR="00000000" w:rsidRPr="00000000">
          <w:rPr>
            <w:color w:val="1155cc"/>
            <w:u w:val="single"/>
            <w:rtl w:val="0"/>
          </w:rPr>
          <w:t xml:space="preserve">https://github.com/hallepurdom/MSDS-6372-Project-2/blob/main/Proj2%20Applied%20Stats.Rmd</w:t>
        </w:r>
      </w:hyperlink>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0"/>
          <w:numId w:val="2"/>
        </w:numPr>
        <w:rPr>
          <w:sz w:val="32"/>
          <w:szCs w:val="32"/>
        </w:rPr>
      </w:pPr>
      <w:bookmarkStart w:colFirst="0" w:colLast="0" w:name="_ari8l31rh0os" w:id="23"/>
      <w:bookmarkEnd w:id="23"/>
      <w:r w:rsidDel="00000000" w:rsidR="00000000" w:rsidRPr="00000000">
        <w:rPr>
          <w:rtl w:val="0"/>
        </w:rPr>
        <w:t xml:space="preserve">EDA</w:t>
      </w:r>
      <w:r w:rsidDel="00000000" w:rsidR="00000000" w:rsidRPr="00000000">
        <w:rPr>
          <w:rtl w:val="0"/>
        </w:rPr>
      </w:r>
    </w:p>
    <w:p w:rsidR="00000000" w:rsidDel="00000000" w:rsidP="00000000" w:rsidRDefault="00000000" w:rsidRPr="00000000" w14:paraId="0000009C">
      <w:pPr>
        <w:pStyle w:val="Heading3"/>
        <w:numPr>
          <w:ilvl w:val="1"/>
          <w:numId w:val="2"/>
        </w:numPr>
        <w:rPr>
          <w:sz w:val="28"/>
          <w:szCs w:val="28"/>
        </w:rPr>
      </w:pPr>
      <w:bookmarkStart w:colFirst="0" w:colLast="0" w:name="_ve6trtjrxztw" w:id="24"/>
      <w:bookmarkEnd w:id="24"/>
      <w:r w:rsidDel="00000000" w:rsidR="00000000" w:rsidRPr="00000000">
        <w:rPr>
          <w:rtl w:val="0"/>
        </w:rPr>
        <w:t xml:space="preserve">Attribute Information</w:t>
      </w:r>
      <w:r w:rsidDel="00000000" w:rsidR="00000000" w:rsidRPr="00000000">
        <w:rPr>
          <w:rtl w:val="0"/>
        </w:rPr>
      </w:r>
    </w:p>
    <w:p w:rsidR="00000000" w:rsidDel="00000000" w:rsidP="00000000" w:rsidRDefault="00000000" w:rsidRPr="00000000" w14:paraId="0000009D">
      <w:pPr>
        <w:spacing w:after="240" w:before="240" w:line="256.8" w:lineRule="auto"/>
        <w:jc w:val="both"/>
        <w:rPr>
          <w:b w:val="1"/>
          <w:sz w:val="24"/>
          <w:szCs w:val="24"/>
        </w:rPr>
      </w:pPr>
      <w:r w:rsidDel="00000000" w:rsidR="00000000" w:rsidRPr="00000000">
        <w:rPr>
          <w:b w:val="1"/>
          <w:sz w:val="24"/>
          <w:szCs w:val="24"/>
          <w:u w:val="single"/>
          <w:rtl w:val="0"/>
        </w:rPr>
        <w:t xml:space="preserve">Input variables:</w:t>
      </w:r>
      <w:r w:rsidDel="00000000" w:rsidR="00000000" w:rsidRPr="00000000">
        <w:rPr>
          <w:rtl w:val="0"/>
        </w:rPr>
      </w:r>
    </w:p>
    <w:p w:rsidR="00000000" w:rsidDel="00000000" w:rsidP="00000000" w:rsidRDefault="00000000" w:rsidRPr="00000000" w14:paraId="0000009E">
      <w:pPr>
        <w:spacing w:after="240" w:before="240" w:line="256.8" w:lineRule="auto"/>
        <w:jc w:val="both"/>
        <w:rPr>
          <w:b w:val="1"/>
          <w:sz w:val="24"/>
          <w:szCs w:val="24"/>
        </w:rPr>
      </w:pPr>
      <w:r w:rsidDel="00000000" w:rsidR="00000000" w:rsidRPr="00000000">
        <w:rPr>
          <w:b w:val="1"/>
          <w:sz w:val="24"/>
          <w:szCs w:val="24"/>
          <w:rtl w:val="0"/>
        </w:rPr>
        <w:t xml:space="preserve"># bank client data:</w:t>
      </w:r>
    </w:p>
    <w:p w:rsidR="00000000" w:rsidDel="00000000" w:rsidP="00000000" w:rsidRDefault="00000000" w:rsidRPr="00000000" w14:paraId="0000009F">
      <w:pPr>
        <w:spacing w:after="240" w:before="240" w:line="256.8" w:lineRule="auto"/>
        <w:jc w:val="both"/>
        <w:rPr>
          <w:sz w:val="24"/>
          <w:szCs w:val="24"/>
        </w:rPr>
      </w:pPr>
      <w:r w:rsidDel="00000000" w:rsidR="00000000" w:rsidRPr="00000000">
        <w:rPr>
          <w:sz w:val="24"/>
          <w:szCs w:val="24"/>
          <w:rtl w:val="0"/>
        </w:rPr>
        <w:t xml:space="preserve">1 - age (numeric)</w:t>
      </w:r>
    </w:p>
    <w:p w:rsidR="00000000" w:rsidDel="00000000" w:rsidP="00000000" w:rsidRDefault="00000000" w:rsidRPr="00000000" w14:paraId="000000A0">
      <w:pPr>
        <w:spacing w:after="240" w:before="240" w:line="256.8" w:lineRule="auto"/>
        <w:jc w:val="both"/>
        <w:rPr>
          <w:sz w:val="24"/>
          <w:szCs w:val="24"/>
        </w:rPr>
      </w:pPr>
      <w:r w:rsidDel="00000000" w:rsidR="00000000" w:rsidRPr="00000000">
        <w:rPr>
          <w:sz w:val="24"/>
          <w:szCs w:val="24"/>
          <w:rtl w:val="0"/>
        </w:rPr>
        <w:t xml:space="preserve">2 - job : type of job (categorical: 'admin.', 'blue-collar', 'entrepreneur', 'housemaid', 'management', 'retired', 'self-employed', 'services', 'student', 'technician', 'unemployed', 'unknown')</w:t>
      </w:r>
    </w:p>
    <w:p w:rsidR="00000000" w:rsidDel="00000000" w:rsidP="00000000" w:rsidRDefault="00000000" w:rsidRPr="00000000" w14:paraId="000000A1">
      <w:pPr>
        <w:spacing w:after="240" w:before="240" w:line="256.8" w:lineRule="auto"/>
        <w:jc w:val="both"/>
        <w:rPr>
          <w:sz w:val="24"/>
          <w:szCs w:val="24"/>
        </w:rPr>
      </w:pPr>
      <w:r w:rsidDel="00000000" w:rsidR="00000000" w:rsidRPr="00000000">
        <w:rPr>
          <w:sz w:val="24"/>
          <w:szCs w:val="24"/>
          <w:rtl w:val="0"/>
        </w:rPr>
        <w:t xml:space="preserve">3 - marital : marital status (categorical: 'divorced', 'married', 'single', 'unknown'; note: 'divorced' means divorced or widowed)</w:t>
      </w:r>
    </w:p>
    <w:p w:rsidR="00000000" w:rsidDel="00000000" w:rsidP="00000000" w:rsidRDefault="00000000" w:rsidRPr="00000000" w14:paraId="000000A2">
      <w:pPr>
        <w:spacing w:after="240" w:before="240" w:line="256.8" w:lineRule="auto"/>
        <w:jc w:val="both"/>
        <w:rPr>
          <w:sz w:val="24"/>
          <w:szCs w:val="24"/>
        </w:rPr>
      </w:pPr>
      <w:r w:rsidDel="00000000" w:rsidR="00000000" w:rsidRPr="00000000">
        <w:rPr>
          <w:sz w:val="24"/>
          <w:szCs w:val="24"/>
          <w:rtl w:val="0"/>
        </w:rPr>
        <w:t xml:space="preserve">4 - education (categorical: 'basic.4y', 'basic.6y', 'basic.9y', 'high.school', 'illiterate', 'professional.course', 'university.degree', 'unknown')</w:t>
      </w:r>
    </w:p>
    <w:p w:rsidR="00000000" w:rsidDel="00000000" w:rsidP="00000000" w:rsidRDefault="00000000" w:rsidRPr="00000000" w14:paraId="000000A3">
      <w:pPr>
        <w:spacing w:after="240" w:before="240" w:line="256.8" w:lineRule="auto"/>
        <w:jc w:val="both"/>
        <w:rPr>
          <w:sz w:val="24"/>
          <w:szCs w:val="24"/>
        </w:rPr>
      </w:pPr>
      <w:r w:rsidDel="00000000" w:rsidR="00000000" w:rsidRPr="00000000">
        <w:rPr>
          <w:sz w:val="24"/>
          <w:szCs w:val="24"/>
          <w:rtl w:val="0"/>
        </w:rPr>
        <w:t xml:space="preserve">5 - default: has credit in default? (categorical: 'no','yes','unknown')</w:t>
      </w:r>
    </w:p>
    <w:p w:rsidR="00000000" w:rsidDel="00000000" w:rsidP="00000000" w:rsidRDefault="00000000" w:rsidRPr="00000000" w14:paraId="000000A4">
      <w:pPr>
        <w:spacing w:after="240" w:before="240" w:line="256.8" w:lineRule="auto"/>
        <w:jc w:val="both"/>
        <w:rPr>
          <w:sz w:val="24"/>
          <w:szCs w:val="24"/>
        </w:rPr>
      </w:pPr>
      <w:r w:rsidDel="00000000" w:rsidR="00000000" w:rsidRPr="00000000">
        <w:rPr>
          <w:sz w:val="24"/>
          <w:szCs w:val="24"/>
          <w:rtl w:val="0"/>
        </w:rPr>
        <w:t xml:space="preserve">6 - housing: has housing loan? (categorical: 'no','yes','unknown')</w:t>
      </w:r>
    </w:p>
    <w:p w:rsidR="00000000" w:rsidDel="00000000" w:rsidP="00000000" w:rsidRDefault="00000000" w:rsidRPr="00000000" w14:paraId="000000A5">
      <w:pPr>
        <w:spacing w:after="240" w:before="240" w:line="256.8" w:lineRule="auto"/>
        <w:jc w:val="both"/>
        <w:rPr>
          <w:sz w:val="24"/>
          <w:szCs w:val="24"/>
        </w:rPr>
      </w:pPr>
      <w:r w:rsidDel="00000000" w:rsidR="00000000" w:rsidRPr="00000000">
        <w:rPr>
          <w:sz w:val="24"/>
          <w:szCs w:val="24"/>
          <w:rtl w:val="0"/>
        </w:rPr>
        <w:t xml:space="preserve">7 - loan: has personal loan? (categorical: 'no','yes','unknown')</w:t>
      </w:r>
    </w:p>
    <w:p w:rsidR="00000000" w:rsidDel="00000000" w:rsidP="00000000" w:rsidRDefault="00000000" w:rsidRPr="00000000" w14:paraId="000000A6">
      <w:pPr>
        <w:spacing w:after="240" w:before="240" w:line="256.8" w:lineRule="auto"/>
        <w:jc w:val="both"/>
        <w:rPr>
          <w:b w:val="1"/>
          <w:sz w:val="24"/>
          <w:szCs w:val="24"/>
        </w:rPr>
      </w:pPr>
      <w:r w:rsidDel="00000000" w:rsidR="00000000" w:rsidRPr="00000000">
        <w:rPr>
          <w:b w:val="1"/>
          <w:sz w:val="24"/>
          <w:szCs w:val="24"/>
          <w:rtl w:val="0"/>
        </w:rPr>
        <w:t xml:space="preserve"># related with the last contact of the current campaign:</w:t>
      </w:r>
    </w:p>
    <w:p w:rsidR="00000000" w:rsidDel="00000000" w:rsidP="00000000" w:rsidRDefault="00000000" w:rsidRPr="00000000" w14:paraId="000000A7">
      <w:pPr>
        <w:spacing w:after="240" w:before="240" w:line="256.8" w:lineRule="auto"/>
        <w:jc w:val="both"/>
        <w:rPr>
          <w:sz w:val="24"/>
          <w:szCs w:val="24"/>
        </w:rPr>
      </w:pPr>
      <w:r w:rsidDel="00000000" w:rsidR="00000000" w:rsidRPr="00000000">
        <w:rPr>
          <w:sz w:val="24"/>
          <w:szCs w:val="24"/>
          <w:rtl w:val="0"/>
        </w:rPr>
        <w:t xml:space="preserve">8 - contact: contact communication type (categorical: 'cellular','telephone')</w:t>
      </w:r>
    </w:p>
    <w:p w:rsidR="00000000" w:rsidDel="00000000" w:rsidP="00000000" w:rsidRDefault="00000000" w:rsidRPr="00000000" w14:paraId="000000A8">
      <w:pPr>
        <w:spacing w:after="240" w:before="240" w:line="256.8" w:lineRule="auto"/>
        <w:jc w:val="both"/>
        <w:rPr>
          <w:sz w:val="24"/>
          <w:szCs w:val="24"/>
        </w:rPr>
      </w:pPr>
      <w:r w:rsidDel="00000000" w:rsidR="00000000" w:rsidRPr="00000000">
        <w:rPr>
          <w:sz w:val="24"/>
          <w:szCs w:val="24"/>
          <w:rtl w:val="0"/>
        </w:rPr>
        <w:t xml:space="preserve">9 - month: last contact month of year (categorical: 'jan', 'feb', 'mar', ..., 'nov', 'dec')</w:t>
      </w:r>
    </w:p>
    <w:p w:rsidR="00000000" w:rsidDel="00000000" w:rsidP="00000000" w:rsidRDefault="00000000" w:rsidRPr="00000000" w14:paraId="000000A9">
      <w:pPr>
        <w:spacing w:after="240" w:before="240" w:line="256.8" w:lineRule="auto"/>
        <w:jc w:val="both"/>
        <w:rPr>
          <w:sz w:val="24"/>
          <w:szCs w:val="24"/>
        </w:rPr>
      </w:pPr>
      <w:r w:rsidDel="00000000" w:rsidR="00000000" w:rsidRPr="00000000">
        <w:rPr>
          <w:sz w:val="24"/>
          <w:szCs w:val="24"/>
          <w:rtl w:val="0"/>
        </w:rPr>
        <w:t xml:space="preserve">10 - day_of_week: last contact day of the week (categorical: 'mon','tue','wed','thu','fri')</w:t>
      </w:r>
    </w:p>
    <w:p w:rsidR="00000000" w:rsidDel="00000000" w:rsidP="00000000" w:rsidRDefault="00000000" w:rsidRPr="00000000" w14:paraId="000000AA">
      <w:pPr>
        <w:spacing w:after="240" w:before="240" w:line="256.8" w:lineRule="auto"/>
        <w:jc w:val="both"/>
        <w:rPr>
          <w:sz w:val="24"/>
          <w:szCs w:val="24"/>
        </w:rPr>
      </w:pPr>
      <w:r w:rsidDel="00000000" w:rsidR="00000000" w:rsidRPr="00000000">
        <w:rPr>
          <w:sz w:val="24"/>
          <w:szCs w:val="24"/>
          <w:rtl w:val="0"/>
        </w:rPr>
        <w:t xml:space="preserve">11 - duration: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rsidR="00000000" w:rsidDel="00000000" w:rsidP="00000000" w:rsidRDefault="00000000" w:rsidRPr="00000000" w14:paraId="000000AB">
      <w:pPr>
        <w:spacing w:after="240" w:before="240" w:line="256.8" w:lineRule="auto"/>
        <w:jc w:val="both"/>
        <w:rPr>
          <w:b w:val="1"/>
          <w:sz w:val="24"/>
          <w:szCs w:val="24"/>
        </w:rPr>
      </w:pPr>
      <w:r w:rsidDel="00000000" w:rsidR="00000000" w:rsidRPr="00000000">
        <w:rPr>
          <w:b w:val="1"/>
          <w:sz w:val="24"/>
          <w:szCs w:val="24"/>
          <w:rtl w:val="0"/>
        </w:rPr>
        <w:t xml:space="preserve"># other attributes:</w:t>
      </w:r>
    </w:p>
    <w:p w:rsidR="00000000" w:rsidDel="00000000" w:rsidP="00000000" w:rsidRDefault="00000000" w:rsidRPr="00000000" w14:paraId="000000AC">
      <w:pPr>
        <w:spacing w:after="240" w:before="240" w:line="256.8" w:lineRule="auto"/>
        <w:jc w:val="both"/>
        <w:rPr>
          <w:sz w:val="24"/>
          <w:szCs w:val="24"/>
        </w:rPr>
      </w:pPr>
      <w:r w:rsidDel="00000000" w:rsidR="00000000" w:rsidRPr="00000000">
        <w:rPr>
          <w:sz w:val="24"/>
          <w:szCs w:val="24"/>
          <w:rtl w:val="0"/>
        </w:rPr>
        <w:t xml:space="preserve">12 - campaign: number of contacts performed during this campaign and for this client (numeric, includes last contact)</w:t>
      </w:r>
    </w:p>
    <w:p w:rsidR="00000000" w:rsidDel="00000000" w:rsidP="00000000" w:rsidRDefault="00000000" w:rsidRPr="00000000" w14:paraId="000000AD">
      <w:pPr>
        <w:spacing w:after="240" w:before="240" w:line="256.8" w:lineRule="auto"/>
        <w:jc w:val="both"/>
        <w:rPr>
          <w:sz w:val="24"/>
          <w:szCs w:val="24"/>
        </w:rPr>
      </w:pPr>
      <w:r w:rsidDel="00000000" w:rsidR="00000000" w:rsidRPr="00000000">
        <w:rPr>
          <w:sz w:val="24"/>
          <w:szCs w:val="24"/>
          <w:rtl w:val="0"/>
        </w:rPr>
        <w:t xml:space="preserve">13 - pdays: number of days that passed by after the client was last contacted from a previous campaign (numeric; 999 means client was not previously contacted)</w:t>
      </w:r>
    </w:p>
    <w:p w:rsidR="00000000" w:rsidDel="00000000" w:rsidP="00000000" w:rsidRDefault="00000000" w:rsidRPr="00000000" w14:paraId="000000AE">
      <w:pPr>
        <w:spacing w:after="240" w:before="240" w:line="256.8" w:lineRule="auto"/>
        <w:jc w:val="both"/>
        <w:rPr>
          <w:sz w:val="24"/>
          <w:szCs w:val="24"/>
        </w:rPr>
      </w:pPr>
      <w:r w:rsidDel="00000000" w:rsidR="00000000" w:rsidRPr="00000000">
        <w:rPr>
          <w:sz w:val="24"/>
          <w:szCs w:val="24"/>
          <w:rtl w:val="0"/>
        </w:rPr>
        <w:t xml:space="preserve">14 - previous: number of contacts performed before this campaign and for this client (numeric)</w:t>
      </w:r>
    </w:p>
    <w:p w:rsidR="00000000" w:rsidDel="00000000" w:rsidP="00000000" w:rsidRDefault="00000000" w:rsidRPr="00000000" w14:paraId="000000AF">
      <w:pPr>
        <w:spacing w:after="240" w:before="240" w:line="256.8" w:lineRule="auto"/>
        <w:jc w:val="both"/>
        <w:rPr>
          <w:sz w:val="24"/>
          <w:szCs w:val="24"/>
        </w:rPr>
      </w:pPr>
      <w:r w:rsidDel="00000000" w:rsidR="00000000" w:rsidRPr="00000000">
        <w:rPr>
          <w:sz w:val="24"/>
          <w:szCs w:val="24"/>
          <w:rtl w:val="0"/>
        </w:rPr>
        <w:t xml:space="preserve">15 - poutcome: outcome of the previous marketing campaign (categorical: 'failure','nonexistent','success')</w:t>
      </w:r>
    </w:p>
    <w:p w:rsidR="00000000" w:rsidDel="00000000" w:rsidP="00000000" w:rsidRDefault="00000000" w:rsidRPr="00000000" w14:paraId="000000B0">
      <w:pPr>
        <w:spacing w:after="240" w:before="240" w:line="256.8" w:lineRule="auto"/>
        <w:jc w:val="both"/>
        <w:rPr>
          <w:b w:val="1"/>
          <w:sz w:val="24"/>
          <w:szCs w:val="24"/>
        </w:rPr>
      </w:pPr>
      <w:r w:rsidDel="00000000" w:rsidR="00000000" w:rsidRPr="00000000">
        <w:rPr>
          <w:b w:val="1"/>
          <w:sz w:val="24"/>
          <w:szCs w:val="24"/>
          <w:rtl w:val="0"/>
        </w:rPr>
        <w:t xml:space="preserve"># social and economic context attributes</w:t>
      </w:r>
    </w:p>
    <w:p w:rsidR="00000000" w:rsidDel="00000000" w:rsidP="00000000" w:rsidRDefault="00000000" w:rsidRPr="00000000" w14:paraId="000000B1">
      <w:pPr>
        <w:spacing w:after="240" w:before="240" w:line="256.8" w:lineRule="auto"/>
        <w:jc w:val="both"/>
        <w:rPr>
          <w:sz w:val="24"/>
          <w:szCs w:val="24"/>
        </w:rPr>
      </w:pPr>
      <w:r w:rsidDel="00000000" w:rsidR="00000000" w:rsidRPr="00000000">
        <w:rPr>
          <w:sz w:val="24"/>
          <w:szCs w:val="24"/>
          <w:rtl w:val="0"/>
        </w:rPr>
        <w:t xml:space="preserve">16 - emp.var.rate: employment variation rate - quarterly indicator (numeric)</w:t>
      </w:r>
    </w:p>
    <w:p w:rsidR="00000000" w:rsidDel="00000000" w:rsidP="00000000" w:rsidRDefault="00000000" w:rsidRPr="00000000" w14:paraId="000000B2">
      <w:pPr>
        <w:spacing w:after="240" w:before="240" w:line="256.8" w:lineRule="auto"/>
        <w:jc w:val="both"/>
        <w:rPr>
          <w:sz w:val="24"/>
          <w:szCs w:val="24"/>
        </w:rPr>
      </w:pPr>
      <w:r w:rsidDel="00000000" w:rsidR="00000000" w:rsidRPr="00000000">
        <w:rPr>
          <w:sz w:val="24"/>
          <w:szCs w:val="24"/>
          <w:rtl w:val="0"/>
        </w:rPr>
        <w:t xml:space="preserve">17 - cons.price.idx: consumer price index - monthly indicator (numeric)</w:t>
      </w:r>
    </w:p>
    <w:p w:rsidR="00000000" w:rsidDel="00000000" w:rsidP="00000000" w:rsidRDefault="00000000" w:rsidRPr="00000000" w14:paraId="000000B3">
      <w:pPr>
        <w:spacing w:after="240" w:before="240" w:line="256.8" w:lineRule="auto"/>
        <w:jc w:val="both"/>
        <w:rPr>
          <w:sz w:val="24"/>
          <w:szCs w:val="24"/>
        </w:rPr>
      </w:pPr>
      <w:r w:rsidDel="00000000" w:rsidR="00000000" w:rsidRPr="00000000">
        <w:rPr>
          <w:sz w:val="24"/>
          <w:szCs w:val="24"/>
          <w:rtl w:val="0"/>
        </w:rPr>
        <w:t xml:space="preserve">18 - cons.conf.idx: consumer confidence index - monthly indicator (numeric)</w:t>
      </w:r>
    </w:p>
    <w:p w:rsidR="00000000" w:rsidDel="00000000" w:rsidP="00000000" w:rsidRDefault="00000000" w:rsidRPr="00000000" w14:paraId="000000B4">
      <w:pPr>
        <w:spacing w:after="240" w:before="240" w:line="256.8" w:lineRule="auto"/>
        <w:jc w:val="both"/>
        <w:rPr>
          <w:sz w:val="24"/>
          <w:szCs w:val="24"/>
        </w:rPr>
      </w:pPr>
      <w:r w:rsidDel="00000000" w:rsidR="00000000" w:rsidRPr="00000000">
        <w:rPr>
          <w:sz w:val="24"/>
          <w:szCs w:val="24"/>
          <w:rtl w:val="0"/>
        </w:rPr>
        <w:t xml:space="preserve">19 - euribor3m: euribor 3 month rate - daily indicator (numeric)</w:t>
      </w:r>
    </w:p>
    <w:p w:rsidR="00000000" w:rsidDel="00000000" w:rsidP="00000000" w:rsidRDefault="00000000" w:rsidRPr="00000000" w14:paraId="000000B5">
      <w:pPr>
        <w:spacing w:after="240" w:before="240" w:line="256.8" w:lineRule="auto"/>
        <w:jc w:val="both"/>
        <w:rPr>
          <w:sz w:val="24"/>
          <w:szCs w:val="24"/>
        </w:rPr>
      </w:pPr>
      <w:r w:rsidDel="00000000" w:rsidR="00000000" w:rsidRPr="00000000">
        <w:rPr>
          <w:sz w:val="24"/>
          <w:szCs w:val="24"/>
          <w:rtl w:val="0"/>
        </w:rPr>
        <w:t xml:space="preserve">20 - nr.employed: number of employees - quarterly indicator (numeric)</w:t>
      </w:r>
    </w:p>
    <w:p w:rsidR="00000000" w:rsidDel="00000000" w:rsidP="00000000" w:rsidRDefault="00000000" w:rsidRPr="00000000" w14:paraId="000000B6">
      <w:pPr>
        <w:spacing w:after="240" w:before="240" w:line="256.8" w:lineRule="auto"/>
        <w:jc w:val="both"/>
        <w:rPr>
          <w:sz w:val="24"/>
          <w:szCs w:val="24"/>
          <w:u w:val="single"/>
        </w:rPr>
      </w:pPr>
      <w:r w:rsidDel="00000000" w:rsidR="00000000" w:rsidRPr="00000000">
        <w:rPr>
          <w:rtl w:val="0"/>
        </w:rPr>
      </w:r>
    </w:p>
    <w:p w:rsidR="00000000" w:rsidDel="00000000" w:rsidP="00000000" w:rsidRDefault="00000000" w:rsidRPr="00000000" w14:paraId="000000B7">
      <w:pPr>
        <w:spacing w:after="240" w:before="240" w:line="256.8" w:lineRule="auto"/>
        <w:jc w:val="both"/>
        <w:rPr>
          <w:b w:val="1"/>
          <w:sz w:val="24"/>
          <w:szCs w:val="24"/>
          <w:u w:val="single"/>
        </w:rPr>
      </w:pPr>
      <w:r w:rsidDel="00000000" w:rsidR="00000000" w:rsidRPr="00000000">
        <w:rPr>
          <w:b w:val="1"/>
          <w:sz w:val="24"/>
          <w:szCs w:val="24"/>
          <w:u w:val="single"/>
          <w:rtl w:val="0"/>
        </w:rPr>
        <w:t xml:space="preserve">Output variable (desired target):</w:t>
      </w:r>
    </w:p>
    <w:p w:rsidR="00000000" w:rsidDel="00000000" w:rsidP="00000000" w:rsidRDefault="00000000" w:rsidRPr="00000000" w14:paraId="000000B8">
      <w:pPr>
        <w:spacing w:after="240" w:before="240" w:lineRule="auto"/>
        <w:jc w:val="both"/>
        <w:rPr/>
      </w:pPr>
      <w:r w:rsidDel="00000000" w:rsidR="00000000" w:rsidRPr="00000000">
        <w:rPr>
          <w:sz w:val="24"/>
          <w:szCs w:val="24"/>
          <w:rtl w:val="0"/>
        </w:rPr>
        <w:t xml:space="preserve">21 - y - has the client subscribed a term deposit? (binary: 'yes','no')</w:t>
      </w:r>
      <w:r w:rsidDel="00000000" w:rsidR="00000000" w:rsidRPr="00000000">
        <w:rPr>
          <w:rtl w:val="0"/>
        </w:rPr>
      </w:r>
    </w:p>
    <w:p w:rsidR="00000000" w:rsidDel="00000000" w:rsidP="00000000" w:rsidRDefault="00000000" w:rsidRPr="00000000" w14:paraId="000000B9">
      <w:pPr>
        <w:pStyle w:val="Heading3"/>
        <w:numPr>
          <w:ilvl w:val="1"/>
          <w:numId w:val="2"/>
        </w:numPr>
        <w:ind w:left="1440" w:hanging="360"/>
      </w:pPr>
      <w:bookmarkStart w:colFirst="0" w:colLast="0" w:name="_km266i8j4pyl" w:id="25"/>
      <w:bookmarkEnd w:id="25"/>
      <w:r w:rsidDel="00000000" w:rsidR="00000000" w:rsidRPr="00000000">
        <w:rPr>
          <w:rtl w:val="0"/>
        </w:rPr>
        <w:t xml:space="preserve">Data DIstribution</w:t>
      </w:r>
      <w:r w:rsidDel="00000000" w:rsidR="00000000" w:rsidRPr="00000000">
        <w:rPr>
          <w:rtl w:val="0"/>
        </w:rPr>
      </w:r>
    </w:p>
    <w:p w:rsidR="00000000" w:rsidDel="00000000" w:rsidP="00000000" w:rsidRDefault="00000000" w:rsidRPr="00000000" w14:paraId="000000BA">
      <w:pPr>
        <w:spacing w:after="240" w:before="240" w:lineRule="auto"/>
        <w:jc w:val="both"/>
        <w:rPr>
          <w:b w:val="1"/>
          <w:u w:val="single"/>
        </w:rPr>
      </w:pPr>
      <w:r w:rsidDel="00000000" w:rsidR="00000000" w:rsidRPr="00000000">
        <w:rPr>
          <w:sz w:val="24"/>
          <w:szCs w:val="24"/>
          <w:u w:val="single"/>
          <w:rtl w:val="0"/>
        </w:rPr>
        <w:t xml:space="preserve"> </w:t>
      </w:r>
      <w:r w:rsidDel="00000000" w:rsidR="00000000" w:rsidRPr="00000000">
        <w:rPr>
          <w:sz w:val="24"/>
          <w:szCs w:val="24"/>
          <w:u w:val="single"/>
        </w:rPr>
        <w:drawing>
          <wp:inline distB="114300" distT="114300" distL="114300" distR="114300">
            <wp:extent cx="3429000" cy="21336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29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numPr>
          <w:ilvl w:val="1"/>
          <w:numId w:val="2"/>
        </w:numPr>
        <w:ind w:left="1440" w:hanging="360"/>
        <w:rPr/>
      </w:pPr>
      <w:bookmarkStart w:colFirst="0" w:colLast="0" w:name="_6kdh0cs9utwv" w:id="26"/>
      <w:bookmarkEnd w:id="26"/>
      <w:r w:rsidDel="00000000" w:rsidR="00000000" w:rsidRPr="00000000">
        <w:rPr>
          <w:rtl w:val="0"/>
        </w:rPr>
        <w:t xml:space="preserve">Missing Values</w:t>
      </w:r>
    </w:p>
    <w:p w:rsidR="00000000" w:rsidDel="00000000" w:rsidP="00000000" w:rsidRDefault="00000000" w:rsidRPr="00000000" w14:paraId="000000BC">
      <w:pPr>
        <w:spacing w:after="240" w:before="240" w:lineRule="auto"/>
        <w:jc w:val="both"/>
        <w:rPr/>
      </w:pPr>
      <w:r w:rsidDel="00000000" w:rsidR="00000000" w:rsidRPr="00000000">
        <w:rPr>
          <w:b w:val="1"/>
          <w:u w:val="single"/>
        </w:rPr>
        <w:drawing>
          <wp:inline distB="114300" distT="114300" distL="114300" distR="114300">
            <wp:extent cx="5943600" cy="3670300"/>
            <wp:effectExtent b="0" l="0" r="0" t="0"/>
            <wp:docPr id="3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numPr>
          <w:ilvl w:val="1"/>
          <w:numId w:val="2"/>
        </w:numPr>
        <w:ind w:left="1440" w:hanging="360"/>
        <w:rPr/>
      </w:pPr>
      <w:bookmarkStart w:colFirst="0" w:colLast="0" w:name="_venot0u84g" w:id="27"/>
      <w:bookmarkEnd w:id="27"/>
      <w:r w:rsidDel="00000000" w:rsidR="00000000" w:rsidRPr="00000000">
        <w:rPr>
          <w:rtl w:val="0"/>
        </w:rPr>
        <w:t xml:space="preserve">Continuous Predictors</w:t>
      </w:r>
      <w:r w:rsidDel="00000000" w:rsidR="00000000" w:rsidRPr="00000000">
        <w:rPr>
          <w:rtl w:val="0"/>
        </w:rPr>
      </w:r>
    </w:p>
    <w:tbl>
      <w:tblPr>
        <w:tblStyle w:val="Table3"/>
        <w:tblW w:w="990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425"/>
        <w:gridCol w:w="1590"/>
        <w:gridCol w:w="1650"/>
        <w:gridCol w:w="1605"/>
        <w:gridCol w:w="1620"/>
        <w:gridCol w:w="1485"/>
        <w:tblGridChange w:id="0">
          <w:tblGrid>
            <w:gridCol w:w="525"/>
            <w:gridCol w:w="1425"/>
            <w:gridCol w:w="1590"/>
            <w:gridCol w:w="1650"/>
            <w:gridCol w:w="1605"/>
            <w:gridCol w:w="1620"/>
            <w:gridCol w:w="1485"/>
          </w:tblGrid>
        </w:tblGridChange>
      </w:tblGrid>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E">
            <w:pPr>
              <w:widowControl w:val="0"/>
              <w:rPr>
                <w:sz w:val="16"/>
                <w:szCs w:val="16"/>
              </w:rPr>
            </w:pPr>
            <w:r w:rsidDel="00000000" w:rsidR="00000000" w:rsidRPr="00000000">
              <w:rPr>
                <w:sz w:val="16"/>
                <w:szCs w:val="16"/>
                <w:rtl w:val="0"/>
              </w:rPr>
              <w:t xml:space="preserve">&gt; aggregate(age~y,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16"/>
                <w:szCs w:val="16"/>
              </w:rPr>
            </w:pPr>
            <w:r w:rsidDel="00000000" w:rsidR="00000000" w:rsidRPr="00000000">
              <w:rPr>
                <w:sz w:val="16"/>
                <w:szCs w:val="16"/>
                <w:rtl w:val="0"/>
              </w:rPr>
              <w:t xml:space="preserve">age.Min.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16"/>
                <w:szCs w:val="16"/>
              </w:rPr>
            </w:pPr>
            <w:r w:rsidDel="00000000" w:rsidR="00000000" w:rsidRPr="00000000">
              <w:rPr>
                <w:sz w:val="16"/>
                <w:szCs w:val="16"/>
                <w:rtl w:val="0"/>
              </w:rPr>
              <w:t xml:space="preserve">age.1stQu.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16"/>
                <w:szCs w:val="16"/>
              </w:rPr>
            </w:pPr>
            <w:r w:rsidDel="00000000" w:rsidR="00000000" w:rsidRPr="00000000">
              <w:rPr>
                <w:sz w:val="16"/>
                <w:szCs w:val="16"/>
                <w:rtl w:val="0"/>
              </w:rPr>
              <w:t xml:space="preserve">age.Median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16"/>
                <w:szCs w:val="16"/>
              </w:rPr>
            </w:pPr>
            <w:r w:rsidDel="00000000" w:rsidR="00000000" w:rsidRPr="00000000">
              <w:rPr>
                <w:sz w:val="16"/>
                <w:szCs w:val="16"/>
                <w:rtl w:val="0"/>
              </w:rPr>
              <w:t xml:space="preserve">age.Mean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16"/>
                <w:szCs w:val="16"/>
              </w:rPr>
            </w:pPr>
            <w:r w:rsidDel="00000000" w:rsidR="00000000" w:rsidRPr="00000000">
              <w:rPr>
                <w:sz w:val="16"/>
                <w:szCs w:val="16"/>
                <w:rtl w:val="0"/>
              </w:rPr>
              <w:t xml:space="preserve">age.3rdQu.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16"/>
                <w:szCs w:val="16"/>
              </w:rPr>
            </w:pPr>
            <w:r w:rsidDel="00000000" w:rsidR="00000000" w:rsidRPr="00000000">
              <w:rPr>
                <w:sz w:val="16"/>
                <w:szCs w:val="16"/>
                <w:rtl w:val="0"/>
              </w:rPr>
              <w:t xml:space="preserve">age.Max.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0CC">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16"/>
                <w:szCs w:val="16"/>
              </w:rPr>
            </w:pPr>
            <w:r w:rsidDel="00000000" w:rsidR="00000000" w:rsidRPr="00000000">
              <w:rPr>
                <w:sz w:val="16"/>
                <w:szCs w:val="16"/>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16"/>
                <w:szCs w:val="16"/>
              </w:rPr>
            </w:pPr>
            <w:r w:rsidDel="00000000" w:rsidR="00000000" w:rsidRPr="00000000">
              <w:rPr>
                <w:sz w:val="16"/>
                <w:szCs w:val="16"/>
                <w:rtl w:val="0"/>
              </w:rPr>
              <w:t xml:space="preserve">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16"/>
                <w:szCs w:val="16"/>
              </w:rPr>
            </w:pPr>
            <w:r w:rsidDel="00000000" w:rsidR="00000000" w:rsidRPr="00000000">
              <w:rPr>
                <w:sz w:val="16"/>
                <w:szCs w:val="16"/>
                <w:rtl w:val="0"/>
              </w:rPr>
              <w:t xml:space="preserve">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16"/>
                <w:szCs w:val="16"/>
              </w:rPr>
            </w:pPr>
            <w:r w:rsidDel="00000000" w:rsidR="00000000" w:rsidRPr="00000000">
              <w:rPr>
                <w:sz w:val="16"/>
                <w:szCs w:val="16"/>
                <w:rtl w:val="0"/>
              </w:rPr>
              <w:t xml:space="preserve">39.75077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16"/>
                <w:szCs w:val="16"/>
              </w:rPr>
            </w:pPr>
            <w:r w:rsidDel="00000000" w:rsidR="00000000" w:rsidRPr="00000000">
              <w:rPr>
                <w:sz w:val="16"/>
                <w:szCs w:val="16"/>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16"/>
                <w:szCs w:val="16"/>
              </w:rPr>
            </w:pPr>
            <w:r w:rsidDel="00000000" w:rsidR="00000000" w:rsidRPr="00000000">
              <w:rPr>
                <w:sz w:val="16"/>
                <w:szCs w:val="16"/>
                <w:rtl w:val="0"/>
              </w:rPr>
              <w:t xml:space="preserve">95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0D3">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16"/>
                <w:szCs w:val="16"/>
              </w:rPr>
            </w:pPr>
            <w:r w:rsidDel="00000000" w:rsidR="00000000" w:rsidRPr="00000000">
              <w:rPr>
                <w:sz w:val="16"/>
                <w:szCs w:val="16"/>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16"/>
                <w:szCs w:val="16"/>
              </w:rPr>
            </w:pPr>
            <w:r w:rsidDel="00000000" w:rsidR="00000000" w:rsidRPr="00000000">
              <w:rPr>
                <w:sz w:val="16"/>
                <w:szCs w:val="16"/>
                <w:rtl w:val="0"/>
              </w:rPr>
              <w:t xml:space="preserve">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16"/>
                <w:szCs w:val="16"/>
              </w:rPr>
            </w:pPr>
            <w:r w:rsidDel="00000000" w:rsidR="00000000" w:rsidRPr="00000000">
              <w:rPr>
                <w:sz w:val="16"/>
                <w:szCs w:val="16"/>
                <w:rtl w:val="0"/>
              </w:rPr>
              <w:t xml:space="preserve">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16"/>
                <w:szCs w:val="16"/>
              </w:rPr>
            </w:pPr>
            <w:r w:rsidDel="00000000" w:rsidR="00000000" w:rsidRPr="00000000">
              <w:rPr>
                <w:sz w:val="16"/>
                <w:szCs w:val="16"/>
                <w:rtl w:val="0"/>
              </w:rPr>
              <w:t xml:space="preserve">40.73573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16"/>
                <w:szCs w:val="16"/>
              </w:rPr>
            </w:pPr>
            <w:r w:rsidDel="00000000" w:rsidR="00000000" w:rsidRPr="00000000">
              <w:rPr>
                <w:sz w:val="16"/>
                <w:szCs w:val="16"/>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16"/>
                <w:szCs w:val="16"/>
              </w:rPr>
            </w:pPr>
            <w:r w:rsidDel="00000000" w:rsidR="00000000" w:rsidRPr="00000000">
              <w:rPr>
                <w:sz w:val="16"/>
                <w:szCs w:val="16"/>
                <w:rtl w:val="0"/>
              </w:rPr>
              <w:t xml:space="preserve">98</w:t>
            </w:r>
          </w:p>
        </w:tc>
      </w:tr>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DA">
            <w:pPr>
              <w:widowControl w:val="0"/>
              <w:rPr>
                <w:sz w:val="16"/>
                <w:szCs w:val="16"/>
              </w:rPr>
            </w:pPr>
            <w:r w:rsidDel="00000000" w:rsidR="00000000" w:rsidRPr="00000000">
              <w:rPr>
                <w:sz w:val="16"/>
                <w:szCs w:val="16"/>
                <w:rtl w:val="0"/>
              </w:rPr>
              <w:t xml:space="preserve">&gt; aggregate(duration~y,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16"/>
                <w:szCs w:val="16"/>
              </w:rPr>
            </w:pPr>
            <w:r w:rsidDel="00000000" w:rsidR="00000000" w:rsidRPr="00000000">
              <w:rPr>
                <w:sz w:val="16"/>
                <w:szCs w:val="16"/>
                <w:rtl w:val="0"/>
              </w:rPr>
              <w:t xml:space="preserve">duration.Min.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16"/>
                <w:szCs w:val="16"/>
              </w:rPr>
            </w:pPr>
            <w:r w:rsidDel="00000000" w:rsidR="00000000" w:rsidRPr="00000000">
              <w:rPr>
                <w:sz w:val="16"/>
                <w:szCs w:val="16"/>
                <w:rtl w:val="0"/>
              </w:rPr>
              <w:t xml:space="preserve">duration.1stQu.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16"/>
                <w:szCs w:val="16"/>
              </w:rPr>
            </w:pPr>
            <w:r w:rsidDel="00000000" w:rsidR="00000000" w:rsidRPr="00000000">
              <w:rPr>
                <w:sz w:val="16"/>
                <w:szCs w:val="16"/>
                <w:rtl w:val="0"/>
              </w:rPr>
              <w:t xml:space="preserve">duration.Median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16"/>
                <w:szCs w:val="16"/>
              </w:rPr>
            </w:pPr>
            <w:r w:rsidDel="00000000" w:rsidR="00000000" w:rsidRPr="00000000">
              <w:rPr>
                <w:sz w:val="16"/>
                <w:szCs w:val="16"/>
                <w:rtl w:val="0"/>
              </w:rPr>
              <w:t xml:space="preserve">duration.Mean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16"/>
                <w:szCs w:val="16"/>
              </w:rPr>
            </w:pPr>
            <w:r w:rsidDel="00000000" w:rsidR="00000000" w:rsidRPr="00000000">
              <w:rPr>
                <w:sz w:val="16"/>
                <w:szCs w:val="16"/>
                <w:rtl w:val="0"/>
              </w:rPr>
              <w:t xml:space="preserve">duration.3rdQu.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16"/>
                <w:szCs w:val="16"/>
              </w:rPr>
            </w:pPr>
            <w:r w:rsidDel="00000000" w:rsidR="00000000" w:rsidRPr="00000000">
              <w:rPr>
                <w:sz w:val="16"/>
                <w:szCs w:val="16"/>
                <w:rtl w:val="0"/>
              </w:rPr>
              <w:t xml:space="preserve">duration.Max.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0E8">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16"/>
                <w:szCs w:val="16"/>
              </w:rPr>
            </w:pPr>
            <w:r w:rsidDel="00000000" w:rsidR="00000000" w:rsidRPr="00000000">
              <w:rPr>
                <w:sz w:val="16"/>
                <w:szCs w:val="16"/>
                <w:rtl w:val="0"/>
              </w:rPr>
              <w:t xml:space="preserve">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16"/>
                <w:szCs w:val="16"/>
              </w:rPr>
            </w:pPr>
            <w:r w:rsidDel="00000000" w:rsidR="00000000" w:rsidRPr="00000000">
              <w:rPr>
                <w:sz w:val="16"/>
                <w:szCs w:val="16"/>
                <w:rtl w:val="0"/>
              </w:rPr>
              <w:t xml:space="preserve">164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16"/>
                <w:szCs w:val="16"/>
              </w:rPr>
            </w:pPr>
            <w:r w:rsidDel="00000000" w:rsidR="00000000" w:rsidRPr="00000000">
              <w:rPr>
                <w:sz w:val="16"/>
                <w:szCs w:val="16"/>
                <w:rtl w:val="0"/>
              </w:rPr>
              <w:t xml:space="preserve">220.9111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16"/>
                <w:szCs w:val="16"/>
              </w:rPr>
            </w:pPr>
            <w:r w:rsidDel="00000000" w:rsidR="00000000" w:rsidRPr="00000000">
              <w:rPr>
                <w:sz w:val="16"/>
                <w:szCs w:val="16"/>
                <w:rtl w:val="0"/>
              </w:rPr>
              <w:t xml:space="preserve">279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16"/>
                <w:szCs w:val="16"/>
              </w:rPr>
            </w:pPr>
            <w:r w:rsidDel="00000000" w:rsidR="00000000" w:rsidRPr="00000000">
              <w:rPr>
                <w:sz w:val="16"/>
                <w:szCs w:val="16"/>
                <w:rtl w:val="0"/>
              </w:rPr>
              <w:t xml:space="preserve">4918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0EF">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16"/>
                <w:szCs w:val="16"/>
              </w:rPr>
            </w:pPr>
            <w:r w:rsidDel="00000000" w:rsidR="00000000" w:rsidRPr="00000000">
              <w:rPr>
                <w:sz w:val="16"/>
                <w:szCs w:val="16"/>
                <w:rtl w:val="0"/>
              </w:rPr>
              <w:t xml:space="preserve">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16"/>
                <w:szCs w:val="16"/>
              </w:rPr>
            </w:pPr>
            <w:r w:rsidDel="00000000" w:rsidR="00000000" w:rsidRPr="00000000">
              <w:rPr>
                <w:sz w:val="16"/>
                <w:szCs w:val="16"/>
                <w:rtl w:val="0"/>
              </w:rPr>
              <w:t xml:space="preserve">256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16"/>
                <w:szCs w:val="16"/>
              </w:rPr>
            </w:pPr>
            <w:r w:rsidDel="00000000" w:rsidR="00000000" w:rsidRPr="00000000">
              <w:rPr>
                <w:sz w:val="16"/>
                <w:szCs w:val="16"/>
                <w:rtl w:val="0"/>
              </w:rPr>
              <w:t xml:space="preserve">454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16"/>
                <w:szCs w:val="16"/>
              </w:rPr>
            </w:pPr>
            <w:r w:rsidDel="00000000" w:rsidR="00000000" w:rsidRPr="00000000">
              <w:rPr>
                <w:sz w:val="16"/>
                <w:szCs w:val="16"/>
                <w:rtl w:val="0"/>
              </w:rPr>
              <w:t xml:space="preserve">556.1454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16"/>
                <w:szCs w:val="16"/>
              </w:rPr>
            </w:pPr>
            <w:r w:rsidDel="00000000" w:rsidR="00000000" w:rsidRPr="00000000">
              <w:rPr>
                <w:sz w:val="16"/>
                <w:szCs w:val="16"/>
                <w:rtl w:val="0"/>
              </w:rPr>
              <w:t xml:space="preserve">745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16"/>
                <w:szCs w:val="16"/>
              </w:rPr>
            </w:pPr>
            <w:r w:rsidDel="00000000" w:rsidR="00000000" w:rsidRPr="00000000">
              <w:rPr>
                <w:sz w:val="16"/>
                <w:szCs w:val="16"/>
                <w:rtl w:val="0"/>
              </w:rPr>
              <w:t xml:space="preserve">4199</w:t>
            </w:r>
          </w:p>
        </w:tc>
      </w:tr>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6">
            <w:pPr>
              <w:widowControl w:val="0"/>
              <w:rPr>
                <w:sz w:val="16"/>
                <w:szCs w:val="16"/>
              </w:rPr>
            </w:pPr>
            <w:r w:rsidDel="00000000" w:rsidR="00000000" w:rsidRPr="00000000">
              <w:rPr>
                <w:sz w:val="16"/>
                <w:szCs w:val="16"/>
                <w:rtl w:val="0"/>
              </w:rPr>
              <w:t xml:space="preserve">&gt; aggregate(campaign~y,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16"/>
                <w:szCs w:val="16"/>
              </w:rPr>
            </w:pPr>
            <w:r w:rsidDel="00000000" w:rsidR="00000000" w:rsidRPr="00000000">
              <w:rPr>
                <w:sz w:val="16"/>
                <w:szCs w:val="16"/>
                <w:rtl w:val="0"/>
              </w:rPr>
              <w:t xml:space="preserve">campaign.Min.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16"/>
                <w:szCs w:val="16"/>
              </w:rPr>
            </w:pPr>
            <w:r w:rsidDel="00000000" w:rsidR="00000000" w:rsidRPr="00000000">
              <w:rPr>
                <w:sz w:val="16"/>
                <w:szCs w:val="16"/>
                <w:rtl w:val="0"/>
              </w:rPr>
              <w:t xml:space="preserve">campaign.1stQu.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16"/>
                <w:szCs w:val="16"/>
              </w:rPr>
            </w:pPr>
            <w:r w:rsidDel="00000000" w:rsidR="00000000" w:rsidRPr="00000000">
              <w:rPr>
                <w:sz w:val="16"/>
                <w:szCs w:val="16"/>
                <w:rtl w:val="0"/>
              </w:rPr>
              <w:t xml:space="preserve">campaign.Median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16"/>
                <w:szCs w:val="16"/>
              </w:rPr>
            </w:pPr>
            <w:r w:rsidDel="00000000" w:rsidR="00000000" w:rsidRPr="00000000">
              <w:rPr>
                <w:sz w:val="16"/>
                <w:szCs w:val="16"/>
                <w:rtl w:val="0"/>
              </w:rPr>
              <w:t xml:space="preserve">campaign.Mean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16"/>
                <w:szCs w:val="16"/>
              </w:rPr>
            </w:pPr>
            <w:r w:rsidDel="00000000" w:rsidR="00000000" w:rsidRPr="00000000">
              <w:rPr>
                <w:sz w:val="16"/>
                <w:szCs w:val="16"/>
                <w:rtl w:val="0"/>
              </w:rPr>
              <w:t xml:space="preserve">campaign.3rdQu.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16"/>
                <w:szCs w:val="16"/>
              </w:rPr>
            </w:pPr>
            <w:r w:rsidDel="00000000" w:rsidR="00000000" w:rsidRPr="00000000">
              <w:rPr>
                <w:sz w:val="16"/>
                <w:szCs w:val="16"/>
                <w:rtl w:val="0"/>
              </w:rPr>
              <w:t xml:space="preserve">campaign.Max.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04">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16"/>
                <w:szCs w:val="16"/>
              </w:rPr>
            </w:pPr>
            <w:r w:rsidDel="00000000" w:rsidR="00000000" w:rsidRPr="00000000">
              <w:rPr>
                <w:sz w:val="16"/>
                <w:szCs w:val="16"/>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16"/>
                <w:szCs w:val="16"/>
              </w:rPr>
            </w:pPr>
            <w:r w:rsidDel="00000000" w:rsidR="00000000" w:rsidRPr="00000000">
              <w:rPr>
                <w:sz w:val="16"/>
                <w:szCs w:val="16"/>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16"/>
                <w:szCs w:val="16"/>
              </w:rPr>
            </w:pPr>
            <w:r w:rsidDel="00000000" w:rsidR="00000000" w:rsidRPr="00000000">
              <w:rPr>
                <w:sz w:val="16"/>
                <w:szCs w:val="16"/>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16"/>
                <w:szCs w:val="16"/>
              </w:rPr>
            </w:pPr>
            <w:r w:rsidDel="00000000" w:rsidR="00000000" w:rsidRPr="00000000">
              <w:rPr>
                <w:sz w:val="16"/>
                <w:szCs w:val="16"/>
                <w:rtl w:val="0"/>
              </w:rPr>
              <w:t xml:space="preserve">2.630721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16"/>
                <w:szCs w:val="16"/>
              </w:rPr>
            </w:pPr>
            <w:r w:rsidDel="00000000" w:rsidR="00000000" w:rsidRPr="00000000">
              <w:rPr>
                <w:sz w:val="16"/>
                <w:szCs w:val="16"/>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16"/>
                <w:szCs w:val="16"/>
              </w:rPr>
            </w:pPr>
            <w:r w:rsidDel="00000000" w:rsidR="00000000" w:rsidRPr="00000000">
              <w:rPr>
                <w:sz w:val="16"/>
                <w:szCs w:val="16"/>
                <w:rtl w:val="0"/>
              </w:rPr>
              <w:t xml:space="preserve">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0B">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16"/>
                <w:szCs w:val="16"/>
              </w:rPr>
            </w:pPr>
            <w:r w:rsidDel="00000000" w:rsidR="00000000" w:rsidRPr="00000000">
              <w:rPr>
                <w:sz w:val="16"/>
                <w:szCs w:val="16"/>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16"/>
                <w:szCs w:val="16"/>
              </w:rPr>
            </w:pPr>
            <w:r w:rsidDel="00000000" w:rsidR="00000000" w:rsidRPr="00000000">
              <w:rPr>
                <w:sz w:val="16"/>
                <w:szCs w:val="16"/>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16"/>
                <w:szCs w:val="16"/>
              </w:rPr>
            </w:pPr>
            <w:r w:rsidDel="00000000" w:rsidR="00000000" w:rsidRPr="00000000">
              <w:rPr>
                <w:sz w:val="16"/>
                <w:szCs w:val="16"/>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16"/>
                <w:szCs w:val="16"/>
              </w:rPr>
            </w:pPr>
            <w:r w:rsidDel="00000000" w:rsidR="00000000" w:rsidRPr="00000000">
              <w:rPr>
                <w:sz w:val="16"/>
                <w:szCs w:val="16"/>
                <w:rtl w:val="0"/>
              </w:rPr>
              <w:t xml:space="preserve">2.057787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16"/>
                <w:szCs w:val="16"/>
              </w:rPr>
            </w:pPr>
            <w:r w:rsidDel="00000000" w:rsidR="00000000" w:rsidRPr="00000000">
              <w:rPr>
                <w:sz w:val="16"/>
                <w:szCs w:val="16"/>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16"/>
                <w:szCs w:val="16"/>
              </w:rPr>
            </w:pPr>
            <w:r w:rsidDel="00000000" w:rsidR="00000000" w:rsidRPr="00000000">
              <w:rPr>
                <w:sz w:val="16"/>
                <w:szCs w:val="16"/>
                <w:rtl w:val="0"/>
              </w:rPr>
              <w:t xml:space="preserve">23</w:t>
            </w:r>
          </w:p>
        </w:tc>
      </w:tr>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2">
            <w:pPr>
              <w:widowControl w:val="0"/>
              <w:rPr>
                <w:sz w:val="16"/>
                <w:szCs w:val="16"/>
              </w:rPr>
            </w:pPr>
            <w:r w:rsidDel="00000000" w:rsidR="00000000" w:rsidRPr="00000000">
              <w:rPr>
                <w:sz w:val="16"/>
                <w:szCs w:val="16"/>
                <w:rtl w:val="0"/>
              </w:rPr>
              <w:t xml:space="preserve">&gt; aggregate(pdays~y,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16"/>
                <w:szCs w:val="16"/>
              </w:rPr>
            </w:pPr>
            <w:r w:rsidDel="00000000" w:rsidR="00000000" w:rsidRPr="00000000">
              <w:rPr>
                <w:sz w:val="16"/>
                <w:szCs w:val="16"/>
                <w:rtl w:val="0"/>
              </w:rPr>
              <w:t xml:space="preserve">pdays.Min.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16"/>
                <w:szCs w:val="16"/>
              </w:rPr>
            </w:pPr>
            <w:r w:rsidDel="00000000" w:rsidR="00000000" w:rsidRPr="00000000">
              <w:rPr>
                <w:sz w:val="16"/>
                <w:szCs w:val="16"/>
                <w:rtl w:val="0"/>
              </w:rPr>
              <w:t xml:space="preserve">pdays.1stQu.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16"/>
                <w:szCs w:val="16"/>
              </w:rPr>
            </w:pPr>
            <w:r w:rsidDel="00000000" w:rsidR="00000000" w:rsidRPr="00000000">
              <w:rPr>
                <w:sz w:val="16"/>
                <w:szCs w:val="16"/>
                <w:rtl w:val="0"/>
              </w:rPr>
              <w:t xml:space="preserve">pdays.Median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16"/>
                <w:szCs w:val="16"/>
              </w:rPr>
            </w:pPr>
            <w:r w:rsidDel="00000000" w:rsidR="00000000" w:rsidRPr="00000000">
              <w:rPr>
                <w:sz w:val="16"/>
                <w:szCs w:val="16"/>
                <w:rtl w:val="0"/>
              </w:rPr>
              <w:t xml:space="preserve">pdays.Mean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16"/>
                <w:szCs w:val="16"/>
              </w:rPr>
            </w:pPr>
            <w:r w:rsidDel="00000000" w:rsidR="00000000" w:rsidRPr="00000000">
              <w:rPr>
                <w:sz w:val="16"/>
                <w:szCs w:val="16"/>
                <w:rtl w:val="0"/>
              </w:rPr>
              <w:t xml:space="preserve">pdays.3rdQu.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16"/>
                <w:szCs w:val="16"/>
              </w:rPr>
            </w:pPr>
            <w:r w:rsidDel="00000000" w:rsidR="00000000" w:rsidRPr="00000000">
              <w:rPr>
                <w:sz w:val="16"/>
                <w:szCs w:val="16"/>
                <w:rtl w:val="0"/>
              </w:rPr>
              <w:t xml:space="preserve">pdays.Max.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20">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16"/>
                <w:szCs w:val="16"/>
              </w:rPr>
            </w:pPr>
            <w:r w:rsidDel="00000000" w:rsidR="00000000" w:rsidRPr="00000000">
              <w:rPr>
                <w:sz w:val="16"/>
                <w:szCs w:val="16"/>
                <w:rtl w:val="0"/>
              </w:rPr>
              <w:t xml:space="preserve">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16"/>
                <w:szCs w:val="16"/>
              </w:rPr>
            </w:pPr>
            <w:r w:rsidDel="00000000" w:rsidR="00000000" w:rsidRPr="00000000">
              <w:rPr>
                <w:sz w:val="16"/>
                <w:szCs w:val="16"/>
                <w:rtl w:val="0"/>
              </w:rPr>
              <w:t xml:space="preserve">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16"/>
                <w:szCs w:val="16"/>
              </w:rPr>
            </w:pPr>
            <w:r w:rsidDel="00000000" w:rsidR="00000000" w:rsidRPr="00000000">
              <w:rPr>
                <w:sz w:val="16"/>
                <w:szCs w:val="16"/>
                <w:rtl w:val="0"/>
              </w:rPr>
              <w:t xml:space="preserve">984.359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16"/>
                <w:szCs w:val="16"/>
              </w:rPr>
            </w:pPr>
            <w:r w:rsidDel="00000000" w:rsidR="00000000" w:rsidRPr="00000000">
              <w:rPr>
                <w:sz w:val="16"/>
                <w:szCs w:val="16"/>
                <w:rtl w:val="0"/>
              </w:rPr>
              <w:t xml:space="preserve">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16"/>
                <w:szCs w:val="16"/>
              </w:rPr>
            </w:pPr>
            <w:r w:rsidDel="00000000" w:rsidR="00000000" w:rsidRPr="00000000">
              <w:rPr>
                <w:sz w:val="16"/>
                <w:szCs w:val="16"/>
                <w:rtl w:val="0"/>
              </w:rPr>
              <w:t xml:space="preserve">999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27">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16"/>
                <w:szCs w:val="16"/>
              </w:rPr>
            </w:pPr>
            <w:r w:rsidDel="00000000" w:rsidR="00000000" w:rsidRPr="00000000">
              <w:rPr>
                <w:sz w:val="16"/>
                <w:szCs w:val="16"/>
                <w:rtl w:val="0"/>
              </w:rPr>
              <w:t xml:space="preserve">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16"/>
                <w:szCs w:val="16"/>
              </w:rPr>
            </w:pPr>
            <w:r w:rsidDel="00000000" w:rsidR="00000000" w:rsidRPr="00000000">
              <w:rPr>
                <w:sz w:val="16"/>
                <w:szCs w:val="16"/>
                <w:rtl w:val="0"/>
              </w:rPr>
              <w:t xml:space="preserve">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16"/>
                <w:szCs w:val="16"/>
              </w:rPr>
            </w:pPr>
            <w:r w:rsidDel="00000000" w:rsidR="00000000" w:rsidRPr="00000000">
              <w:rPr>
                <w:sz w:val="16"/>
                <w:szCs w:val="16"/>
                <w:rtl w:val="0"/>
              </w:rPr>
              <w:t xml:space="preserve">797.2079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16"/>
                <w:szCs w:val="16"/>
              </w:rPr>
            </w:pPr>
            <w:r w:rsidDel="00000000" w:rsidR="00000000" w:rsidRPr="00000000">
              <w:rPr>
                <w:sz w:val="16"/>
                <w:szCs w:val="16"/>
                <w:rtl w:val="0"/>
              </w:rPr>
              <w:t xml:space="preserve">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16"/>
                <w:szCs w:val="16"/>
              </w:rPr>
            </w:pPr>
            <w:r w:rsidDel="00000000" w:rsidR="00000000" w:rsidRPr="00000000">
              <w:rPr>
                <w:sz w:val="16"/>
                <w:szCs w:val="16"/>
                <w:rtl w:val="0"/>
              </w:rPr>
              <w:t xml:space="preserve">999</w:t>
            </w:r>
          </w:p>
        </w:tc>
      </w:tr>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E">
            <w:pPr>
              <w:widowControl w:val="0"/>
              <w:rPr>
                <w:sz w:val="16"/>
                <w:szCs w:val="16"/>
              </w:rPr>
            </w:pPr>
            <w:r w:rsidDel="00000000" w:rsidR="00000000" w:rsidRPr="00000000">
              <w:rPr>
                <w:sz w:val="16"/>
                <w:szCs w:val="16"/>
                <w:rtl w:val="0"/>
              </w:rPr>
              <w:t xml:space="preserve">&gt; aggregate(previous~y,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sz w:val="16"/>
                <w:szCs w:val="16"/>
              </w:rPr>
            </w:pPr>
            <w:r w:rsidDel="00000000" w:rsidR="00000000" w:rsidRPr="00000000">
              <w:rPr>
                <w:sz w:val="16"/>
                <w:szCs w:val="16"/>
                <w:rtl w:val="0"/>
              </w:rPr>
              <w:t xml:space="preserve">previous.Min.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sz w:val="16"/>
                <w:szCs w:val="16"/>
              </w:rPr>
            </w:pPr>
            <w:r w:rsidDel="00000000" w:rsidR="00000000" w:rsidRPr="00000000">
              <w:rPr>
                <w:sz w:val="16"/>
                <w:szCs w:val="16"/>
                <w:rtl w:val="0"/>
              </w:rPr>
              <w:t xml:space="preserve">previous.1stQu.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sz w:val="16"/>
                <w:szCs w:val="16"/>
              </w:rPr>
            </w:pPr>
            <w:r w:rsidDel="00000000" w:rsidR="00000000" w:rsidRPr="00000000">
              <w:rPr>
                <w:sz w:val="16"/>
                <w:szCs w:val="16"/>
                <w:rtl w:val="0"/>
              </w:rPr>
              <w:t xml:space="preserve">previous.Median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sz w:val="16"/>
                <w:szCs w:val="16"/>
              </w:rPr>
            </w:pPr>
            <w:r w:rsidDel="00000000" w:rsidR="00000000" w:rsidRPr="00000000">
              <w:rPr>
                <w:sz w:val="16"/>
                <w:szCs w:val="16"/>
                <w:rtl w:val="0"/>
              </w:rPr>
              <w:t xml:space="preserve">previous.Mean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16"/>
                <w:szCs w:val="16"/>
              </w:rPr>
            </w:pPr>
            <w:r w:rsidDel="00000000" w:rsidR="00000000" w:rsidRPr="00000000">
              <w:rPr>
                <w:sz w:val="16"/>
                <w:szCs w:val="16"/>
                <w:rtl w:val="0"/>
              </w:rPr>
              <w:t xml:space="preserve">previous.3rdQu.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sz w:val="16"/>
                <w:szCs w:val="16"/>
              </w:rPr>
            </w:pPr>
            <w:r w:rsidDel="00000000" w:rsidR="00000000" w:rsidRPr="00000000">
              <w:rPr>
                <w:sz w:val="16"/>
                <w:szCs w:val="16"/>
                <w:rtl w:val="0"/>
              </w:rPr>
              <w:t xml:space="preserve">previous.Max.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3C">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16"/>
                <w:szCs w:val="16"/>
              </w:rPr>
            </w:pPr>
            <w:r w:rsidDel="00000000" w:rsidR="00000000" w:rsidRPr="00000000">
              <w:rPr>
                <w:sz w:val="16"/>
                <w:szCs w:val="16"/>
                <w:rtl w:val="0"/>
              </w:rPr>
              <w:t xml:space="preserve">0.1319128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16"/>
                <w:szCs w:val="16"/>
              </w:rPr>
            </w:pPr>
            <w:r w:rsidDel="00000000" w:rsidR="00000000" w:rsidRPr="00000000">
              <w:rPr>
                <w:sz w:val="16"/>
                <w:szCs w:val="16"/>
                <w:rtl w:val="0"/>
              </w:rPr>
              <w:t xml:space="preserve">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43">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16"/>
                <w:szCs w:val="16"/>
              </w:rPr>
            </w:pPr>
            <w:r w:rsidDel="00000000" w:rsidR="00000000" w:rsidRPr="00000000">
              <w:rPr>
                <w:sz w:val="16"/>
                <w:szCs w:val="16"/>
                <w:rtl w:val="0"/>
              </w:rPr>
              <w:t xml:space="preserve">0.4745126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16"/>
                <w:szCs w:val="16"/>
              </w:rPr>
            </w:pPr>
            <w:r w:rsidDel="00000000" w:rsidR="00000000" w:rsidRPr="00000000">
              <w:rPr>
                <w:sz w:val="16"/>
                <w:szCs w:val="16"/>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16"/>
                <w:szCs w:val="16"/>
              </w:rPr>
            </w:pPr>
            <w:r w:rsidDel="00000000" w:rsidR="00000000" w:rsidRPr="00000000">
              <w:rPr>
                <w:sz w:val="16"/>
                <w:szCs w:val="16"/>
                <w:rtl w:val="0"/>
              </w:rPr>
              <w:t xml:space="preserve">6</w:t>
            </w:r>
          </w:p>
        </w:tc>
      </w:tr>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A">
            <w:pPr>
              <w:widowControl w:val="0"/>
              <w:rPr>
                <w:sz w:val="16"/>
                <w:szCs w:val="16"/>
              </w:rPr>
            </w:pPr>
            <w:r w:rsidDel="00000000" w:rsidR="00000000" w:rsidRPr="00000000">
              <w:rPr>
                <w:sz w:val="16"/>
                <w:szCs w:val="16"/>
                <w:rtl w:val="0"/>
              </w:rPr>
              <w:t xml:space="preserve">&gt; aggregate(emp.var.rate~y,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16"/>
                <w:szCs w:val="16"/>
              </w:rPr>
            </w:pPr>
            <w:r w:rsidDel="00000000" w:rsidR="00000000" w:rsidRPr="00000000">
              <w:rPr>
                <w:sz w:val="16"/>
                <w:szCs w:val="16"/>
                <w:rtl w:val="0"/>
              </w:rPr>
              <w:t xml:space="preserve">emp.var.rate.Min.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16"/>
                <w:szCs w:val="16"/>
              </w:rPr>
            </w:pPr>
            <w:r w:rsidDel="00000000" w:rsidR="00000000" w:rsidRPr="00000000">
              <w:rPr>
                <w:sz w:val="16"/>
                <w:szCs w:val="16"/>
                <w:rtl w:val="0"/>
              </w:rPr>
              <w:t xml:space="preserve">emp.var.rate.1stQu.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16"/>
                <w:szCs w:val="16"/>
              </w:rPr>
            </w:pPr>
            <w:r w:rsidDel="00000000" w:rsidR="00000000" w:rsidRPr="00000000">
              <w:rPr>
                <w:sz w:val="16"/>
                <w:szCs w:val="16"/>
                <w:rtl w:val="0"/>
              </w:rPr>
              <w:t xml:space="preserve">emp.var.rate.Median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16"/>
                <w:szCs w:val="16"/>
              </w:rPr>
            </w:pPr>
            <w:r w:rsidDel="00000000" w:rsidR="00000000" w:rsidRPr="00000000">
              <w:rPr>
                <w:sz w:val="16"/>
                <w:szCs w:val="16"/>
                <w:rtl w:val="0"/>
              </w:rPr>
              <w:t xml:space="preserve">emp.var.rate.Mean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16"/>
                <w:szCs w:val="16"/>
              </w:rPr>
            </w:pPr>
            <w:r w:rsidDel="00000000" w:rsidR="00000000" w:rsidRPr="00000000">
              <w:rPr>
                <w:sz w:val="16"/>
                <w:szCs w:val="16"/>
                <w:rtl w:val="0"/>
              </w:rPr>
              <w:t xml:space="preserve">emp.var.rate.3rdQu.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16"/>
                <w:szCs w:val="16"/>
              </w:rPr>
            </w:pPr>
            <w:r w:rsidDel="00000000" w:rsidR="00000000" w:rsidRPr="00000000">
              <w:rPr>
                <w:sz w:val="16"/>
                <w:szCs w:val="16"/>
                <w:rtl w:val="0"/>
              </w:rPr>
              <w:t xml:space="preserve">emp.var.rate.Max.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58">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16"/>
                <w:szCs w:val="16"/>
              </w:rPr>
            </w:pPr>
            <w:r w:rsidDel="00000000" w:rsidR="00000000" w:rsidRPr="00000000">
              <w:rPr>
                <w:sz w:val="16"/>
                <w:szCs w:val="16"/>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16"/>
                <w:szCs w:val="16"/>
              </w:rPr>
            </w:pPr>
            <w:r w:rsidDel="00000000" w:rsidR="00000000" w:rsidRPr="00000000">
              <w:rPr>
                <w:sz w:val="16"/>
                <w:szCs w:val="16"/>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16"/>
                <w:szCs w:val="16"/>
              </w:rPr>
            </w:pPr>
            <w:r w:rsidDel="00000000" w:rsidR="00000000" w:rsidRPr="00000000">
              <w:rPr>
                <w:sz w:val="16"/>
                <w:szCs w:val="16"/>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16"/>
                <w:szCs w:val="16"/>
              </w:rPr>
            </w:pPr>
            <w:r w:rsidDel="00000000" w:rsidR="00000000" w:rsidRPr="00000000">
              <w:rPr>
                <w:sz w:val="16"/>
                <w:szCs w:val="16"/>
                <w:rtl w:val="0"/>
              </w:rPr>
              <w:t xml:space="preserve">0.2448951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16"/>
                <w:szCs w:val="16"/>
              </w:rPr>
            </w:pPr>
            <w:r w:rsidDel="00000000" w:rsidR="00000000" w:rsidRPr="00000000">
              <w:rPr>
                <w:sz w:val="16"/>
                <w:szCs w:val="16"/>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16"/>
                <w:szCs w:val="16"/>
              </w:rPr>
            </w:pPr>
            <w:r w:rsidDel="00000000" w:rsidR="00000000" w:rsidRPr="00000000">
              <w:rPr>
                <w:sz w:val="16"/>
                <w:szCs w:val="16"/>
                <w:rtl w:val="0"/>
              </w:rPr>
              <w:t xml:space="preserve">1.4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5F">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16"/>
                <w:szCs w:val="16"/>
              </w:rPr>
            </w:pPr>
            <w:r w:rsidDel="00000000" w:rsidR="00000000" w:rsidRPr="00000000">
              <w:rPr>
                <w:sz w:val="16"/>
                <w:szCs w:val="16"/>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16"/>
                <w:szCs w:val="16"/>
              </w:rPr>
            </w:pPr>
            <w:r w:rsidDel="00000000" w:rsidR="00000000" w:rsidRPr="00000000">
              <w:rPr>
                <w:sz w:val="16"/>
                <w:szCs w:val="16"/>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16"/>
                <w:szCs w:val="16"/>
              </w:rPr>
            </w:pPr>
            <w:r w:rsidDel="00000000" w:rsidR="00000000" w:rsidRPr="00000000">
              <w:rPr>
                <w:sz w:val="16"/>
                <w:szCs w:val="16"/>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16"/>
                <w:szCs w:val="16"/>
              </w:rPr>
            </w:pPr>
            <w:r w:rsidDel="00000000" w:rsidR="00000000" w:rsidRPr="00000000">
              <w:rPr>
                <w:sz w:val="16"/>
                <w:szCs w:val="16"/>
                <w:rtl w:val="0"/>
              </w:rPr>
              <w:t xml:space="preserve">-1.2097486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16"/>
                <w:szCs w:val="16"/>
              </w:rPr>
            </w:pPr>
            <w:r w:rsidDel="00000000" w:rsidR="00000000" w:rsidRPr="00000000">
              <w:rPr>
                <w:sz w:val="16"/>
                <w:szCs w:val="16"/>
                <w:rtl w:val="0"/>
              </w:rPr>
              <w:t xml:space="preserv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16"/>
                <w:szCs w:val="16"/>
              </w:rPr>
            </w:pPr>
            <w:r w:rsidDel="00000000" w:rsidR="00000000" w:rsidRPr="00000000">
              <w:rPr>
                <w:sz w:val="16"/>
                <w:szCs w:val="16"/>
                <w:rtl w:val="0"/>
              </w:rPr>
              <w:t xml:space="preserve">1.4</w:t>
            </w:r>
          </w:p>
        </w:tc>
      </w:tr>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66">
            <w:pPr>
              <w:widowControl w:val="0"/>
              <w:rPr>
                <w:sz w:val="16"/>
                <w:szCs w:val="16"/>
              </w:rPr>
            </w:pPr>
            <w:r w:rsidDel="00000000" w:rsidR="00000000" w:rsidRPr="00000000">
              <w:rPr>
                <w:sz w:val="16"/>
                <w:szCs w:val="16"/>
                <w:rtl w:val="0"/>
              </w:rPr>
              <w:t xml:space="preserve">&gt; aggregate(cons.price.idx~y,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sz w:val="16"/>
                <w:szCs w:val="16"/>
              </w:rPr>
            </w:pPr>
            <w:r w:rsidDel="00000000" w:rsidR="00000000" w:rsidRPr="00000000">
              <w:rPr>
                <w:sz w:val="16"/>
                <w:szCs w:val="16"/>
                <w:rtl w:val="0"/>
              </w:rPr>
              <w:t xml:space="preserve">cons.price.idx.Min.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16"/>
                <w:szCs w:val="16"/>
              </w:rPr>
            </w:pPr>
            <w:r w:rsidDel="00000000" w:rsidR="00000000" w:rsidRPr="00000000">
              <w:rPr>
                <w:sz w:val="16"/>
                <w:szCs w:val="16"/>
                <w:rtl w:val="0"/>
              </w:rPr>
              <w:t xml:space="preserve">cons.price.idx.1stQu.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16"/>
                <w:szCs w:val="16"/>
              </w:rPr>
            </w:pPr>
            <w:r w:rsidDel="00000000" w:rsidR="00000000" w:rsidRPr="00000000">
              <w:rPr>
                <w:sz w:val="16"/>
                <w:szCs w:val="16"/>
                <w:rtl w:val="0"/>
              </w:rPr>
              <w:t xml:space="preserve">cons.price.idx.Median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16"/>
                <w:szCs w:val="16"/>
              </w:rPr>
            </w:pPr>
            <w:r w:rsidDel="00000000" w:rsidR="00000000" w:rsidRPr="00000000">
              <w:rPr>
                <w:sz w:val="16"/>
                <w:szCs w:val="16"/>
                <w:rtl w:val="0"/>
              </w:rPr>
              <w:t xml:space="preserve">cons.price.idx.Mean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16"/>
                <w:szCs w:val="16"/>
              </w:rPr>
            </w:pPr>
            <w:r w:rsidDel="00000000" w:rsidR="00000000" w:rsidRPr="00000000">
              <w:rPr>
                <w:sz w:val="16"/>
                <w:szCs w:val="16"/>
                <w:rtl w:val="0"/>
              </w:rPr>
              <w:t xml:space="preserve">cons.price.idx.3rdQu.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16"/>
                <w:szCs w:val="16"/>
              </w:rPr>
            </w:pPr>
            <w:r w:rsidDel="00000000" w:rsidR="00000000" w:rsidRPr="00000000">
              <w:rPr>
                <w:sz w:val="16"/>
                <w:szCs w:val="16"/>
                <w:rtl w:val="0"/>
              </w:rPr>
              <w:t xml:space="preserve">cons.price.idx.Max.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74">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16"/>
                <w:szCs w:val="16"/>
              </w:rPr>
            </w:pPr>
            <w:r w:rsidDel="00000000" w:rsidR="00000000" w:rsidRPr="00000000">
              <w:rPr>
                <w:sz w:val="16"/>
                <w:szCs w:val="16"/>
                <w:rtl w:val="0"/>
              </w:rPr>
              <w:t xml:space="preserve">92.201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16"/>
                <w:szCs w:val="16"/>
              </w:rPr>
            </w:pPr>
            <w:r w:rsidDel="00000000" w:rsidR="00000000" w:rsidRPr="00000000">
              <w:rPr>
                <w:sz w:val="16"/>
                <w:szCs w:val="16"/>
                <w:rtl w:val="0"/>
              </w:rPr>
              <w:t xml:space="preserve">93.075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16"/>
                <w:szCs w:val="16"/>
              </w:rPr>
            </w:pPr>
            <w:r w:rsidDel="00000000" w:rsidR="00000000" w:rsidRPr="00000000">
              <w:rPr>
                <w:sz w:val="16"/>
                <w:szCs w:val="16"/>
                <w:rtl w:val="0"/>
              </w:rPr>
              <w:t xml:space="preserve">93.918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16"/>
                <w:szCs w:val="16"/>
              </w:rPr>
            </w:pPr>
            <w:r w:rsidDel="00000000" w:rsidR="00000000" w:rsidRPr="00000000">
              <w:rPr>
                <w:sz w:val="16"/>
                <w:szCs w:val="16"/>
                <w:rtl w:val="0"/>
              </w:rPr>
              <w:t xml:space="preserve">93.59751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16"/>
                <w:szCs w:val="16"/>
              </w:rPr>
            </w:pPr>
            <w:r w:rsidDel="00000000" w:rsidR="00000000" w:rsidRPr="00000000">
              <w:rPr>
                <w:sz w:val="16"/>
                <w:szCs w:val="16"/>
                <w:rtl w:val="0"/>
              </w:rPr>
              <w:t xml:space="preserve">93.994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16"/>
                <w:szCs w:val="16"/>
              </w:rPr>
            </w:pPr>
            <w:r w:rsidDel="00000000" w:rsidR="00000000" w:rsidRPr="00000000">
              <w:rPr>
                <w:sz w:val="16"/>
                <w:szCs w:val="16"/>
                <w:rtl w:val="0"/>
              </w:rPr>
              <w:t xml:space="preserve">94.767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7B">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16"/>
                <w:szCs w:val="16"/>
              </w:rPr>
            </w:pPr>
            <w:r w:rsidDel="00000000" w:rsidR="00000000" w:rsidRPr="00000000">
              <w:rPr>
                <w:sz w:val="16"/>
                <w:szCs w:val="16"/>
                <w:rtl w:val="0"/>
              </w:rPr>
              <w:t xml:space="preserve">92.201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16"/>
                <w:szCs w:val="16"/>
              </w:rPr>
            </w:pPr>
            <w:r w:rsidDel="00000000" w:rsidR="00000000" w:rsidRPr="00000000">
              <w:rPr>
                <w:sz w:val="16"/>
                <w:szCs w:val="16"/>
                <w:rtl w:val="0"/>
              </w:rPr>
              <w:t xml:space="preserve">92.893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16"/>
                <w:szCs w:val="16"/>
              </w:rPr>
            </w:pPr>
            <w:r w:rsidDel="00000000" w:rsidR="00000000" w:rsidRPr="00000000">
              <w:rPr>
                <w:sz w:val="16"/>
                <w:szCs w:val="16"/>
                <w:rtl w:val="0"/>
              </w:rPr>
              <w:t xml:space="preserve">93.2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16"/>
                <w:szCs w:val="16"/>
              </w:rPr>
            </w:pPr>
            <w:r w:rsidDel="00000000" w:rsidR="00000000" w:rsidRPr="00000000">
              <w:rPr>
                <w:sz w:val="16"/>
                <w:szCs w:val="16"/>
                <w:rtl w:val="0"/>
              </w:rPr>
              <w:t xml:space="preserve">93.35381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16"/>
                <w:szCs w:val="16"/>
              </w:rPr>
            </w:pPr>
            <w:r w:rsidDel="00000000" w:rsidR="00000000" w:rsidRPr="00000000">
              <w:rPr>
                <w:sz w:val="16"/>
                <w:szCs w:val="16"/>
                <w:rtl w:val="0"/>
              </w:rPr>
              <w:t xml:space="preserve">93.918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16"/>
                <w:szCs w:val="16"/>
              </w:rPr>
            </w:pPr>
            <w:r w:rsidDel="00000000" w:rsidR="00000000" w:rsidRPr="00000000">
              <w:rPr>
                <w:sz w:val="16"/>
                <w:szCs w:val="16"/>
                <w:rtl w:val="0"/>
              </w:rPr>
              <w:t xml:space="preserve">94.767</w:t>
            </w:r>
          </w:p>
        </w:tc>
      </w:tr>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82">
            <w:pPr>
              <w:widowControl w:val="0"/>
              <w:rPr>
                <w:sz w:val="16"/>
                <w:szCs w:val="16"/>
              </w:rPr>
            </w:pPr>
            <w:r w:rsidDel="00000000" w:rsidR="00000000" w:rsidRPr="00000000">
              <w:rPr>
                <w:sz w:val="16"/>
                <w:szCs w:val="16"/>
                <w:rtl w:val="0"/>
              </w:rPr>
              <w:t xml:space="preserve">&gt; aggregate(cons.conf.idx~y,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16"/>
                <w:szCs w:val="16"/>
              </w:rPr>
            </w:pPr>
            <w:r w:rsidDel="00000000" w:rsidR="00000000" w:rsidRPr="00000000">
              <w:rPr>
                <w:sz w:val="16"/>
                <w:szCs w:val="16"/>
                <w:rtl w:val="0"/>
              </w:rPr>
              <w:t xml:space="preserve">cons.conf.idx.Min.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16"/>
                <w:szCs w:val="16"/>
              </w:rPr>
            </w:pPr>
            <w:r w:rsidDel="00000000" w:rsidR="00000000" w:rsidRPr="00000000">
              <w:rPr>
                <w:sz w:val="16"/>
                <w:szCs w:val="16"/>
                <w:rtl w:val="0"/>
              </w:rPr>
              <w:t xml:space="preserve">cons.conf.idx.1stQu.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16"/>
                <w:szCs w:val="16"/>
              </w:rPr>
            </w:pPr>
            <w:r w:rsidDel="00000000" w:rsidR="00000000" w:rsidRPr="00000000">
              <w:rPr>
                <w:sz w:val="16"/>
                <w:szCs w:val="16"/>
                <w:rtl w:val="0"/>
              </w:rPr>
              <w:t xml:space="preserve">cons.conf.idx.Median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16"/>
                <w:szCs w:val="16"/>
              </w:rPr>
            </w:pPr>
            <w:r w:rsidDel="00000000" w:rsidR="00000000" w:rsidRPr="00000000">
              <w:rPr>
                <w:sz w:val="16"/>
                <w:szCs w:val="16"/>
                <w:rtl w:val="0"/>
              </w:rPr>
              <w:t xml:space="preserve">cons.conf.idx.Mean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16"/>
                <w:szCs w:val="16"/>
              </w:rPr>
            </w:pPr>
            <w:r w:rsidDel="00000000" w:rsidR="00000000" w:rsidRPr="00000000">
              <w:rPr>
                <w:sz w:val="16"/>
                <w:szCs w:val="16"/>
                <w:rtl w:val="0"/>
              </w:rPr>
              <w:t xml:space="preserve">cons.conf.idx.3rdQu.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16"/>
                <w:szCs w:val="16"/>
              </w:rPr>
            </w:pPr>
            <w:r w:rsidDel="00000000" w:rsidR="00000000" w:rsidRPr="00000000">
              <w:rPr>
                <w:sz w:val="16"/>
                <w:szCs w:val="16"/>
                <w:rtl w:val="0"/>
              </w:rPr>
              <w:t xml:space="preserve">cons.conf.idx.Max.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90">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16"/>
                <w:szCs w:val="16"/>
              </w:rPr>
            </w:pPr>
            <w:r w:rsidDel="00000000" w:rsidR="00000000" w:rsidRPr="00000000">
              <w:rPr>
                <w:sz w:val="16"/>
                <w:szCs w:val="16"/>
                <w:rtl w:val="0"/>
              </w:rPr>
              <w:t xml:space="preserve">-50.8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16"/>
                <w:szCs w:val="16"/>
              </w:rPr>
            </w:pPr>
            <w:r w:rsidDel="00000000" w:rsidR="00000000" w:rsidRPr="00000000">
              <w:rPr>
                <w:sz w:val="16"/>
                <w:szCs w:val="16"/>
                <w:rtl w:val="0"/>
              </w:rPr>
              <w:t xml:space="preserve">-42.7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16"/>
                <w:szCs w:val="16"/>
              </w:rPr>
            </w:pPr>
            <w:r w:rsidDel="00000000" w:rsidR="00000000" w:rsidRPr="00000000">
              <w:rPr>
                <w:sz w:val="16"/>
                <w:szCs w:val="16"/>
                <w:rtl w:val="0"/>
              </w:rPr>
              <w:t xml:space="preserve">-41.8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16"/>
                <w:szCs w:val="16"/>
              </w:rPr>
            </w:pPr>
            <w:r w:rsidDel="00000000" w:rsidR="00000000" w:rsidRPr="00000000">
              <w:rPr>
                <w:sz w:val="16"/>
                <w:szCs w:val="16"/>
                <w:rtl w:val="0"/>
              </w:rPr>
              <w:t xml:space="preserve">-40.62553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16"/>
                <w:szCs w:val="16"/>
              </w:rPr>
            </w:pPr>
            <w:r w:rsidDel="00000000" w:rsidR="00000000" w:rsidRPr="00000000">
              <w:rPr>
                <w:sz w:val="16"/>
                <w:szCs w:val="16"/>
                <w:rtl w:val="0"/>
              </w:rPr>
              <w:t xml:space="preserve">-36.4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16"/>
                <w:szCs w:val="16"/>
              </w:rPr>
            </w:pPr>
            <w:r w:rsidDel="00000000" w:rsidR="00000000" w:rsidRPr="00000000">
              <w:rPr>
                <w:sz w:val="16"/>
                <w:szCs w:val="16"/>
                <w:rtl w:val="0"/>
              </w:rPr>
              <w:t xml:space="preserve">-26.9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97">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16"/>
                <w:szCs w:val="16"/>
              </w:rPr>
            </w:pPr>
            <w:r w:rsidDel="00000000" w:rsidR="00000000" w:rsidRPr="00000000">
              <w:rPr>
                <w:sz w:val="16"/>
                <w:szCs w:val="16"/>
                <w:rtl w:val="0"/>
              </w:rPr>
              <w:t xml:space="preserve">-50.8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16"/>
                <w:szCs w:val="16"/>
              </w:rPr>
            </w:pPr>
            <w:r w:rsidDel="00000000" w:rsidR="00000000" w:rsidRPr="00000000">
              <w:rPr>
                <w:sz w:val="16"/>
                <w:szCs w:val="16"/>
                <w:rtl w:val="0"/>
              </w:rPr>
              <w:t xml:space="preserve">-46.2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16"/>
                <w:szCs w:val="16"/>
              </w:rPr>
            </w:pPr>
            <w:r w:rsidDel="00000000" w:rsidR="00000000" w:rsidRPr="00000000">
              <w:rPr>
                <w:sz w:val="16"/>
                <w:szCs w:val="16"/>
                <w:rtl w:val="0"/>
              </w:rPr>
              <w:t xml:space="preserve">-40.8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16"/>
                <w:szCs w:val="16"/>
              </w:rPr>
            </w:pPr>
            <w:r w:rsidDel="00000000" w:rsidR="00000000" w:rsidRPr="00000000">
              <w:rPr>
                <w:sz w:val="16"/>
                <w:szCs w:val="16"/>
                <w:rtl w:val="0"/>
              </w:rPr>
              <w:t xml:space="preserve">-39.87097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16"/>
                <w:szCs w:val="16"/>
              </w:rPr>
            </w:pPr>
            <w:r w:rsidDel="00000000" w:rsidR="00000000" w:rsidRPr="00000000">
              <w:rPr>
                <w:sz w:val="16"/>
                <w:szCs w:val="16"/>
                <w:rtl w:val="0"/>
              </w:rPr>
              <w:t xml:space="preserve">-36.1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16"/>
                <w:szCs w:val="16"/>
              </w:rPr>
            </w:pPr>
            <w:r w:rsidDel="00000000" w:rsidR="00000000" w:rsidRPr="00000000">
              <w:rPr>
                <w:sz w:val="16"/>
                <w:szCs w:val="16"/>
                <w:rtl w:val="0"/>
              </w:rPr>
              <w:t xml:space="preserve">-26.9</w:t>
            </w:r>
          </w:p>
        </w:tc>
      </w:tr>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9E">
            <w:pPr>
              <w:widowControl w:val="0"/>
              <w:rPr>
                <w:sz w:val="16"/>
                <w:szCs w:val="16"/>
              </w:rPr>
            </w:pPr>
            <w:r w:rsidDel="00000000" w:rsidR="00000000" w:rsidRPr="00000000">
              <w:rPr>
                <w:sz w:val="16"/>
                <w:szCs w:val="16"/>
                <w:rtl w:val="0"/>
              </w:rPr>
              <w:t xml:space="preserve">&gt; aggregate(euribor3m~y,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sz w:val="16"/>
                <w:szCs w:val="16"/>
              </w:rPr>
            </w:pPr>
            <w:r w:rsidDel="00000000" w:rsidR="00000000" w:rsidRPr="00000000">
              <w:rPr>
                <w:sz w:val="16"/>
                <w:szCs w:val="16"/>
                <w:rtl w:val="0"/>
              </w:rPr>
              <w:t xml:space="preserve">euribor3m.Min.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16"/>
                <w:szCs w:val="16"/>
              </w:rPr>
            </w:pPr>
            <w:r w:rsidDel="00000000" w:rsidR="00000000" w:rsidRPr="00000000">
              <w:rPr>
                <w:sz w:val="16"/>
                <w:szCs w:val="16"/>
                <w:rtl w:val="0"/>
              </w:rPr>
              <w:t xml:space="preserve">euribor3m.1stQu.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16"/>
                <w:szCs w:val="16"/>
              </w:rPr>
            </w:pPr>
            <w:r w:rsidDel="00000000" w:rsidR="00000000" w:rsidRPr="00000000">
              <w:rPr>
                <w:sz w:val="16"/>
                <w:szCs w:val="16"/>
                <w:rtl w:val="0"/>
              </w:rPr>
              <w:t xml:space="preserve">euribor3m.Median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16"/>
                <w:szCs w:val="16"/>
              </w:rPr>
            </w:pPr>
            <w:r w:rsidDel="00000000" w:rsidR="00000000" w:rsidRPr="00000000">
              <w:rPr>
                <w:sz w:val="16"/>
                <w:szCs w:val="16"/>
                <w:rtl w:val="0"/>
              </w:rPr>
              <w:t xml:space="preserve">euribor3m.Mean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16"/>
                <w:szCs w:val="16"/>
              </w:rPr>
            </w:pPr>
            <w:r w:rsidDel="00000000" w:rsidR="00000000" w:rsidRPr="00000000">
              <w:rPr>
                <w:sz w:val="16"/>
                <w:szCs w:val="16"/>
                <w:rtl w:val="0"/>
              </w:rPr>
              <w:t xml:space="preserve">euribor3m.3rdQu.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16"/>
                <w:szCs w:val="16"/>
              </w:rPr>
            </w:pPr>
            <w:r w:rsidDel="00000000" w:rsidR="00000000" w:rsidRPr="00000000">
              <w:rPr>
                <w:sz w:val="16"/>
                <w:szCs w:val="16"/>
                <w:rtl w:val="0"/>
              </w:rPr>
              <w:t xml:space="preserve">euribor3m.Max.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AC">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16"/>
                <w:szCs w:val="16"/>
              </w:rPr>
            </w:pPr>
            <w:r w:rsidDel="00000000" w:rsidR="00000000" w:rsidRPr="00000000">
              <w:rPr>
                <w:sz w:val="16"/>
                <w:szCs w:val="16"/>
                <w:rtl w:val="0"/>
              </w:rPr>
              <w:t xml:space="preserve">0.634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16"/>
                <w:szCs w:val="16"/>
              </w:rPr>
            </w:pPr>
            <w:r w:rsidDel="00000000" w:rsidR="00000000" w:rsidRPr="00000000">
              <w:rPr>
                <w:sz w:val="16"/>
                <w:szCs w:val="16"/>
                <w:rtl w:val="0"/>
              </w:rPr>
              <w:t xml:space="preserve">1.405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16"/>
                <w:szCs w:val="16"/>
              </w:rPr>
            </w:pPr>
            <w:r w:rsidDel="00000000" w:rsidR="00000000" w:rsidRPr="00000000">
              <w:rPr>
                <w:sz w:val="16"/>
                <w:szCs w:val="16"/>
                <w:rtl w:val="0"/>
              </w:rPr>
              <w:t xml:space="preserve">4.857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16"/>
                <w:szCs w:val="16"/>
              </w:rPr>
            </w:pPr>
            <w:r w:rsidDel="00000000" w:rsidR="00000000" w:rsidRPr="00000000">
              <w:rPr>
                <w:sz w:val="16"/>
                <w:szCs w:val="16"/>
                <w:rtl w:val="0"/>
              </w:rPr>
              <w:t xml:space="preserve">3.807399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16"/>
                <w:szCs w:val="16"/>
              </w:rPr>
            </w:pPr>
            <w:r w:rsidDel="00000000" w:rsidR="00000000" w:rsidRPr="00000000">
              <w:rPr>
                <w:sz w:val="16"/>
                <w:szCs w:val="16"/>
                <w:rtl w:val="0"/>
              </w:rPr>
              <w:t xml:space="preserve">4.962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16"/>
                <w:szCs w:val="16"/>
              </w:rPr>
            </w:pPr>
            <w:r w:rsidDel="00000000" w:rsidR="00000000" w:rsidRPr="00000000">
              <w:rPr>
                <w:sz w:val="16"/>
                <w:szCs w:val="16"/>
                <w:rtl w:val="0"/>
              </w:rPr>
              <w:t xml:space="preserve">5.045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B3">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16"/>
                <w:szCs w:val="16"/>
              </w:rPr>
            </w:pPr>
            <w:r w:rsidDel="00000000" w:rsidR="00000000" w:rsidRPr="00000000">
              <w:rPr>
                <w:sz w:val="16"/>
                <w:szCs w:val="16"/>
                <w:rtl w:val="0"/>
              </w:rPr>
              <w:t xml:space="preserve">0.634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16"/>
                <w:szCs w:val="16"/>
              </w:rPr>
            </w:pPr>
            <w:r w:rsidDel="00000000" w:rsidR="00000000" w:rsidRPr="00000000">
              <w:rPr>
                <w:sz w:val="16"/>
                <w:szCs w:val="16"/>
                <w:rtl w:val="0"/>
              </w:rPr>
              <w:t xml:space="preserve">0.859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16"/>
                <w:szCs w:val="16"/>
              </w:rPr>
            </w:pPr>
            <w:r w:rsidDel="00000000" w:rsidR="00000000" w:rsidRPr="00000000">
              <w:rPr>
                <w:sz w:val="16"/>
                <w:szCs w:val="16"/>
                <w:rtl w:val="0"/>
              </w:rPr>
              <w:t xml:space="preserve">1.268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16"/>
                <w:szCs w:val="16"/>
              </w:rPr>
            </w:pPr>
            <w:r w:rsidDel="00000000" w:rsidR="00000000" w:rsidRPr="00000000">
              <w:rPr>
                <w:sz w:val="16"/>
                <w:szCs w:val="16"/>
                <w:rtl w:val="0"/>
              </w:rPr>
              <w:t xml:space="preserve">2.154251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16"/>
                <w:szCs w:val="16"/>
              </w:rPr>
            </w:pPr>
            <w:r w:rsidDel="00000000" w:rsidR="00000000" w:rsidRPr="00000000">
              <w:rPr>
                <w:sz w:val="16"/>
                <w:szCs w:val="16"/>
                <w:rtl w:val="0"/>
              </w:rPr>
              <w:t xml:space="preserve">4.855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16"/>
                <w:szCs w:val="16"/>
              </w:rPr>
            </w:pPr>
            <w:r w:rsidDel="00000000" w:rsidR="00000000" w:rsidRPr="00000000">
              <w:rPr>
                <w:sz w:val="16"/>
                <w:szCs w:val="16"/>
                <w:rtl w:val="0"/>
              </w:rPr>
              <w:t xml:space="preserve">5.045</w:t>
            </w:r>
          </w:p>
        </w:tc>
      </w:tr>
      <w:tr>
        <w:trPr>
          <w:cantSplit w:val="0"/>
          <w:trHeight w:val="315" w:hRule="atLeast"/>
          <w:tblHeader w:val="0"/>
        </w:trPr>
        <w:tc>
          <w:tcPr>
            <w:gridSpan w:val="7"/>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BA">
            <w:pPr>
              <w:widowControl w:val="0"/>
              <w:rPr>
                <w:sz w:val="16"/>
                <w:szCs w:val="16"/>
              </w:rPr>
            </w:pPr>
            <w:r w:rsidDel="00000000" w:rsidR="00000000" w:rsidRPr="00000000">
              <w:rPr>
                <w:sz w:val="16"/>
                <w:szCs w:val="16"/>
                <w:rtl w:val="0"/>
              </w:rPr>
              <w:t xml:space="preserve">&gt; aggregate(nr.employed~y, data=bank, summary)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sz w:val="16"/>
                <w:szCs w:val="16"/>
              </w:rPr>
            </w:pPr>
            <w:r w:rsidDel="00000000" w:rsidR="00000000" w:rsidRPr="00000000">
              <w:rPr>
                <w:sz w:val="16"/>
                <w:szCs w:val="16"/>
                <w:rtl w:val="0"/>
              </w:rPr>
              <w:t xml:space="preserve">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sz w:val="16"/>
                <w:szCs w:val="16"/>
              </w:rPr>
            </w:pPr>
            <w:r w:rsidDel="00000000" w:rsidR="00000000" w:rsidRPr="00000000">
              <w:rPr>
                <w:sz w:val="16"/>
                <w:szCs w:val="16"/>
                <w:rtl w:val="0"/>
              </w:rPr>
              <w:t xml:space="preserve">nr.employed.Min.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sz w:val="16"/>
                <w:szCs w:val="16"/>
              </w:rPr>
            </w:pPr>
            <w:r w:rsidDel="00000000" w:rsidR="00000000" w:rsidRPr="00000000">
              <w:rPr>
                <w:sz w:val="16"/>
                <w:szCs w:val="16"/>
                <w:rtl w:val="0"/>
              </w:rPr>
              <w:t xml:space="preserve">nr.employed.1stQu.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16"/>
                <w:szCs w:val="16"/>
              </w:rPr>
            </w:pPr>
            <w:r w:rsidDel="00000000" w:rsidR="00000000" w:rsidRPr="00000000">
              <w:rPr>
                <w:sz w:val="16"/>
                <w:szCs w:val="16"/>
                <w:rtl w:val="0"/>
              </w:rPr>
              <w:t xml:space="preserve">nr.employed.Median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16"/>
                <w:szCs w:val="16"/>
              </w:rPr>
            </w:pPr>
            <w:r w:rsidDel="00000000" w:rsidR="00000000" w:rsidRPr="00000000">
              <w:rPr>
                <w:sz w:val="16"/>
                <w:szCs w:val="16"/>
                <w:rtl w:val="0"/>
              </w:rPr>
              <w:t xml:space="preserve">nr.employed.Mean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rPr>
                <w:sz w:val="16"/>
                <w:szCs w:val="16"/>
              </w:rPr>
            </w:pPr>
            <w:r w:rsidDel="00000000" w:rsidR="00000000" w:rsidRPr="00000000">
              <w:rPr>
                <w:sz w:val="16"/>
                <w:szCs w:val="16"/>
                <w:rtl w:val="0"/>
              </w:rPr>
              <w:t xml:space="preserve">nr.employed.3rdQu.</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rPr>
                <w:sz w:val="16"/>
                <w:szCs w:val="16"/>
              </w:rPr>
            </w:pPr>
            <w:r w:rsidDel="00000000" w:rsidR="00000000" w:rsidRPr="00000000">
              <w:rPr>
                <w:sz w:val="16"/>
                <w:szCs w:val="16"/>
                <w:rtl w:val="0"/>
              </w:rPr>
              <w:t xml:space="preserve">nr.employed.Max.</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C8">
            <w:pPr>
              <w:widowControl w:val="0"/>
              <w:rPr>
                <w:sz w:val="16"/>
                <w:szCs w:val="16"/>
              </w:rPr>
            </w:pPr>
            <w:r w:rsidDel="00000000" w:rsidR="00000000" w:rsidRPr="00000000">
              <w:rPr>
                <w:sz w:val="16"/>
                <w:szCs w:val="16"/>
                <w:rtl w:val="0"/>
              </w:rPr>
              <w:t xml:space="preserve">1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right"/>
              <w:rPr>
                <w:sz w:val="16"/>
                <w:szCs w:val="16"/>
              </w:rPr>
            </w:pPr>
            <w:r w:rsidDel="00000000" w:rsidR="00000000" w:rsidRPr="00000000">
              <w:rPr>
                <w:sz w:val="16"/>
                <w:szCs w:val="16"/>
                <w:rtl w:val="0"/>
              </w:rPr>
              <w:t xml:space="preserve">4963.6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16"/>
                <w:szCs w:val="16"/>
              </w:rPr>
            </w:pPr>
            <w:r w:rsidDel="00000000" w:rsidR="00000000" w:rsidRPr="00000000">
              <w:rPr>
                <w:sz w:val="16"/>
                <w:szCs w:val="16"/>
                <w:rtl w:val="0"/>
              </w:rPr>
              <w:t xml:space="preserve">5099.1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16"/>
                <w:szCs w:val="16"/>
              </w:rPr>
            </w:pPr>
            <w:r w:rsidDel="00000000" w:rsidR="00000000" w:rsidRPr="00000000">
              <w:rPr>
                <w:sz w:val="16"/>
                <w:szCs w:val="16"/>
                <w:rtl w:val="0"/>
              </w:rPr>
              <w:t xml:space="preserve">5195.8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16"/>
                <w:szCs w:val="16"/>
              </w:rPr>
            </w:pPr>
            <w:r w:rsidDel="00000000" w:rsidR="00000000" w:rsidRPr="00000000">
              <w:rPr>
                <w:sz w:val="16"/>
                <w:szCs w:val="16"/>
                <w:rtl w:val="0"/>
              </w:rPr>
              <w:t xml:space="preserve">5176.268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16"/>
                <w:szCs w:val="16"/>
              </w:rPr>
            </w:pPr>
            <w:r w:rsidDel="00000000" w:rsidR="00000000" w:rsidRPr="00000000">
              <w:rPr>
                <w:sz w:val="16"/>
                <w:szCs w:val="16"/>
                <w:rtl w:val="0"/>
              </w:rPr>
              <w:t xml:space="preserve">5228.1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16"/>
                <w:szCs w:val="16"/>
              </w:rPr>
            </w:pPr>
            <w:r w:rsidDel="00000000" w:rsidR="00000000" w:rsidRPr="00000000">
              <w:rPr>
                <w:sz w:val="16"/>
                <w:szCs w:val="16"/>
                <w:rtl w:val="0"/>
              </w:rPr>
              <w:t xml:space="preserve">5228.1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0.0" w:type="dxa"/>
              <w:bottom w:w="40.0" w:type="dxa"/>
              <w:right w:w="0.0" w:type="dxa"/>
            </w:tcMar>
            <w:vAlign w:val="bottom"/>
          </w:tcPr>
          <w:p w:rsidR="00000000" w:rsidDel="00000000" w:rsidP="00000000" w:rsidRDefault="00000000" w:rsidRPr="00000000" w14:paraId="000001CF">
            <w:pPr>
              <w:widowControl w:val="0"/>
              <w:rPr>
                <w:sz w:val="16"/>
                <w:szCs w:val="16"/>
              </w:rPr>
            </w:pPr>
            <w:r w:rsidDel="00000000" w:rsidR="00000000" w:rsidRPr="00000000">
              <w:rPr>
                <w:sz w:val="16"/>
                <w:szCs w:val="16"/>
                <w:rtl w:val="0"/>
              </w:rPr>
              <w:t xml:space="preserve">2 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16"/>
                <w:szCs w:val="16"/>
              </w:rPr>
            </w:pPr>
            <w:r w:rsidDel="00000000" w:rsidR="00000000" w:rsidRPr="00000000">
              <w:rPr>
                <w:sz w:val="16"/>
                <w:szCs w:val="16"/>
                <w:rtl w:val="0"/>
              </w:rPr>
              <w:t xml:space="preserve">4963.6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right"/>
              <w:rPr>
                <w:sz w:val="16"/>
                <w:szCs w:val="16"/>
              </w:rPr>
            </w:pPr>
            <w:r w:rsidDel="00000000" w:rsidR="00000000" w:rsidRPr="00000000">
              <w:rPr>
                <w:sz w:val="16"/>
                <w:szCs w:val="16"/>
                <w:rtl w:val="0"/>
              </w:rPr>
              <w:t xml:space="preserve">5017.5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16"/>
                <w:szCs w:val="16"/>
              </w:rPr>
            </w:pPr>
            <w:r w:rsidDel="00000000" w:rsidR="00000000" w:rsidRPr="00000000">
              <w:rPr>
                <w:sz w:val="16"/>
                <w:szCs w:val="16"/>
                <w:rtl w:val="0"/>
              </w:rPr>
              <w:t xml:space="preserve">5099.1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16"/>
                <w:szCs w:val="16"/>
              </w:rPr>
            </w:pPr>
            <w:r w:rsidDel="00000000" w:rsidR="00000000" w:rsidRPr="00000000">
              <w:rPr>
                <w:sz w:val="16"/>
                <w:szCs w:val="16"/>
                <w:rtl w:val="0"/>
              </w:rPr>
              <w:t xml:space="preserve">5096.92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16"/>
                <w:szCs w:val="16"/>
              </w:rPr>
            </w:pPr>
            <w:r w:rsidDel="00000000" w:rsidR="00000000" w:rsidRPr="00000000">
              <w:rPr>
                <w:sz w:val="16"/>
                <w:szCs w:val="16"/>
                <w:rtl w:val="0"/>
              </w:rPr>
              <w:t xml:space="preserve">5191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16"/>
                <w:szCs w:val="16"/>
              </w:rPr>
            </w:pPr>
            <w:r w:rsidDel="00000000" w:rsidR="00000000" w:rsidRPr="00000000">
              <w:rPr>
                <w:sz w:val="16"/>
                <w:szCs w:val="16"/>
                <w:rtl w:val="0"/>
              </w:rPr>
              <w:t xml:space="preserve">5228.1</w:t>
            </w:r>
          </w:p>
        </w:tc>
      </w:tr>
    </w:tbl>
    <w:p w:rsidR="00000000" w:rsidDel="00000000" w:rsidP="00000000" w:rsidRDefault="00000000" w:rsidRPr="00000000" w14:paraId="000001D6">
      <w:pPr>
        <w:spacing w:after="240" w:before="240" w:lineRule="auto"/>
        <w:jc w:val="both"/>
        <w:rPr>
          <w:b w:val="1"/>
          <w:u w:val="single"/>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spacing w:after="240" w:before="240" w:lineRule="auto"/>
        <w:jc w:val="both"/>
        <w:rPr/>
      </w:pPr>
      <w:r w:rsidDel="00000000" w:rsidR="00000000" w:rsidRPr="00000000">
        <w:rPr>
          <w:b w:val="1"/>
          <w:u w:val="single"/>
        </w:rPr>
        <w:drawing>
          <wp:inline distB="114300" distT="114300" distL="114300" distR="114300">
            <wp:extent cx="2926080" cy="1805166"/>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26080" cy="1805166"/>
                    </a:xfrm>
                    <a:prstGeom prst="rect"/>
                    <a:ln/>
                  </pic:spPr>
                </pic:pic>
              </a:graphicData>
            </a:graphic>
          </wp:inline>
        </w:drawing>
      </w:r>
      <w:r w:rsidDel="00000000" w:rsidR="00000000" w:rsidRPr="00000000">
        <w:rPr>
          <w:b w:val="1"/>
          <w:u w:val="single"/>
        </w:rPr>
        <w:drawing>
          <wp:inline distB="114300" distT="114300" distL="114300" distR="114300">
            <wp:extent cx="2926080" cy="1805166"/>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926080" cy="1805166"/>
                    </a:xfrm>
                    <a:prstGeom prst="rect"/>
                    <a:ln/>
                  </pic:spPr>
                </pic:pic>
              </a:graphicData>
            </a:graphic>
          </wp:inline>
        </w:drawing>
      </w:r>
      <w:r w:rsidDel="00000000" w:rsidR="00000000" w:rsidRPr="00000000">
        <w:rPr>
          <w:b w:val="1"/>
          <w:u w:val="single"/>
        </w:rPr>
        <w:drawing>
          <wp:inline distB="114300" distT="114300" distL="114300" distR="114300">
            <wp:extent cx="2926080" cy="1805166"/>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926080" cy="1805166"/>
                    </a:xfrm>
                    <a:prstGeom prst="rect"/>
                    <a:ln/>
                  </pic:spPr>
                </pic:pic>
              </a:graphicData>
            </a:graphic>
          </wp:inline>
        </w:drawing>
      </w:r>
      <w:r w:rsidDel="00000000" w:rsidR="00000000" w:rsidRPr="00000000">
        <w:rPr>
          <w:b w:val="1"/>
          <w:u w:val="single"/>
        </w:rPr>
        <w:drawing>
          <wp:inline distB="114300" distT="114300" distL="114300" distR="114300">
            <wp:extent cx="2926080" cy="1804416"/>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926080" cy="1804416"/>
                    </a:xfrm>
                    <a:prstGeom prst="rect"/>
                    <a:ln/>
                  </pic:spPr>
                </pic:pic>
              </a:graphicData>
            </a:graphic>
          </wp:inline>
        </w:drawing>
      </w:r>
      <w:r w:rsidDel="00000000" w:rsidR="00000000" w:rsidRPr="00000000">
        <w:rPr>
          <w:b w:val="1"/>
          <w:u w:val="single"/>
        </w:rPr>
        <w:drawing>
          <wp:inline distB="114300" distT="114300" distL="114300" distR="114300">
            <wp:extent cx="2926080" cy="1804416"/>
            <wp:effectExtent b="0" l="0" r="0" t="0"/>
            <wp:docPr id="2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926080" cy="1804416"/>
                    </a:xfrm>
                    <a:prstGeom prst="rect"/>
                    <a:ln/>
                  </pic:spPr>
                </pic:pic>
              </a:graphicData>
            </a:graphic>
          </wp:inline>
        </w:drawing>
      </w:r>
      <w:r w:rsidDel="00000000" w:rsidR="00000000" w:rsidRPr="00000000">
        <w:rPr>
          <w:b w:val="1"/>
          <w:u w:val="single"/>
        </w:rPr>
        <w:drawing>
          <wp:inline distB="114300" distT="114300" distL="114300" distR="114300">
            <wp:extent cx="2926080" cy="1805166"/>
            <wp:effectExtent b="0" l="0" r="0" t="0"/>
            <wp:docPr id="2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926080" cy="1805166"/>
                    </a:xfrm>
                    <a:prstGeom prst="rect"/>
                    <a:ln/>
                  </pic:spPr>
                </pic:pic>
              </a:graphicData>
            </a:graphic>
          </wp:inline>
        </w:drawing>
      </w:r>
      <w:r w:rsidDel="00000000" w:rsidR="00000000" w:rsidRPr="00000000">
        <w:rPr>
          <w:b w:val="1"/>
          <w:u w:val="single"/>
        </w:rPr>
        <w:drawing>
          <wp:inline distB="114300" distT="114300" distL="114300" distR="114300">
            <wp:extent cx="2926080" cy="1805166"/>
            <wp:effectExtent b="0" l="0" r="0" t="0"/>
            <wp:docPr id="31"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926080" cy="1805166"/>
                    </a:xfrm>
                    <a:prstGeom prst="rect"/>
                    <a:ln/>
                  </pic:spPr>
                </pic:pic>
              </a:graphicData>
            </a:graphic>
          </wp:inline>
        </w:drawing>
      </w:r>
      <w:r w:rsidDel="00000000" w:rsidR="00000000" w:rsidRPr="00000000">
        <w:rPr>
          <w:b w:val="1"/>
          <w:u w:val="single"/>
        </w:rPr>
        <w:drawing>
          <wp:inline distB="114300" distT="114300" distL="114300" distR="114300">
            <wp:extent cx="2926080" cy="1804416"/>
            <wp:effectExtent b="0" l="0" r="0" t="0"/>
            <wp:docPr id="3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926080" cy="1804416"/>
                    </a:xfrm>
                    <a:prstGeom prst="rect"/>
                    <a:ln/>
                  </pic:spPr>
                </pic:pic>
              </a:graphicData>
            </a:graphic>
          </wp:inline>
        </w:drawing>
      </w:r>
      <w:r w:rsidDel="00000000" w:rsidR="00000000" w:rsidRPr="00000000">
        <w:rPr>
          <w:b w:val="1"/>
          <w:u w:val="single"/>
        </w:rPr>
        <w:drawing>
          <wp:inline distB="114300" distT="114300" distL="114300" distR="114300">
            <wp:extent cx="2926080" cy="1791116"/>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926080" cy="1791116"/>
                    </a:xfrm>
                    <a:prstGeom prst="rect"/>
                    <a:ln/>
                  </pic:spPr>
                </pic:pic>
              </a:graphicData>
            </a:graphic>
          </wp:inline>
        </w:drawing>
      </w:r>
      <w:r w:rsidDel="00000000" w:rsidR="00000000" w:rsidRPr="00000000">
        <w:rPr>
          <w:b w:val="1"/>
          <w:u w:val="single"/>
        </w:rPr>
        <w:drawing>
          <wp:inline distB="114300" distT="114300" distL="114300" distR="114300">
            <wp:extent cx="2926080" cy="1800665"/>
            <wp:effectExtent b="0" l="0" r="0" t="0"/>
            <wp:docPr id="2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2926080" cy="180066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3"/>
        <w:numPr>
          <w:ilvl w:val="1"/>
          <w:numId w:val="2"/>
        </w:numPr>
        <w:ind w:left="1440" w:hanging="360"/>
        <w:rPr/>
      </w:pPr>
      <w:bookmarkStart w:colFirst="0" w:colLast="0" w:name="_tddb7tuxc80" w:id="28"/>
      <w:bookmarkEnd w:id="28"/>
      <w:r w:rsidDel="00000000" w:rsidR="00000000" w:rsidRPr="00000000">
        <w:rPr>
          <w:rtl w:val="0"/>
        </w:rPr>
        <w:t xml:space="preserve">Categorical Predictors</w:t>
      </w:r>
      <w:r w:rsidDel="00000000" w:rsidR="00000000" w:rsidRPr="00000000">
        <w:rPr>
          <w:rtl w:val="0"/>
        </w:rPr>
      </w:r>
    </w:p>
    <w:p w:rsidR="00000000" w:rsidDel="00000000" w:rsidP="00000000" w:rsidRDefault="00000000" w:rsidRPr="00000000" w14:paraId="000001DA">
      <w:pPr>
        <w:spacing w:after="240" w:before="240" w:lineRule="auto"/>
        <w:jc w:val="both"/>
        <w:rPr/>
      </w:pPr>
      <w:r w:rsidDel="00000000" w:rsidR="00000000" w:rsidRPr="00000000">
        <w:rPr>
          <w:b w:val="1"/>
          <w:u w:val="single"/>
        </w:rPr>
        <w:drawing>
          <wp:inline distB="114300" distT="114300" distL="114300" distR="114300">
            <wp:extent cx="2926080" cy="1804416"/>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926080" cy="1804416"/>
                    </a:xfrm>
                    <a:prstGeom prst="rect"/>
                    <a:ln/>
                  </pic:spPr>
                </pic:pic>
              </a:graphicData>
            </a:graphic>
          </wp:inline>
        </w:drawing>
      </w:r>
      <w:r w:rsidDel="00000000" w:rsidR="00000000" w:rsidRPr="00000000">
        <w:rPr>
          <w:b w:val="1"/>
          <w:u w:val="single"/>
        </w:rPr>
        <w:drawing>
          <wp:inline distB="114300" distT="114300" distL="114300" distR="114300">
            <wp:extent cx="2926080" cy="1804416"/>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926080" cy="1804416"/>
                    </a:xfrm>
                    <a:prstGeom prst="rect"/>
                    <a:ln/>
                  </pic:spPr>
                </pic:pic>
              </a:graphicData>
            </a:graphic>
          </wp:inline>
        </w:drawing>
      </w:r>
      <w:r w:rsidDel="00000000" w:rsidR="00000000" w:rsidRPr="00000000">
        <w:rPr>
          <w:b w:val="1"/>
          <w:u w:val="single"/>
        </w:rPr>
        <w:drawing>
          <wp:inline distB="114300" distT="114300" distL="114300" distR="114300">
            <wp:extent cx="2926080" cy="1805166"/>
            <wp:effectExtent b="0" l="0" r="0" t="0"/>
            <wp:docPr id="21"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926080" cy="1805166"/>
                    </a:xfrm>
                    <a:prstGeom prst="rect"/>
                    <a:ln/>
                  </pic:spPr>
                </pic:pic>
              </a:graphicData>
            </a:graphic>
          </wp:inline>
        </w:drawing>
      </w:r>
      <w:r w:rsidDel="00000000" w:rsidR="00000000" w:rsidRPr="00000000">
        <w:rPr>
          <w:b w:val="1"/>
          <w:u w:val="single"/>
        </w:rPr>
        <w:drawing>
          <wp:inline distB="114300" distT="114300" distL="114300" distR="114300">
            <wp:extent cx="2926080" cy="1804416"/>
            <wp:effectExtent b="0" l="0" r="0" t="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926080" cy="1804416"/>
                    </a:xfrm>
                    <a:prstGeom prst="rect"/>
                    <a:ln/>
                  </pic:spPr>
                </pic:pic>
              </a:graphicData>
            </a:graphic>
          </wp:inline>
        </w:drawing>
      </w:r>
      <w:r w:rsidDel="00000000" w:rsidR="00000000" w:rsidRPr="00000000">
        <w:rPr>
          <w:b w:val="1"/>
          <w:u w:val="single"/>
        </w:rPr>
        <w:drawing>
          <wp:inline distB="114300" distT="114300" distL="114300" distR="114300">
            <wp:extent cx="2926080" cy="1805166"/>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926080" cy="1805166"/>
                    </a:xfrm>
                    <a:prstGeom prst="rect"/>
                    <a:ln/>
                  </pic:spPr>
                </pic:pic>
              </a:graphicData>
            </a:graphic>
          </wp:inline>
        </w:drawing>
      </w:r>
      <w:r w:rsidDel="00000000" w:rsidR="00000000" w:rsidRPr="00000000">
        <w:rPr>
          <w:b w:val="1"/>
          <w:u w:val="single"/>
        </w:rPr>
        <w:drawing>
          <wp:inline distB="114300" distT="114300" distL="114300" distR="114300">
            <wp:extent cx="2926080" cy="1804416"/>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926080" cy="1804416"/>
                    </a:xfrm>
                    <a:prstGeom prst="rect"/>
                    <a:ln/>
                  </pic:spPr>
                </pic:pic>
              </a:graphicData>
            </a:graphic>
          </wp:inline>
        </w:drawing>
      </w:r>
      <w:r w:rsidDel="00000000" w:rsidR="00000000" w:rsidRPr="00000000">
        <w:rPr>
          <w:b w:val="1"/>
          <w:u w:val="single"/>
        </w:rPr>
        <w:drawing>
          <wp:inline distB="114300" distT="114300" distL="114300" distR="114300">
            <wp:extent cx="2926080" cy="1804416"/>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926080" cy="1804416"/>
                    </a:xfrm>
                    <a:prstGeom prst="rect"/>
                    <a:ln/>
                  </pic:spPr>
                </pic:pic>
              </a:graphicData>
            </a:graphic>
          </wp:inline>
        </w:drawing>
      </w:r>
      <w:r w:rsidDel="00000000" w:rsidR="00000000" w:rsidRPr="00000000">
        <w:rPr>
          <w:b w:val="1"/>
          <w:u w:val="single"/>
        </w:rPr>
        <w:drawing>
          <wp:inline distB="114300" distT="114300" distL="114300" distR="114300">
            <wp:extent cx="2926080" cy="1804416"/>
            <wp:effectExtent b="0" l="0" r="0" t="0"/>
            <wp:docPr id="3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926080" cy="1804416"/>
                    </a:xfrm>
                    <a:prstGeom prst="rect"/>
                    <a:ln/>
                  </pic:spPr>
                </pic:pic>
              </a:graphicData>
            </a:graphic>
          </wp:inline>
        </w:drawing>
      </w:r>
      <w:r w:rsidDel="00000000" w:rsidR="00000000" w:rsidRPr="00000000">
        <w:rPr>
          <w:b w:val="1"/>
          <w:u w:val="single"/>
        </w:rPr>
        <w:drawing>
          <wp:inline distB="114300" distT="114300" distL="114300" distR="114300">
            <wp:extent cx="2926080" cy="1804416"/>
            <wp:effectExtent b="0" l="0" r="0" t="0"/>
            <wp:docPr id="1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926080" cy="1804416"/>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3"/>
        <w:numPr>
          <w:ilvl w:val="1"/>
          <w:numId w:val="2"/>
        </w:numPr>
        <w:ind w:left="1440" w:hanging="360"/>
        <w:rPr/>
      </w:pPr>
      <w:bookmarkStart w:colFirst="0" w:colLast="0" w:name="_xmllk4nkipvj" w:id="29"/>
      <w:bookmarkEnd w:id="29"/>
      <w:r w:rsidDel="00000000" w:rsidR="00000000" w:rsidRPr="00000000">
        <w:rPr>
          <w:rtl w:val="0"/>
        </w:rPr>
        <w:t xml:space="preserve">Correlation</w:t>
      </w:r>
      <w:r w:rsidDel="00000000" w:rsidR="00000000" w:rsidRPr="00000000">
        <w:rPr>
          <w:rtl w:val="0"/>
        </w:rPr>
      </w:r>
    </w:p>
    <w:bookmarkStart w:colFirst="0" w:colLast="0" w:name="kix.a109tstlutsi" w:id="30"/>
    <w:bookmarkEnd w:id="30"/>
    <w:p w:rsidR="00000000" w:rsidDel="00000000" w:rsidP="00000000" w:rsidRDefault="00000000" w:rsidRPr="00000000" w14:paraId="000001DC">
      <w:pPr>
        <w:spacing w:after="240" w:before="240" w:lineRule="auto"/>
        <w:jc w:val="both"/>
        <w:rPr>
          <w:sz w:val="24"/>
          <w:szCs w:val="24"/>
          <w:u w:val="single"/>
        </w:rPr>
      </w:pPr>
      <w:r w:rsidDel="00000000" w:rsidR="00000000" w:rsidRPr="00000000">
        <w:rPr>
          <w:sz w:val="24"/>
          <w:szCs w:val="24"/>
          <w:u w:val="single"/>
          <w:rtl w:val="0"/>
        </w:rPr>
        <w:t xml:space="preserve">Image 2:</w:t>
      </w:r>
    </w:p>
    <w:p w:rsidR="00000000" w:rsidDel="00000000" w:rsidP="00000000" w:rsidRDefault="00000000" w:rsidRPr="00000000" w14:paraId="000001DD">
      <w:pPr>
        <w:spacing w:after="240" w:before="240" w:lineRule="auto"/>
        <w:jc w:val="both"/>
        <w:rPr/>
      </w:pPr>
      <w:r w:rsidDel="00000000" w:rsidR="00000000" w:rsidRPr="00000000">
        <w:rPr>
          <w:sz w:val="24"/>
          <w:szCs w:val="24"/>
          <w:u w:val="single"/>
          <w:rtl w:val="0"/>
        </w:rPr>
        <w:t xml:space="preserve"> </w:t>
      </w:r>
      <w:r w:rsidDel="00000000" w:rsidR="00000000" w:rsidRPr="00000000">
        <w:rPr>
          <w:sz w:val="24"/>
          <w:szCs w:val="24"/>
          <w:u w:val="single"/>
        </w:rPr>
        <w:drawing>
          <wp:inline distB="114300" distT="114300" distL="114300" distR="114300">
            <wp:extent cx="4124325" cy="3886200"/>
            <wp:effectExtent b="0" l="0" r="0" t="0"/>
            <wp:docPr id="36"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41243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240" w:before="240" w:lineRule="auto"/>
        <w:jc w:val="both"/>
        <w:rPr/>
      </w:pPr>
      <w:r w:rsidDel="00000000" w:rsidR="00000000" w:rsidRPr="00000000">
        <w:rPr>
          <w:b w:val="1"/>
          <w:u w:val="single"/>
        </w:rPr>
        <w:drawing>
          <wp:inline distB="114300" distT="114300" distL="114300" distR="114300">
            <wp:extent cx="5943600" cy="3670300"/>
            <wp:effectExtent b="0" l="0" r="0" t="0"/>
            <wp:docPr id="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670300"/>
                    </a:xfrm>
                    <a:prstGeom prst="rect"/>
                    <a:ln/>
                  </pic:spPr>
                </pic:pic>
              </a:graphicData>
            </a:graphic>
          </wp:inline>
        </w:drawing>
      </w:r>
      <w:r w:rsidDel="00000000" w:rsidR="00000000" w:rsidRPr="00000000">
        <w:rPr>
          <w:b w:val="1"/>
          <w:u w:val="single"/>
        </w:rPr>
        <w:drawing>
          <wp:inline distB="114300" distT="114300" distL="114300" distR="114300">
            <wp:extent cx="5943600" cy="3670300"/>
            <wp:effectExtent b="0" l="0" r="0" t="0"/>
            <wp:docPr id="3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3"/>
        <w:numPr>
          <w:ilvl w:val="1"/>
          <w:numId w:val="2"/>
        </w:numPr>
        <w:ind w:left="1440" w:hanging="360"/>
        <w:rPr/>
      </w:pPr>
      <w:bookmarkStart w:colFirst="0" w:colLast="0" w:name="_py34pwibf0bp" w:id="31"/>
      <w:bookmarkEnd w:id="31"/>
      <w:r w:rsidDel="00000000" w:rsidR="00000000" w:rsidRPr="00000000">
        <w:rPr>
          <w:rtl w:val="0"/>
        </w:rPr>
        <w:t xml:space="preserve">PCA</w:t>
      </w:r>
    </w:p>
    <w:bookmarkStart w:colFirst="0" w:colLast="0" w:name="kix.429wgkgswu05" w:id="32"/>
    <w:bookmarkEnd w:id="32"/>
    <w:p w:rsidR="00000000" w:rsidDel="00000000" w:rsidP="00000000" w:rsidRDefault="00000000" w:rsidRPr="00000000" w14:paraId="000001E0">
      <w:pPr>
        <w:spacing w:after="240" w:before="240" w:line="256.8" w:lineRule="auto"/>
        <w:jc w:val="both"/>
        <w:rPr>
          <w:sz w:val="24"/>
          <w:szCs w:val="24"/>
          <w:u w:val="single"/>
        </w:rPr>
      </w:pPr>
      <w:r w:rsidDel="00000000" w:rsidR="00000000" w:rsidRPr="00000000">
        <w:rPr>
          <w:sz w:val="24"/>
          <w:szCs w:val="24"/>
          <w:u w:val="single"/>
          <w:rtl w:val="0"/>
        </w:rPr>
        <w:t xml:space="preserve">Image 3:</w:t>
      </w:r>
    </w:p>
    <w:p w:rsidR="00000000" w:rsidDel="00000000" w:rsidP="00000000" w:rsidRDefault="00000000" w:rsidRPr="00000000" w14:paraId="000001E1">
      <w:pPr>
        <w:spacing w:after="240" w:before="240" w:line="256.8" w:lineRule="auto"/>
        <w:jc w:val="both"/>
        <w:rPr>
          <w:sz w:val="24"/>
          <w:szCs w:val="24"/>
          <w:u w:val="single"/>
        </w:rPr>
      </w:pPr>
      <w:r w:rsidDel="00000000" w:rsidR="00000000" w:rsidRPr="00000000">
        <w:rPr>
          <w:rtl w:val="0"/>
        </w:rPr>
      </w:r>
    </w:p>
    <w:p w:rsidR="00000000" w:rsidDel="00000000" w:rsidP="00000000" w:rsidRDefault="00000000" w:rsidRPr="00000000" w14:paraId="000001E2">
      <w:pPr>
        <w:spacing w:after="240" w:before="240" w:lineRule="auto"/>
        <w:jc w:val="both"/>
        <w:rPr/>
      </w:pPr>
      <w:r w:rsidDel="00000000" w:rsidR="00000000" w:rsidRPr="00000000">
        <w:rPr>
          <w:sz w:val="24"/>
          <w:szCs w:val="24"/>
        </w:rPr>
        <w:drawing>
          <wp:inline distB="114300" distT="114300" distL="114300" distR="114300">
            <wp:extent cx="4962525" cy="3152775"/>
            <wp:effectExtent b="0" l="0" r="0" t="0"/>
            <wp:docPr id="3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49625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2"/>
        <w:numPr>
          <w:ilvl w:val="0"/>
          <w:numId w:val="2"/>
        </w:numPr>
        <w:ind w:left="720" w:hanging="360"/>
        <w:rPr/>
      </w:pPr>
      <w:bookmarkStart w:colFirst="0" w:colLast="0" w:name="_h5dybkbx8ztl" w:id="33"/>
      <w:bookmarkEnd w:id="33"/>
      <w:r w:rsidDel="00000000" w:rsidR="00000000" w:rsidRPr="00000000">
        <w:rPr>
          <w:rtl w:val="0"/>
        </w:rPr>
        <w:t xml:space="preserve">Simple Lasso Model</w:t>
      </w:r>
    </w:p>
    <w:p w:rsidR="00000000" w:rsidDel="00000000" w:rsidP="00000000" w:rsidRDefault="00000000" w:rsidRPr="00000000" w14:paraId="000001E4">
      <w:pPr>
        <w:pStyle w:val="Heading3"/>
        <w:numPr>
          <w:ilvl w:val="1"/>
          <w:numId w:val="2"/>
        </w:numPr>
        <w:ind w:left="1440" w:hanging="360"/>
        <w:rPr/>
      </w:pPr>
      <w:bookmarkStart w:colFirst="0" w:colLast="0" w:name="_qze6557n8req" w:id="34"/>
      <w:bookmarkEnd w:id="34"/>
      <w:r w:rsidDel="00000000" w:rsidR="00000000" w:rsidRPr="00000000">
        <w:rPr>
          <w:rtl w:val="0"/>
        </w:rPr>
        <w:t xml:space="preserve">VIF</w:t>
      </w:r>
    </w:p>
    <w:p w:rsidR="00000000" w:rsidDel="00000000" w:rsidP="00000000" w:rsidRDefault="00000000" w:rsidRPr="00000000" w14:paraId="000001E5">
      <w:pPr>
        <w:rPr/>
      </w:pPr>
      <w:r w:rsidDel="00000000" w:rsidR="00000000" w:rsidRPr="00000000">
        <w:rPr>
          <w:u w:val="single"/>
        </w:rPr>
        <w:drawing>
          <wp:inline distB="114300" distT="114300" distL="114300" distR="114300">
            <wp:extent cx="4209483" cy="2947988"/>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209483"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3"/>
        <w:numPr>
          <w:ilvl w:val="1"/>
          <w:numId w:val="2"/>
        </w:numPr>
        <w:ind w:left="1440" w:hanging="360"/>
      </w:pPr>
      <w:bookmarkStart w:colFirst="0" w:colLast="0" w:name="_3lyn5u98n5xn" w:id="35"/>
      <w:bookmarkEnd w:id="35"/>
      <w:r w:rsidDel="00000000" w:rsidR="00000000" w:rsidRPr="00000000">
        <w:rPr>
          <w:rtl w:val="0"/>
        </w:rPr>
        <w:t xml:space="preserve">Coefficients summary</w:t>
      </w:r>
    </w:p>
    <w:p w:rsidR="00000000" w:rsidDel="00000000" w:rsidP="00000000" w:rsidRDefault="00000000" w:rsidRPr="00000000" w14:paraId="000001E7">
      <w:pPr>
        <w:rPr/>
      </w:pPr>
      <w:r w:rsidDel="00000000" w:rsidR="00000000" w:rsidRPr="00000000">
        <w:rPr>
          <w:u w:val="single"/>
        </w:rPr>
        <w:drawing>
          <wp:inline distB="114300" distT="114300" distL="114300" distR="114300">
            <wp:extent cx="5143500" cy="7743825"/>
            <wp:effectExtent b="0" l="0" r="0" t="0"/>
            <wp:docPr id="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143500"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3"/>
        <w:numPr>
          <w:ilvl w:val="1"/>
          <w:numId w:val="2"/>
        </w:numPr>
        <w:ind w:left="1440" w:hanging="360"/>
      </w:pPr>
      <w:bookmarkStart w:colFirst="0" w:colLast="0" w:name="_qwjqklbcqfc4" w:id="36"/>
      <w:bookmarkEnd w:id="36"/>
      <w:r w:rsidDel="00000000" w:rsidR="00000000" w:rsidRPr="00000000">
        <w:rPr>
          <w:rtl w:val="0"/>
        </w:rPr>
        <w:t xml:space="preserve">Odds Ratio Table</w:t>
      </w:r>
    </w:p>
    <w:p w:rsidR="00000000" w:rsidDel="00000000" w:rsidP="00000000" w:rsidRDefault="00000000" w:rsidRPr="00000000" w14:paraId="000001E9">
      <w:pPr>
        <w:rPr>
          <w:u w:val="single"/>
        </w:rPr>
      </w:pPr>
      <w:r w:rsidDel="00000000" w:rsidR="00000000" w:rsidRPr="00000000">
        <w:rPr>
          <w:rtl w:val="0"/>
        </w:rPr>
      </w:r>
    </w:p>
    <w:p w:rsidR="00000000" w:rsidDel="00000000" w:rsidP="00000000" w:rsidRDefault="00000000" w:rsidRPr="00000000" w14:paraId="000001EA">
      <w:pPr>
        <w:rPr/>
      </w:pPr>
      <w:r w:rsidDel="00000000" w:rsidR="00000000" w:rsidRPr="00000000">
        <w:rPr>
          <w:u w:val="single"/>
        </w:rPr>
        <w:drawing>
          <wp:inline distB="114300" distT="114300" distL="114300" distR="114300">
            <wp:extent cx="5019675" cy="5200650"/>
            <wp:effectExtent b="0" l="0" r="0" t="0"/>
            <wp:docPr id="2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01967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2"/>
        <w:numPr>
          <w:ilvl w:val="0"/>
          <w:numId w:val="2"/>
        </w:numPr>
        <w:ind w:left="720" w:hanging="360"/>
        <w:rPr/>
      </w:pPr>
      <w:bookmarkStart w:colFirst="0" w:colLast="0" w:name="_a1bl0iz3cv11" w:id="37"/>
      <w:bookmarkEnd w:id="37"/>
      <w:r w:rsidDel="00000000" w:rsidR="00000000" w:rsidRPr="00000000">
        <w:rPr>
          <w:rtl w:val="0"/>
        </w:rPr>
        <w:t xml:space="preserve">Advanced Lasso Model</w:t>
      </w:r>
    </w:p>
    <w:p w:rsidR="00000000" w:rsidDel="00000000" w:rsidP="00000000" w:rsidRDefault="00000000" w:rsidRPr="00000000" w14:paraId="000001EC">
      <w:pPr>
        <w:pStyle w:val="Heading2"/>
        <w:numPr>
          <w:ilvl w:val="0"/>
          <w:numId w:val="2"/>
        </w:numPr>
        <w:ind w:left="720" w:hanging="360"/>
        <w:rPr/>
      </w:pPr>
      <w:bookmarkStart w:colFirst="0" w:colLast="0" w:name="_9t4e5yuhful1" w:id="38"/>
      <w:bookmarkEnd w:id="38"/>
      <w:r w:rsidDel="00000000" w:rsidR="00000000" w:rsidRPr="00000000">
        <w:rPr>
          <w:rtl w:val="0"/>
        </w:rPr>
        <w:t xml:space="preserve">QDA</w:t>
      </w:r>
    </w:p>
    <w:p w:rsidR="00000000" w:rsidDel="00000000" w:rsidP="00000000" w:rsidRDefault="00000000" w:rsidRPr="00000000" w14:paraId="000001ED">
      <w:pPr>
        <w:spacing w:after="240" w:before="240" w:lineRule="auto"/>
        <w:rPr/>
      </w:pPr>
      <w:r w:rsidDel="00000000" w:rsidR="00000000" w:rsidRPr="00000000">
        <w:rPr>
          <w:b w:val="1"/>
          <w:u w:val="single"/>
        </w:rPr>
        <w:drawing>
          <wp:inline distB="114300" distT="114300" distL="114300" distR="114300">
            <wp:extent cx="5943600" cy="3670300"/>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2"/>
        <w:numPr>
          <w:ilvl w:val="0"/>
          <w:numId w:val="2"/>
        </w:numPr>
        <w:ind w:left="720" w:hanging="360"/>
      </w:pPr>
      <w:bookmarkStart w:colFirst="0" w:colLast="0" w:name="_7xgcvedncggw" w:id="39"/>
      <w:bookmarkEnd w:id="39"/>
      <w:r w:rsidDel="00000000" w:rsidR="00000000" w:rsidRPr="00000000">
        <w:rPr>
          <w:rtl w:val="0"/>
        </w:rPr>
        <w:t xml:space="preserve">LDA</w:t>
      </w:r>
    </w:p>
    <w:p w:rsidR="00000000" w:rsidDel="00000000" w:rsidP="00000000" w:rsidRDefault="00000000" w:rsidRPr="00000000" w14:paraId="000001EF">
      <w:pPr>
        <w:spacing w:after="240" w:before="240" w:lineRule="auto"/>
        <w:jc w:val="both"/>
        <w:rPr>
          <w:b w:val="1"/>
          <w:u w:val="single"/>
        </w:rPr>
      </w:pPr>
      <w:r w:rsidDel="00000000" w:rsidR="00000000" w:rsidRPr="00000000">
        <w:rPr>
          <w:b w:val="1"/>
          <w:u w:val="single"/>
          <w:rtl w:val="0"/>
        </w:rPr>
        <w:t xml:space="preserve">Homogeneity of Covariance Matrices Test</w:t>
      </w:r>
    </w:p>
    <w:p w:rsidR="00000000" w:rsidDel="00000000" w:rsidP="00000000" w:rsidRDefault="00000000" w:rsidRPr="00000000" w14:paraId="000001F0">
      <w:pPr>
        <w:spacing w:after="240" w:before="240" w:lineRule="auto"/>
        <w:jc w:val="both"/>
        <w:rPr/>
      </w:pPr>
      <w:r w:rsidDel="00000000" w:rsidR="00000000" w:rsidRPr="00000000">
        <w:rPr>
          <w:rtl w:val="0"/>
        </w:rPr>
        <w:t xml:space="preserve">We cannot use LDA as the Covariance Matrix Homogeneity assumption does not holds</w:t>
      </w:r>
    </w:p>
    <w:p w:rsidR="00000000" w:rsidDel="00000000" w:rsidP="00000000" w:rsidRDefault="00000000" w:rsidRPr="00000000" w14:paraId="000001F1">
      <w:pPr>
        <w:rPr>
          <w:b w:val="1"/>
          <w:u w:val="single"/>
        </w:rPr>
      </w:pPr>
      <w:r w:rsidDel="00000000" w:rsidR="00000000" w:rsidRPr="00000000">
        <w:rPr>
          <w:u w:val="single"/>
        </w:rPr>
        <w:drawing>
          <wp:inline distB="114300" distT="114300" distL="114300" distR="114300">
            <wp:extent cx="3919252" cy="2462213"/>
            <wp:effectExtent b="0" l="0" r="0" t="0"/>
            <wp:docPr id="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919252"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b w:val="1"/>
          <w:u w:val="single"/>
        </w:rPr>
      </w:pPr>
      <w:r w:rsidDel="00000000" w:rsidR="00000000" w:rsidRPr="00000000">
        <w:rPr>
          <w:u w:val="single"/>
        </w:rPr>
        <w:drawing>
          <wp:inline distB="114300" distT="114300" distL="114300" distR="114300">
            <wp:extent cx="5943600" cy="1041400"/>
            <wp:effectExtent b="0" l="0" r="0" t="0"/>
            <wp:docPr id="1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2"/>
        <w:numPr>
          <w:ilvl w:val="0"/>
          <w:numId w:val="2"/>
        </w:numPr>
        <w:ind w:left="720" w:hanging="360"/>
        <w:rPr/>
      </w:pPr>
      <w:bookmarkStart w:colFirst="0" w:colLast="0" w:name="_ecp5fiu42f0x" w:id="40"/>
      <w:bookmarkEnd w:id="40"/>
      <w:r w:rsidDel="00000000" w:rsidR="00000000" w:rsidRPr="00000000">
        <w:rPr>
          <w:rtl w:val="0"/>
        </w:rPr>
        <w:t xml:space="preserve">Decision Tree Model</w:t>
      </w:r>
    </w:p>
    <w:p w:rsidR="00000000" w:rsidDel="00000000" w:rsidP="00000000" w:rsidRDefault="00000000" w:rsidRPr="00000000" w14:paraId="000001F4">
      <w:pPr>
        <w:rPr>
          <w:u w:val="single"/>
        </w:rPr>
      </w:pPr>
      <w:r w:rsidDel="00000000" w:rsidR="00000000" w:rsidRPr="00000000">
        <w:rPr>
          <w:u w:val="single"/>
        </w:rPr>
        <w:drawing>
          <wp:inline distB="114300" distT="114300" distL="114300" distR="114300">
            <wp:extent cx="5943600" cy="3670300"/>
            <wp:effectExtent b="0" l="0" r="0" t="0"/>
            <wp:docPr id="30"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u w:val="single"/>
        </w:rPr>
      </w:pPr>
      <w:r w:rsidDel="00000000" w:rsidR="00000000" w:rsidRPr="00000000">
        <w:rPr>
          <w:u w:val="single"/>
        </w:rPr>
        <w:drawing>
          <wp:inline distB="114300" distT="114300" distL="114300" distR="114300">
            <wp:extent cx="5943600" cy="3670300"/>
            <wp:effectExtent b="0" l="0" r="0" t="0"/>
            <wp:docPr id="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u w:val="single"/>
        </w:rPr>
        <w:drawing>
          <wp:inline distB="114300" distT="114300" distL="114300" distR="114300">
            <wp:extent cx="5943600" cy="3670300"/>
            <wp:effectExtent b="0" l="0" r="0" t="0"/>
            <wp:docPr id="25"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2"/>
        <w:numPr>
          <w:ilvl w:val="0"/>
          <w:numId w:val="2"/>
        </w:numPr>
        <w:ind w:left="720" w:hanging="360"/>
        <w:rPr/>
      </w:pPr>
      <w:bookmarkStart w:colFirst="0" w:colLast="0" w:name="_apc2bbp6nhsl" w:id="41"/>
      <w:bookmarkEnd w:id="41"/>
      <w:r w:rsidDel="00000000" w:rsidR="00000000" w:rsidRPr="00000000">
        <w:rPr>
          <w:rtl w:val="0"/>
        </w:rPr>
        <w:t xml:space="preserve">Random Forest Model</w:t>
      </w:r>
      <w:r w:rsidDel="00000000" w:rsidR="00000000" w:rsidRPr="00000000">
        <w:rPr>
          <w:rtl w:val="0"/>
        </w:rPr>
      </w:r>
    </w:p>
    <w:p w:rsidR="00000000" w:rsidDel="00000000" w:rsidP="00000000" w:rsidRDefault="00000000" w:rsidRPr="00000000" w14:paraId="000001F8">
      <w:pPr>
        <w:rPr>
          <w:u w:val="single"/>
        </w:rPr>
      </w:pPr>
      <w:r w:rsidDel="00000000" w:rsidR="00000000" w:rsidRPr="00000000">
        <w:rPr>
          <w:u w:val="single"/>
        </w:rPr>
        <w:drawing>
          <wp:inline distB="114300" distT="114300" distL="114300" distR="114300">
            <wp:extent cx="5943600" cy="3670300"/>
            <wp:effectExtent b="0" l="0" r="0" t="0"/>
            <wp:docPr id="2"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u w:val="single"/>
        </w:rPr>
      </w:pPr>
      <w:r w:rsidDel="00000000" w:rsidR="00000000" w:rsidRPr="00000000">
        <w:rPr>
          <w:u w:val="single"/>
        </w:rPr>
        <w:drawing>
          <wp:inline distB="114300" distT="114300" distL="114300" distR="114300">
            <wp:extent cx="5943600" cy="3670300"/>
            <wp:effectExtent b="0" l="0" r="0" t="0"/>
            <wp:docPr id="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u w:val="single"/>
        </w:rPr>
      </w:pPr>
      <w:r w:rsidDel="00000000" w:rsidR="00000000" w:rsidRPr="00000000">
        <w:rPr>
          <w:b w:val="1"/>
          <w:u w:val="single"/>
          <w:rtl w:val="0"/>
        </w:rPr>
        <w:t xml:space="preserve">​​</w:t>
      </w:r>
      <w:r w:rsidDel="00000000" w:rsidR="00000000" w:rsidRPr="00000000">
        <w:rPr>
          <w:u w:val="single"/>
        </w:rPr>
        <w:drawing>
          <wp:inline distB="114300" distT="114300" distL="114300" distR="114300">
            <wp:extent cx="5943600" cy="3670300"/>
            <wp:effectExtent b="0" l="0" r="0" t="0"/>
            <wp:docPr id="10"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u w:val="single"/>
        </w:rPr>
      </w:pPr>
      <w:r w:rsidDel="00000000" w:rsidR="00000000" w:rsidRPr="00000000">
        <w:rPr>
          <w:rtl w:val="0"/>
        </w:rPr>
      </w:r>
    </w:p>
    <w:p w:rsidR="00000000" w:rsidDel="00000000" w:rsidP="00000000" w:rsidRDefault="00000000" w:rsidRPr="00000000" w14:paraId="000001FC">
      <w:pPr>
        <w:rPr>
          <w:u w:val="single"/>
        </w:rPr>
      </w:pPr>
      <w:r w:rsidDel="00000000" w:rsidR="00000000" w:rsidRPr="00000000">
        <w:rPr>
          <w:rtl w:val="0"/>
        </w:rPr>
      </w:r>
    </w:p>
    <w:p w:rsidR="00000000" w:rsidDel="00000000" w:rsidP="00000000" w:rsidRDefault="00000000" w:rsidRPr="00000000" w14:paraId="000001FD">
      <w:pPr>
        <w:rPr>
          <w:u w:val="single"/>
        </w:rPr>
      </w:pPr>
      <w:r w:rsidDel="00000000" w:rsidR="00000000" w:rsidRPr="00000000">
        <w:rPr>
          <w:rtl w:val="0"/>
        </w:rPr>
      </w:r>
    </w:p>
    <w:p w:rsidR="00000000" w:rsidDel="00000000" w:rsidP="00000000" w:rsidRDefault="00000000" w:rsidRPr="00000000" w14:paraId="000001FE">
      <w:pPr>
        <w:rPr>
          <w:u w:val="single"/>
        </w:rPr>
      </w:pPr>
      <w:r w:rsidDel="00000000" w:rsidR="00000000" w:rsidRPr="00000000">
        <w:rPr>
          <w:rtl w:val="0"/>
        </w:rPr>
      </w:r>
    </w:p>
    <w:p w:rsidR="00000000" w:rsidDel="00000000" w:rsidP="00000000" w:rsidRDefault="00000000" w:rsidRPr="00000000" w14:paraId="000001FF">
      <w:pPr>
        <w:rPr>
          <w:u w:val="single"/>
        </w:rPr>
      </w:pPr>
      <w:r w:rsidDel="00000000" w:rsidR="00000000" w:rsidRPr="00000000">
        <w:rPr>
          <w:rtl w:val="0"/>
        </w:rPr>
      </w:r>
    </w:p>
    <w:p w:rsidR="00000000" w:rsidDel="00000000" w:rsidP="00000000" w:rsidRDefault="00000000" w:rsidRPr="00000000" w14:paraId="00000200">
      <w:pPr>
        <w:rPr>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spacing w:after="80" w:before="320" w:lineRule="auto"/>
      <w:ind w:left="1440" w:hanging="360"/>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png"/><Relationship Id="rId42" Type="http://schemas.openxmlformats.org/officeDocument/2006/relationships/image" Target="media/image6.png"/><Relationship Id="rId41" Type="http://schemas.openxmlformats.org/officeDocument/2006/relationships/image" Target="media/image23.png"/><Relationship Id="rId22" Type="http://schemas.openxmlformats.org/officeDocument/2006/relationships/image" Target="media/image29.png"/><Relationship Id="rId44" Type="http://schemas.openxmlformats.org/officeDocument/2006/relationships/image" Target="media/image9.png"/><Relationship Id="rId21" Type="http://schemas.openxmlformats.org/officeDocument/2006/relationships/image" Target="media/image8.png"/><Relationship Id="rId43"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hyperlink" Target="https://archive.ics.uci.edu/ml/datasets/Bank+Marketing" TargetMode="External"/><Relationship Id="rId29" Type="http://schemas.openxmlformats.org/officeDocument/2006/relationships/image" Target="media/image36.png"/><Relationship Id="rId7" Type="http://schemas.openxmlformats.org/officeDocument/2006/relationships/hyperlink" Target="https://github.com/hallepurdom/MSDS-6372-Project-2/blob/main/Proj2%20Applied%20Stats.Rmd" TargetMode="External"/><Relationship Id="rId8" Type="http://schemas.openxmlformats.org/officeDocument/2006/relationships/image" Target="media/image3.png"/><Relationship Id="rId31" Type="http://schemas.openxmlformats.org/officeDocument/2006/relationships/image" Target="media/image33.png"/><Relationship Id="rId30" Type="http://schemas.openxmlformats.org/officeDocument/2006/relationships/image" Target="media/image11.png"/><Relationship Id="rId11" Type="http://schemas.openxmlformats.org/officeDocument/2006/relationships/image" Target="media/image12.png"/><Relationship Id="rId33" Type="http://schemas.openxmlformats.org/officeDocument/2006/relationships/image" Target="media/image22.png"/><Relationship Id="rId10" Type="http://schemas.openxmlformats.org/officeDocument/2006/relationships/image" Target="media/image2.png"/><Relationship Id="rId32" Type="http://schemas.openxmlformats.org/officeDocument/2006/relationships/image" Target="media/image34.png"/><Relationship Id="rId13" Type="http://schemas.openxmlformats.org/officeDocument/2006/relationships/image" Target="media/image21.png"/><Relationship Id="rId35" Type="http://schemas.openxmlformats.org/officeDocument/2006/relationships/image" Target="media/image10.png"/><Relationship Id="rId12" Type="http://schemas.openxmlformats.org/officeDocument/2006/relationships/image" Target="media/image14.png"/><Relationship Id="rId34" Type="http://schemas.openxmlformats.org/officeDocument/2006/relationships/image" Target="media/image15.png"/><Relationship Id="rId15" Type="http://schemas.openxmlformats.org/officeDocument/2006/relationships/image" Target="media/image20.png"/><Relationship Id="rId37" Type="http://schemas.openxmlformats.org/officeDocument/2006/relationships/image" Target="media/image24.png"/><Relationship Id="rId14" Type="http://schemas.openxmlformats.org/officeDocument/2006/relationships/image" Target="media/image19.png"/><Relationship Id="rId36" Type="http://schemas.openxmlformats.org/officeDocument/2006/relationships/image" Target="media/image16.png"/><Relationship Id="rId17" Type="http://schemas.openxmlformats.org/officeDocument/2006/relationships/image" Target="media/image31.png"/><Relationship Id="rId39" Type="http://schemas.openxmlformats.org/officeDocument/2006/relationships/image" Target="media/image35.png"/><Relationship Id="rId16" Type="http://schemas.openxmlformats.org/officeDocument/2006/relationships/image" Target="media/image32.png"/><Relationship Id="rId38" Type="http://schemas.openxmlformats.org/officeDocument/2006/relationships/image" Target="media/image17.png"/><Relationship Id="rId19" Type="http://schemas.openxmlformats.org/officeDocument/2006/relationships/image" Target="media/image3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