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Asking for Help &amp; Self-Advocacy</w:t>
      </w:r>
    </w:p>
    <w:p>
      <w:pPr>
        <w:jc w:val="center"/>
      </w:pPr>
      <w:r>
        <w:rPr>
          <w:i/>
          <w:color w:val="6F6268"/>
          <w:sz w:val="20"/>
        </w:rPr>
        <w:t>Know when and how to ask for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Social Skills</w:t>
      </w:r>
    </w:p>
    <w:p>
      <w:pPr>
        <w:spacing w:before="140" w:after="80"/>
      </w:pPr>
      <w:r>
        <w:rPr>
          <w:b/>
          <w:color w:val="D97892"/>
          <w:sz w:val="28"/>
        </w:rPr>
        <w:t>When should I ask?</w:t>
      </w:r>
    </w:p>
    <w:p>
      <w:r>
        <w:rPr>
          <w:b/>
          <w:color w:val="6E3D4D"/>
          <w:sz w:val="21"/>
        </w:rPr>
        <w:t>I should ask for help when:</w:t>
      </w:r>
    </w:p>
    <w:p>
      <w:pPr>
        <w:spacing w:after="140"/>
      </w:pPr>
      <w:r>
        <w:rPr>
          <w:sz w:val="20"/>
        </w:rPr>
        <w:t>☐ Directions are unclear   ☐ I do not know how to use equipment   ☐ I feel unsafe   ☐ I made a mistake I cannot fix   ☐ I need an accommodation/support   ☐ I have tried and am still stuck</w:t>
      </w:r>
    </w:p>
    <w:p>
      <w:r>
        <w:rPr>
          <w:b/>
          <w:color w:val="6E3D4D"/>
          <w:sz w:val="21"/>
        </w:rPr>
        <w:t>Something that makes asking for help hard for 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Practice</w:t>
      </w:r>
    </w:p>
    <w:p>
      <w:r>
        <w:rPr>
          <w:b/>
          <w:color w:val="6E3D4D"/>
          <w:sz w:val="21"/>
        </w:rPr>
        <w:t>“Could you please show me how to…”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“I understand the first step, but I need help with…”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Know who to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Situation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Person I Could Ask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I Could Say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Self-advocacy</w:t>
      </w:r>
    </w:p>
    <w:p>
      <w:r>
        <w:rPr>
          <w:b/>
          <w:color w:val="6E3D4D"/>
          <w:sz w:val="21"/>
        </w:rPr>
        <w:t>A support that helps me do my best: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 respectful way I can explain that need: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