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color w:val="FFFFFF"/>
                <w:sz w:val="44"/>
              </w:rPr>
              <w:t>🍳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0"/>
              </w:rPr>
              <w:t>Easy Dessert Parfait</w:t>
            </w:r>
          </w:p>
          <w:p>
            <w:r>
              <w:t>Visual Cooking Lab • large picture cues + short directions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Practice following a picture-supported recipe safely and independently.</w:t>
            </w:r>
          </w:p>
          <w:p>
            <w:r>
              <w:rPr>
                <w:b/>
              </w:rPr>
              <w:t xml:space="preserve">Materials: </w:t>
            </w:r>
            <w:r>
              <w:t>Ingredients, listed tools, printed guide.</w:t>
            </w:r>
          </w:p>
          <w:p>
            <w:r>
              <w:rPr>
                <w:b/>
              </w:rPr>
              <w:t xml:space="preserve">Easy flow: </w:t>
            </w:r>
            <w:r>
              <w:t>5 min preview • 15-20 min cook • 5 min cleanup/independence check.</w:t>
            </w:r>
          </w:p>
        </w:tc>
      </w:tr>
    </w:tbl>
    <w:p>
      <w:pPr>
        <w:pStyle w:val="Heading1"/>
      </w:pPr>
      <w:r>
        <w:t>Ingredients +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FF4F7"/>
          </w:tcPr>
          <w:p>
            <w:r>
              <w:t>INGREDIENTS</w:t>
              <w:br/>
              <w:t>☐ Yogurt or pudding</w:t>
              <w:br/>
              <w:t>☐ Fruit</w:t>
              <w:br/>
              <w:t>☐ Granola or crushed cookies</w:t>
            </w:r>
          </w:p>
        </w:tc>
        <w:tc>
          <w:tcPr>
            <w:tcW w:type="dxa" w:w="5328"/>
            <w:shd w:fill="EEF5FC"/>
          </w:tcPr>
          <w:p>
            <w:r>
              <w:t>TOOLS</w:t>
              <w:br/>
              <w:t>☐ Cup or bowl</w:t>
              <w:br/>
              <w:t>☐ Spoon</w:t>
            </w:r>
          </w:p>
        </w:tc>
      </w:tr>
    </w:tbl>
    <w:p>
      <w:r>
        <w:br w:type="page"/>
      </w:r>
    </w:p>
    <w:p>
      <w:pPr>
        <w:pStyle w:val="Heading1"/>
      </w:pPr>
      <w:r>
        <w:t>Follow the Pictures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sy_Dessert_Parfait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1</w:t>
              <w:br/>
              <w:t>Wash hands.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sy_Dessert_Parfait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2</w:t>
              <w:br/>
              <w:t>Add yogurt or pudding.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sy_Dessert_Parfait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3</w:t>
              <w:br/>
              <w:t>Add fruit.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sy_Dessert_Parfait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4</w:t>
              <w:br/>
              <w:t>Add granola or cookie crumbs.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sy_Dessert_Parfait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5</w:t>
              <w:br/>
              <w:t>Repeat layers if you want.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sy_Dessert_Parfait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6</w:t>
              <w:br/>
              <w:t>Refrigerate leftovers and clean up.</w:t>
            </w:r>
          </w:p>
        </w:tc>
      </w:tr>
    </w:tbl>
    <w:p>
      <w:pPr>
        <w:pStyle w:val="Heading2"/>
      </w:pPr>
      <w:r>
        <w:t>Independence Check</w:t>
      </w:r>
    </w:p>
    <w:p>
      <w:r>
        <w:t>☐ Did it myself   ☐ Needed a reminder   ☐ Needed help</w:t>
      </w:r>
    </w:p>
    <w:p>
      <w:r>
        <w:rPr>
          <w:b/>
        </w:rPr>
        <w:t xml:space="preserve">One step I can do more independently next time: </w:t>
      </w:r>
      <w:r>
        <w:t>__________________________________________________________________________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