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💬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Coworker Drama</w:t>
            </w:r>
          </w:p>
          <w:p>
            <w:r>
              <w:rPr>
                <w:i/>
                <w:sz w:val="20"/>
              </w:rPr>
              <w:t>Conversation Piece • low-pressure 30-minute transition session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Get reluctant students talking while connecting the conversation to transition skills.</w:t>
            </w:r>
          </w:p>
          <w:p>
            <w:r>
              <w:rPr>
                <w:b/>
              </w:rPr>
              <w:t xml:space="preserve">Materials: </w:t>
            </w:r>
            <w:r>
              <w:t>This sheet only. Student may write, circle, point, or answer verbally.</w:t>
            </w:r>
          </w:p>
          <w:p>
            <w:r>
              <w:rPr>
                <w:b/>
              </w:rPr>
              <w:t xml:space="preserve">Easy flow: </w:t>
            </w:r>
            <w:r>
              <w:t>5 min read scenario • 10 min quick choices • 10 min deeper prompts • 5 min transition takeaway.</w:t>
            </w:r>
          </w:p>
        </w:tc>
      </w:tr>
    </w:tbl>
    <w:p>
      <w:pPr>
        <w:pStyle w:val="Heading1"/>
      </w:pPr>
      <w:r>
        <w:t>The Situation</w:t>
      </w:r>
    </w:p>
    <w:p>
      <w:r>
        <w:t>A coworker starts acting friendly in person but posts about you online after work.</w:t>
      </w:r>
    </w:p>
    <w:p>
      <w:pPr>
        <w:pStyle w:val="Heading2"/>
      </w:pPr>
      <w:r>
        <w:t>Start Easy • No Long Answer Required</w:t>
      </w:r>
    </w:p>
    <w:p>
      <w:r>
        <w:t>☐ Confront them / Ignore it / Tell supervisor if it affects work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t>☐ What belongs at work and what stays outside work?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Go a Little Deeper</w:t>
      </w:r>
    </w:p>
    <w:p>
      <w:r>
        <w:t>💬 What screenshots or facts matter?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💬 What response could make it worse?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2"/>
      </w:pPr>
      <w:r>
        <w:t>If You Don't Feel Like Talking...</w:t>
      </w:r>
    </w:p>
    <w:p>
      <w:r>
        <w:t>☐ Circle the least-bad option.</w:t>
      </w:r>
    </w:p>
    <w:p>
      <w:r>
        <w:t>☐ Rate the situation 1-5.</w:t>
      </w:r>
    </w:p>
    <w:p>
      <w:r>
        <w:t>☐ Tell what a friend would probably do.</w:t>
      </w:r>
    </w:p>
    <w:p>
      <w:r>
        <w:t>☐ Give the WORST possible response.</w:t>
      </w:r>
    </w:p>
    <w:p>
      <w:r>
        <w:t>☐ Change one detail that would change your answer.</w:t>
      </w:r>
    </w:p>
    <w:p>
      <w:pPr>
        <w:pStyle w:val="Heading2"/>
      </w:pPr>
      <w:r>
        <w:t>Transition Connection</w:t>
      </w:r>
    </w:p>
    <w:p>
      <w:r>
        <w:t>This conversation connects to: decision-making • communication • self-advocacy • planning for adult life.</w:t>
      </w:r>
    </w:p>
    <w:p>
      <w:pPr>
        <w:pStyle w:val="Heading2"/>
      </w:pPr>
      <w:r>
        <w:t>Wrap-Up • Get Them Talking</w:t>
      </w:r>
    </w:p>
    <w:p>
      <w:r>
        <w:t>💬 What is one thing you would actually remember from this conversation?</w:t>
      </w:r>
    </w:p>
    <w:p>
      <w:r>
        <w:t>____________________________________________________________________________</w:t>
      </w:r>
    </w:p>
    <w:p>
      <w:r>
        <w:t>💬 What would make this situation easier to handle in real life?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