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51362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Inspect HTML</w:t>
      </w:r>
      <w:r>
        <w:rPr>
          <w:rFonts w:ascii="Open Sans" w:hAnsi="Open Sans" w:eastAsia="Open Sans" w:cs="Open Sans"/>
          <w:sz w:val="32"/>
        </w:rPr>
      </w:r>
    </w:p>
    <w:p w14:paraId="52E3A6EB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</w:rPr>
        <w:t xml:space="preserve">Langkah langkah</w:t>
      </w:r>
      <w:r/>
    </w:p>
    <w:p w14:paraId="50A2FF96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Langkah pertama klik launch instance kemudian klik go to this website </w:t>
      </w:r>
      <w:r/>
    </w:p>
    <w:p w14:paraId="1469CA2C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5229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0E85F4F5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Kemudian inspect dan didapatkan flag ctfnya</w:t>
      </w:r>
      <w:r/>
    </w:p>
    <w:p w14:paraId="370F2A87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picoCTF{1n5p3t0r_0f_h7ml_8113f7e2}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697790B1">
      <w:pPr>
        <w:pBdr/>
        <w:spacing/>
        <w:ind/>
        <w:rPr/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9005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 w14:paraId="4932233F">
      <w:pPr>
        <w:pBdr/>
        <w:spacing/>
        <w:ind/>
        <w:rPr/>
      </w:pPr>
      <w:r>
        <w:rPr>
          <w:rFonts w:ascii="Open Sans" w:hAnsi="Open Sans" w:eastAsia="Open Sans" w:cs="Open Sans"/>
          <w:color w:val="1d253b"/>
          <w:sz w:val="32"/>
        </w:rPr>
      </w:r>
      <w:r/>
      <w:r/>
    </w:p>
    <w:p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2025-12-06T02:49:15Z</dcterms:modified>
</cp:coreProperties>
</file>