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C02F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logon</w:t>
      </w:r>
      <w:r>
        <w:rPr>
          <w:rFonts w:ascii="Open Sans" w:hAnsi="Open Sans" w:eastAsia="Open Sans" w:cs="Open Sans"/>
          <w:sz w:val="32"/>
        </w:rPr>
      </w:r>
    </w:p>
    <w:p w14:paraId="3FAAC46F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 </w:t>
      </w:r>
      <w:r/>
    </w:p>
    <w:p w14:paraId="6CB9A375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Langkah pertama adalah klik launch instance kemudian salin link nya dan buka kemudian loginkan dengan sembarang akun dan password</w:t>
      </w:r>
      <w:r/>
    </w:p>
    <w:p w14:paraId="38A833D7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1264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62A187CA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inspect dan rubah cookie admin yang false menjadi True kemudian refresh page</w:t>
      </w:r>
      <w:r/>
    </w:p>
    <w:p w14:paraId="33ED453D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166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373893BB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 dapatkan flag nya </w:t>
      </w:r>
      <w:r/>
    </w:p>
    <w:p w14:paraId="1F19D367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814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2025-12-06T06:02:50Z</dcterms:modified>
</cp:coreProperties>
</file>