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7253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where are the robots</w:t>
      </w:r>
      <w:r>
        <w:rPr>
          <w:rFonts w:ascii="Open Sans" w:hAnsi="Open Sans" w:eastAsia="Open Sans" w:cs="Open Sans"/>
          <w:sz w:val="32"/>
        </w:rPr>
      </w:r>
    </w:p>
    <w:p w14:paraId="7BB4B4EE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</w:rPr>
        <w:t xml:space="preserve">Langkah langkah yaitu </w:t>
      </w:r>
      <w:r/>
    </w:p>
    <w:p w14:paraId="05FD8D28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Klik launch instance kemudian salin link nya dan buka</w:t>
      </w:r>
      <w:r/>
    </w:p>
    <w:p w14:paraId="18202ECC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350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631B6369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Kemudian masukan /robots.txt</w:t>
      </w:r>
      <w:r/>
    </w:p>
    <w:p w14:paraId="3B5EDE6D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8169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1C7E7185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Dan di dapatkan petunjuk yaitu url </w:t>
      </w:r>
      <w:r>
        <w:rPr>
          <w:rFonts w:ascii="Courier New" w:hAnsi="Courier New" w:eastAsia="Courier New" w:cs="Courier New"/>
          <w:color w:val="000000"/>
          <w:sz w:val="20"/>
        </w:rPr>
        <w:t xml:space="preserve">/cc6b1.html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6F9C22FC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Kemudian ganti /robots.txt denagn url </w:t>
      </w:r>
      <w:r>
        <w:rPr>
          <w:rFonts w:ascii="Courier New" w:hAnsi="Courier New" w:eastAsia="Courier New" w:cs="Courier New"/>
          <w:color w:val="000000"/>
          <w:sz w:val="20"/>
        </w:rPr>
        <w:t xml:space="preserve">/cc6b1.html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461E4D31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0562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1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 w14:paraId="3A06C86E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Dan didapatkan flag </w:t>
      </w:r>
      <w:r>
        <w:rPr>
          <w:rFonts w:ascii="Arial" w:hAnsi="Arial" w:eastAsia="Arial" w:cs="Arial"/>
          <w:color w:val="ff0000"/>
          <w:highlight w:val="black"/>
        </w:rPr>
        <w:t xml:space="preserve">picoCTF{ca1cu1at1ng_Mach1n3s_cc6b1}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2025-12-06T06:24:10Z</dcterms:modified>
</cp:coreProperties>
</file>