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Benjamin Jay Barber, pro se</w:t>
      </w:r>
    </w:p>
    <w:p>
      <w:r>
        <w:t>Jane Kay Cortez, pro se</w:t>
      </w:r>
    </w:p>
    <w:p>
      <w:r>
        <w:t>10043 SE 32nd Ave</w:t>
      </w:r>
    </w:p>
    <w:p>
      <w:r>
        <w:t>Milwaukie, OR 97222</w:t>
      </w:r>
    </w:p>
    <w:p>
      <w:r>
        <w:t>971-270-0855</w:t>
      </w:r>
    </w:p>
    <w:p>
      <w:r>
        <w:t>starworks5@gmail.com</w:t>
      </w:r>
    </w:p>
    <w:p/>
    <w:p>
      <w:r>
        <w:t>Defendants</w:t>
      </w:r>
    </w:p>
    <w:p/>
    <w:p>
      <w:pPr>
        <w:jc w:val="center"/>
      </w:pPr>
      <w:r>
        <w:rPr>
          <w:b/>
        </w:rPr>
        <w:t>IN THE JUSTICE COURT OF THE STATE OF OREGON</w:t>
      </w:r>
    </w:p>
    <w:p>
      <w:pPr>
        <w:jc w:val="center"/>
      </w:pPr>
      <w:r>
        <w:rPr>
          <w:b/>
        </w:rPr>
        <w:t>FOR THE COUNTY OF CLACKAMAS</w:t>
      </w:r>
    </w:p>
    <w:p/>
    <w:p>
      <w:pPr>
        <w:jc w:val="center"/>
      </w:pPr>
      <w:r>
        <w:rPr>
          <w:b/>
        </w:rPr>
        <w:t>HOUSING AUTHORITY OF CLACKAMAS COUNTY,</w:t>
      </w:r>
    </w:p>
    <w:p>
      <w:r>
        <w:t>Plaintiff,</w:t>
      </w:r>
    </w:p>
    <w:p/>
    <w:p>
      <w:r>
        <w:t>v.</w:t>
      </w:r>
    </w:p>
    <w:p/>
    <w:p>
      <w:r>
        <w:t>JANE KAY CORTEZ, BENJAMIN JAY BARBER, and ALL OTHER OCCUPANTS,</w:t>
      </w:r>
    </w:p>
    <w:p>
      <w:r>
        <w:t>Defendants.</w:t>
      </w:r>
    </w:p>
    <w:p/>
    <w:p>
      <w:r>
        <w:rPr>
          <w:b w:val="0"/>
        </w:rPr>
        <w:t>Case No. 26FE0586</w:t>
      </w:r>
    </w:p>
    <w:p/>
    <w:p>
      <w:pPr>
        <w:jc w:val="center"/>
      </w:pPr>
      <w:r>
        <w:rPr>
          <w:b/>
        </w:rPr>
        <w:t>DECLARATION OF BENJAMIN JAY BARBER IN SUPPORT OF EMERGENCY MOTION FOR RELIEF FROM JUDGMENT</w:t>
      </w:r>
    </w:p>
    <w:p/>
    <w:p>
      <w:r>
        <w:t>I, Benjamin Jay Barber, declare:</w:t>
      </w:r>
    </w:p>
    <w:p/>
    <w:p>
      <w:pPr>
        <w:ind w:left="360"/>
      </w:pPr>
      <w:r>
        <w:t>1. I am a Defendant in this case. I make this declaration from my own personal knowledge unless otherwise stated.</w:t>
      </w:r>
    </w:p>
    <w:p/>
    <w:p>
      <w:pPr>
        <w:ind w:left="360"/>
      </w:pPr>
      <w:r>
        <w:t>2. The court appearance in this eviction matter was scheduled for April 22, 2026 at 8:15 a.m.</w:t>
      </w:r>
    </w:p>
    <w:p/>
    <w:p>
      <w:pPr>
        <w:ind w:left="360"/>
      </w:pPr>
      <w:r>
        <w:t>3. I missed that appearance by mistake. I did not intentionally fail to appear, and I did not intend to abandon any defense.</w:t>
      </w:r>
    </w:p>
    <w:p/>
    <w:p>
      <w:pPr>
        <w:ind w:left="360"/>
      </w:pPr>
      <w:r>
        <w:t>4. I confused the 8:15 a.m. court appearance with a separate housing-related meeting on the same date. The separate meeting was reflected in a document/email titled "Gmail - Orientation Registration - Cortez - 04_22_2026 @10AM."</w:t>
      </w:r>
    </w:p>
    <w:p/>
    <w:p>
      <w:pPr>
        <w:ind w:left="360"/>
      </w:pPr>
      <w:r>
        <w:t>5. I understood that 10:00 a.m. meeting to be connected to Multnomah County / housing orientation and the same relocation/voucher process that is intertwined with this eviction case.</w:t>
      </w:r>
    </w:p>
    <w:p/>
    <w:p>
      <w:pPr>
        <w:ind w:left="360"/>
      </w:pPr>
      <w:r>
        <w:t>6. Because both events concerned the same housing crisis and occurred on the same date, I conflated the times in good faith.</w:t>
      </w:r>
    </w:p>
    <w:p/>
    <w:p>
      <w:pPr>
        <w:ind w:left="360"/>
      </w:pPr>
      <w:r>
        <w:t>7. I have actively tried to defend this case. Before the missed appearance, I had prepared or caused to be prepared a motion to dismiss, a federal authority packet, and arguments concerning HACC's unresolved public-housing relocation and Tenant Protection Voucher duties.</w:t>
      </w:r>
    </w:p>
    <w:p/>
    <w:p>
      <w:pPr>
        <w:ind w:left="360"/>
      </w:pPr>
      <w:r>
        <w:t>8. My household has substantial defenses to possession. Those defenses include that HACC had not completed the relocation/voucher process before pursuing possession, that federal law required comparable housing and actual relocation protections, and that voucher assistance used for relocation had not been provided in a manner that allowed displacement 90 days later.</w:t>
      </w:r>
    </w:p>
    <w:p/>
    <w:p>
      <w:pPr>
        <w:ind w:left="360"/>
      </w:pPr>
      <w:r>
        <w:t>9. Allowing a default or possession judgment to stand because of this time-confusion mistake would cause severe prejudice, including loss of home, possible lockout, disruption of relocation rights, and possible loss or collapse of voucher/subsidy protections before the merits are heard.</w:t>
      </w:r>
    </w:p>
    <w:p/>
    <w:p>
      <w:r>
        <w:t>10. I acted promptly once I realized the mistake and am asking the Court to set aside any default or judgment and allow the matter to be heard on the merits.</w:t>
      </w:r>
    </w:p>
    <w:p/>
    <w:p>
      <w:r>
        <w:t>11. Attached or available as Exhibit A is the document titled "Gmail - Orientation Registration - Cortez - 04_22_2026 @10AM," which reflects the separate 10:00 a.m. housing-related orientation that contributed to the confusion.</w:t>
      </w:r>
    </w:p>
    <w:p/>
    <w:p>
      <w:r>
        <w:t>I declare under penalty of perjury that the foregoing is true and correct.</w:t>
      </w:r>
    </w:p>
    <w:p/>
    <w:p>
      <w:r>
        <w:rPr>
          <w:b w:val="0"/>
        </w:rPr>
        <w:t>DATED: April ___, 2026, at Milwaukie, Oregon.</w:t>
      </w:r>
    </w:p>
    <w:p/>
    <w:p>
      <w:r>
        <w:t>______________________________</w:t>
      </w:r>
    </w:p>
    <w:p>
      <w:r>
        <w:t>Benjamin Jay Barber</w:t>
      </w:r>
    </w:p>
    <w:p/>
    <w:p>
      <w:pPr>
        <w:jc w:val="center"/>
      </w:pPr>
      <w:r>
        <w:rPr>
          <w:b/>
        </w:rPr>
        <w:t>DECLARATION OF JANE KAY CORTEZ</w:t>
      </w:r>
    </w:p>
    <w:p/>
    <w:p>
      <w:r>
        <w:t>I, Jane Kay Cortez, declare:</w:t>
      </w:r>
    </w:p>
    <w:p/>
    <w:p>
      <w:pPr>
        <w:ind w:left="360"/>
      </w:pPr>
      <w:r>
        <w:t>1. I am a Defendant in this case.</w:t>
      </w:r>
    </w:p>
    <w:p/>
    <w:p>
      <w:pPr>
        <w:ind w:left="360"/>
      </w:pPr>
      <w:r>
        <w:t>2. I understand that the April 22, 2026 8:15 a.m. court appearance was missed because of confusion with a separate 10:00 a.m. housing-related orientation meeting on the same date.</w:t>
      </w:r>
    </w:p>
    <w:p/>
    <w:p>
      <w:pPr>
        <w:ind w:left="360"/>
      </w:pPr>
      <w:r>
        <w:t>3. I did not intend to abandon my defenses or consent to eviction.</w:t>
      </w:r>
    </w:p>
    <w:p/>
    <w:p>
      <w:pPr>
        <w:ind w:left="360"/>
      </w:pPr>
      <w:r>
        <w:t>4. I ask the Court to set aside any default or possession judgment and allow the case to be heard on the merits.</w:t>
      </w:r>
    </w:p>
    <w:p/>
    <w:p>
      <w:pPr>
        <w:ind w:left="360"/>
      </w:pPr>
      <w:r>
        <w:t>5. I face serious prejudice and manifest injustice if a default judgment results in loss of my home, loss of relocation rights, or loss of voucher/subsidy protections before my defenses are heard.</w:t>
      </w:r>
    </w:p>
    <w:p/>
    <w:p>
      <w:r>
        <w:t>I declare under penalty of perjury that the foregoing is true and correct.</w:t>
      </w:r>
    </w:p>
    <w:p/>
    <w:p>
      <w:r>
        <w:rPr>
          <w:b w:val="0"/>
        </w:rPr>
        <w:t>DATED: April ___, 2026, at Milwaukie, Oregon.</w:t>
      </w:r>
    </w:p>
    <w:p/>
    <w:p>
      <w:r>
        <w:t>______________________________</w:t>
      </w:r>
    </w:p>
    <w:p>
      <w:r>
        <w:t>Jane Kay Cortez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