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753E" w14:textId="5DCA1E9A" w:rsidR="001838BD" w:rsidRPr="000920ED" w:rsidRDefault="00FD3805" w:rsidP="000920E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推荐多样性</w:t>
      </w:r>
    </w:p>
    <w:p w14:paraId="2E04D848" w14:textId="3DA8EC99" w:rsidR="00FD3805" w:rsidRPr="000920ED" w:rsidRDefault="00D92861" w:rsidP="000920E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推荐多样性暂且搁置</w:t>
      </w:r>
    </w:p>
    <w:p w14:paraId="148978DC" w14:textId="3C43162E" w:rsidR="000920ED" w:rsidRPr="000920ED" w:rsidRDefault="000920ED" w:rsidP="000920E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AutoFas：</w:t>
      </w:r>
    </w:p>
    <w:p w14:paraId="11416CFB" w14:textId="77777777" w:rsidR="000920ED" w:rsidRPr="000920ED" w:rsidRDefault="000920ED" w:rsidP="000920E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为了提高模型的效果，一些方案会额外使用精排的打分知识进行蒸馏。但仍有两大挑战亟待解决：</w:t>
      </w:r>
    </w:p>
    <w:p w14:paraId="15FE81F3" w14:textId="47E18178" w:rsidR="000920ED" w:rsidRPr="000920ED" w:rsidRDefault="000920ED" w:rsidP="000920E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1</w:t>
      </w:r>
      <w:r w:rsidRPr="000920ED">
        <w:rPr>
          <w:rFonts w:ascii="楷体" w:eastAsia="楷体" w:hAnsi="楷体"/>
          <w:sz w:val="24"/>
          <w:szCs w:val="24"/>
        </w:rPr>
        <w:t>.</w:t>
      </w:r>
      <w:r w:rsidRPr="000920ED">
        <w:rPr>
          <w:rFonts w:ascii="楷体" w:eastAsia="楷体" w:hAnsi="楷体" w:hint="eastAsia"/>
          <w:sz w:val="24"/>
          <w:szCs w:val="24"/>
        </w:rPr>
        <w:t>如果不把时延真正作为一个变量放到模型中进行联合优化，效果必然大打折扣；</w:t>
      </w:r>
    </w:p>
    <w:p w14:paraId="4AB46B0E" w14:textId="77777777" w:rsidR="000920ED" w:rsidRPr="000920ED" w:rsidRDefault="000920ED" w:rsidP="000920ED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0920ED">
        <w:rPr>
          <w:rFonts w:ascii="楷体" w:eastAsia="楷体" w:hAnsi="楷体" w:hint="eastAsia"/>
          <w:sz w:val="24"/>
          <w:szCs w:val="24"/>
        </w:rPr>
        <w:t>2</w:t>
      </w:r>
      <w:r w:rsidRPr="000920ED">
        <w:rPr>
          <w:rFonts w:ascii="楷体" w:eastAsia="楷体" w:hAnsi="楷体"/>
          <w:sz w:val="24"/>
          <w:szCs w:val="24"/>
        </w:rPr>
        <w:t>.</w:t>
      </w:r>
      <w:r w:rsidRPr="000920ED">
        <w:rPr>
          <w:rFonts w:ascii="楷体" w:eastAsia="楷体" w:hAnsi="楷体" w:hint="eastAsia"/>
          <w:sz w:val="24"/>
          <w:szCs w:val="24"/>
        </w:rPr>
        <w:t>如果把精排的打分知识蒸馏给一个手工设计的粗排结构，模型的表现也肯定不是最优。</w:t>
      </w:r>
    </w:p>
    <w:p w14:paraId="337C770F" w14:textId="24DD4F23" w:rsidR="000920ED" w:rsidRDefault="000920ED" w:rsidP="000920ED">
      <w:pPr>
        <w:widowControl/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  <w:r w:rsidRPr="000920ED">
        <w:rPr>
          <w:rFonts w:ascii="楷体" w:eastAsia="楷体" w:hAnsi="楷体"/>
          <w:sz w:val="24"/>
          <w:szCs w:val="24"/>
        </w:rPr>
        <w:t>本文使用了神经网络框架搜索 (Neural Architecture Search) 的方法，开创性地提出了AutoFAS (Automatic Feature and Architecture Selection for Pre-Ranking System) 的算法框架，</w:t>
      </w:r>
      <w:r w:rsidRPr="000920ED">
        <w:rPr>
          <w:rFonts w:ascii="楷体" w:eastAsia="楷体" w:hAnsi="楷体"/>
          <w:color w:val="FF0000"/>
          <w:sz w:val="24"/>
          <w:szCs w:val="24"/>
        </w:rPr>
        <w:t>统一解决了以上两个问题：在给定时延限制和精排打分知识指导的条件下，同时选出最优的粗排特征与结构组合方案</w:t>
      </w:r>
    </w:p>
    <w:p w14:paraId="02B1AB80" w14:textId="77777777" w:rsidR="00C837B3" w:rsidRDefault="00C837B3" w:rsidP="00C837B3">
      <w:pPr>
        <w:widowControl/>
        <w:ind w:firstLineChars="200" w:firstLine="480"/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目前的推荐链路已经进化为召回-匹配-预排序-排序-重排。粗排和精排用多目标模型为物品做pointwise打分。</w:t>
      </w:r>
    </w:p>
    <w:p w14:paraId="0464513F" w14:textId="678DF56E" w:rsidR="00C837B3" w:rsidRDefault="00C837B3" w:rsidP="00381102">
      <w:pPr>
        <w:widowControl/>
        <w:ind w:firstLineChars="200" w:firstLine="480"/>
        <w:jc w:val="left"/>
        <w:rPr>
          <w:rFonts w:ascii="楷体" w:eastAsia="楷体" w:hAnsi="楷体"/>
          <w:color w:val="FF0000"/>
          <w:sz w:val="24"/>
          <w:szCs w:val="24"/>
        </w:rPr>
      </w:pPr>
      <w:r w:rsidRPr="00C837B3">
        <w:rPr>
          <w:rFonts w:ascii="楷体" w:eastAsia="楷体" w:hAnsi="楷体"/>
          <w:color w:val="000000" w:themeColor="text1"/>
          <w:sz w:val="24"/>
          <w:szCs w:val="24"/>
        </w:rPr>
        <w:t>经典的推荐系统链路主要包括四个部分：匹配、预排名、排名和再排名。匹配阶段将用户活动历史中的事件以及当前的查询（如果存在的话）作为输入，并从大型语料库（数百万）中检索出一个小的项目子集（数千）。这些候选项目的目的是与用户普遍相关，具有适度的精度。然后，预排序阶段提供广泛的个性化，并过滤出具有高精确度和召回率的前几百个项目。一些公司可能会选择结合匹配和预排名阶段，如Youtube。然后，复杂的排名网络根据所需的目标函数，使用描述项目和用户的丰富特征集，为每个项目分配一个分数。得分最高的项目被呈现给用户，如果没有重新排名，则按其得分排名。一般来说，预排名与排名的功能相似。最大的区别在于问题的规模。</w:t>
      </w:r>
      <w:r w:rsidRPr="00C837B3">
        <w:rPr>
          <w:rFonts w:ascii="楷体" w:eastAsia="楷体" w:hAnsi="楷体"/>
          <w:color w:val="FF0000"/>
          <w:sz w:val="24"/>
          <w:szCs w:val="24"/>
        </w:rPr>
        <w:t>在预排名系统中直接应用排名模型将面临计算能力成本的严峻挑战。如何平衡模型性能和计算能力是设计预排位系统的核心部分。</w:t>
      </w:r>
    </w:p>
    <w:p w14:paraId="3F2E02FF" w14:textId="77777777" w:rsidR="00C837B3" w:rsidRPr="00C837B3" w:rsidRDefault="00C837B3" w:rsidP="000920ED">
      <w:pPr>
        <w:widowControl/>
        <w:ind w:firstLineChars="200" w:firstLine="480"/>
        <w:jc w:val="left"/>
        <w:rPr>
          <w:rFonts w:ascii="楷体" w:eastAsia="楷体" w:hAnsi="楷体"/>
          <w:color w:val="000000" w:themeColor="text1"/>
          <w:sz w:val="24"/>
          <w:szCs w:val="24"/>
        </w:rPr>
      </w:pPr>
    </w:p>
    <w:sectPr w:rsidR="00C837B3" w:rsidRPr="00C8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3E26" w14:textId="77777777" w:rsidR="00F8488D" w:rsidRDefault="00F8488D" w:rsidP="00381102">
      <w:r>
        <w:separator/>
      </w:r>
    </w:p>
  </w:endnote>
  <w:endnote w:type="continuationSeparator" w:id="0">
    <w:p w14:paraId="7FD4819B" w14:textId="77777777" w:rsidR="00F8488D" w:rsidRDefault="00F8488D" w:rsidP="0038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6C24" w14:textId="77777777" w:rsidR="00F8488D" w:rsidRDefault="00F8488D" w:rsidP="00381102">
      <w:r>
        <w:separator/>
      </w:r>
    </w:p>
  </w:footnote>
  <w:footnote w:type="continuationSeparator" w:id="0">
    <w:p w14:paraId="28C8CD44" w14:textId="77777777" w:rsidR="00F8488D" w:rsidRDefault="00F8488D" w:rsidP="0038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7225"/>
    <w:multiLevelType w:val="multilevel"/>
    <w:tmpl w:val="A2C2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9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C"/>
    <w:rsid w:val="00025A19"/>
    <w:rsid w:val="000920ED"/>
    <w:rsid w:val="00381102"/>
    <w:rsid w:val="00451DBC"/>
    <w:rsid w:val="00C837B3"/>
    <w:rsid w:val="00D425FC"/>
    <w:rsid w:val="00D92861"/>
    <w:rsid w:val="00DD5213"/>
    <w:rsid w:val="00F8488D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CAD49"/>
  <w15:chartTrackingRefBased/>
  <w15:docId w15:val="{12184E87-BB4F-44FC-8E12-03871A1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8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11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5</cp:revision>
  <dcterms:created xsi:type="dcterms:W3CDTF">2022-11-16T11:41:00Z</dcterms:created>
  <dcterms:modified xsi:type="dcterms:W3CDTF">2022-11-28T12:04:00Z</dcterms:modified>
</cp:coreProperties>
</file>