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Relatório de entrega dos requisitos de Banco de Dados Reacional.</w:t>
      </w:r>
      <w:r>
        <w:rPr>
          <w:rFonts w:ascii="Arial" w:hAnsi="Arial"/>
        </w:rPr>
        <w:b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Professora: Lucineide Pimenta.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Grupo Hallwaytech – DSM-2 – 2025.: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Vinicius </w:t>
      </w:r>
      <w:r>
        <w:rPr>
          <w:rFonts w:ascii="Arial" w:hAnsi="Arial"/>
        </w:rPr>
        <w:t>Lemes dos Santos – P.O.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Marcos Vincius Siqueira de Andrade Oliveira – S.M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Mário Césaer Vieira Alves – Dev.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Christopher Costa – Dev.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BDR.02: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- Views apliacas ao projeto ABP;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- Criação de pelo menos 3 Views úteis para o projeto;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BDR. 03: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- Stored Procedures aplicadas ao projeto ABP.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- Criação de pelo menos 2 procedures úteis para o projeto.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- Uso correto de Parametros para automatizar processos.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BDR 04: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- Triggers aplicados ao projeto ABP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- Criação de pelo menos 2 triggers para garantir a integridade dos dados;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- Uso correto de Triggers para garantir a integridade dos dados.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LibreOffice/25.2.4.3$Windows_X86_64 LibreOffice_project/33e196637044ead23f5c3226cde09b47731f7e27</Application>
  <AppVersion>15.0000</AppVersion>
  <Pages>2</Pages>
  <Words>115</Words>
  <Characters>599</Characters>
  <CharactersWithSpaces>703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2025-06-16T21:25:08Z</dcterms:created>
  <dc:creator/>
  <dc:description/>
  <dc:language>pt-BR</dc:language>
  <cp:lastModifiedBy/>
  <dcterms:modified xsi:type="dcterms:W3CDTF">2025-06-16T21:45:37Z</dcterms:modified>
  <cp:revision>1</cp:revision>
  <dc:subject/>
  <dc:title/>
</cp:coreProperties>
</file>