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3–5: Perancangan, Pemrosesan, dan Validasi Sistem</w:t>
      </w:r>
    </w:p>
    <w:p>
      <w:pPr>
        <w:pStyle w:val="Heading1"/>
      </w:pPr>
      <w:r>
        <w:t>BAB 3 – PERANCANGAN SISTEM</w:t>
      </w:r>
    </w:p>
    <w:p>
      <w:pPr>
        <w:pStyle w:val="Heading2"/>
      </w:pPr>
      <w:r>
        <w:t>3.1 Analisis Kebutuhan</w:t>
      </w:r>
    </w:p>
    <w:p>
      <w:r>
        <w:t>Bab ini menjelaskan kebutuhan pengguna dan sistem untuk memastikan rancangan yang dihasilkan sesuai tujuan fungsional dan teknis.</w:t>
      </w:r>
    </w:p>
    <w:p>
      <w:pPr>
        <w:pStyle w:val="Heading3"/>
      </w:pPr>
      <w:r>
        <w:t>3.1.1 Kebutuhan Fungsional</w:t>
      </w:r>
    </w:p>
    <w:p>
      <w:r>
        <w:t>Menjelaskan fungsi utama yang dibutuhkan oleh Mahasiswa dan BAA dalam proses validasi dan rekomendasi dokumen.</w:t>
      </w:r>
    </w:p>
    <w:p>
      <w:pPr>
        <w:pStyle w:val="Heading3"/>
      </w:pPr>
      <w:r>
        <w:t>3.1.2 Kebutuhan Non-Fungsional</w:t>
      </w:r>
    </w:p>
    <w:p>
      <w:r>
        <w:t>Membahas performa, keamanan, dan kemampuan sistem dalam beradaptasi dengan perubahan pedoman atau layanan AI.</w:t>
      </w:r>
    </w:p>
    <w:p>
      <w:pPr>
        <w:pStyle w:val="Heading2"/>
      </w:pPr>
      <w:r>
        <w:t>3.2 Rancangan Arsitektur Sistem</w:t>
      </w:r>
    </w:p>
    <w:p>
      <w:r>
        <w:t>Menjelaskan pembagian komponen sistem menjadi Main Service dan AI Service, serta mekanisme integrasinya.</w:t>
      </w:r>
    </w:p>
    <w:p>
      <w:pPr>
        <w:pStyle w:val="Heading3"/>
      </w:pPr>
      <w:r>
        <w:t>3.2.1 Struktur Komponen Sistem</w:t>
      </w:r>
    </w:p>
    <w:p>
      <w:r>
        <w:t>Menjelaskan fungsi setiap komponen seperti antarmuka web, main service (ASP.NET Core), dan AI service (Python).</w:t>
      </w:r>
    </w:p>
    <w:p>
      <w:pPr>
        <w:pStyle w:val="Heading3"/>
      </w:pPr>
      <w:r>
        <w:t>3.2.2 Integrasi dan Alur Komunikasi Antar Komponen</w:t>
      </w:r>
    </w:p>
    <w:p>
      <w:r>
        <w:t>Menjabarkan alur data antar service menggunakan REST API dan format pertukaran JSON.</w:t>
      </w:r>
    </w:p>
    <w:p>
      <w:pPr>
        <w:pStyle w:val="Heading2"/>
      </w:pPr>
      <w:r>
        <w:t>3.3 Alur Kerja Pengguna</w:t>
      </w:r>
    </w:p>
    <w:p>
      <w:r>
        <w:t>Menjelaskan langkah-langkah yang dilakukan pengguna dalam menggunakan sistem, baik mahasiswa maupun BAA.</w:t>
      </w:r>
    </w:p>
    <w:p>
      <w:pPr>
        <w:pStyle w:val="Heading3"/>
      </w:pPr>
      <w:r>
        <w:t>3.3.1 Alur Validasi Dokumen Mahasiswa</w:t>
      </w:r>
    </w:p>
    <w:p>
      <w:r>
        <w:t>Menguraikan proses unggah dokumen, analisis, hingga hasil validasi ditampilkan.</w:t>
      </w:r>
    </w:p>
    <w:p>
      <w:pPr>
        <w:pStyle w:val="Heading3"/>
      </w:pPr>
      <w:r>
        <w:t>3.3.2 Alur Manajemen Aturan oleh BAA</w:t>
      </w:r>
    </w:p>
    <w:p>
      <w:r>
        <w:t>Menjelaskan bagaimana BAA mengelola template aturan dan memperbarui versi panduan.</w:t>
      </w:r>
    </w:p>
    <w:p>
      <w:pPr>
        <w:pStyle w:val="Heading2"/>
      </w:pPr>
      <w:r>
        <w:t>3.4 Desain Database</w:t>
      </w:r>
    </w:p>
    <w:p>
      <w:r>
        <w:t>Menjabarkan struktur entitas dan relasi antar tabel untuk menyimpan data aturan, dokumen, dan hasil validasi.</w:t>
      </w:r>
    </w:p>
    <w:p>
      <w:pPr>
        <w:pStyle w:val="Heading2"/>
      </w:pPr>
      <w:r>
        <w:t>3.5 Desain API dan Integrasi Layanan</w:t>
      </w:r>
    </w:p>
    <w:p>
      <w:r>
        <w:t>Mendefinisikan endpoint API untuk komunikasi antara frontend, main service, AI service, dan Gemini API.</w:t>
      </w:r>
    </w:p>
    <w:p>
      <w:pPr>
        <w:pStyle w:val="Heading1"/>
      </w:pPr>
      <w:r>
        <w:t>BAB 4 – PEMROSESAN VISUAL DOKUMEN</w:t>
      </w:r>
    </w:p>
    <w:p>
      <w:pPr>
        <w:pStyle w:val="Heading2"/>
      </w:pPr>
      <w:r>
        <w:t>4.1 Arsitektur Layanan Analisis Visual</w:t>
      </w:r>
    </w:p>
    <w:p>
      <w:r>
        <w:t>Menjelaskan komponen dan alur kerja AI Service yang menggunakan OCR dan LayoutLMv3 untuk mengenali struktur visual dokumen.</w:t>
      </w:r>
    </w:p>
    <w:p>
      <w:pPr>
        <w:pStyle w:val="Heading2"/>
      </w:pPr>
      <w:r>
        <w:t>4.2 Pipeline Pemrosesan Visual</w:t>
      </w:r>
    </w:p>
    <w:p>
      <w:r>
        <w:t>Menguraikan tahap konversi dokumen ke gambar, pembacaan teks dengan OCR, dan persiapan data untuk model LayoutLMv3.</w:t>
      </w:r>
    </w:p>
    <w:p>
      <w:pPr>
        <w:pStyle w:val="Heading3"/>
      </w:pPr>
      <w:r>
        <w:t>4.2.1 Konversi Dokumen ke Gambar</w:t>
      </w:r>
    </w:p>
    <w:p>
      <w:r>
        <w:t>Dokumen dikonversi menjadi gambar resolusi tinggi untuk memudahkan proses segmentasi tata letak.</w:t>
      </w:r>
    </w:p>
    <w:p>
      <w:pPr>
        <w:pStyle w:val="Heading3"/>
      </w:pPr>
      <w:r>
        <w:t>4.2.2 Pembacaan Teks dengan OCR</w:t>
      </w:r>
    </w:p>
    <w:p>
      <w:r>
        <w:t>OCR mendeteksi area teks dan menyimpan koordinat setiap kata yang terdeteksi di halaman.</w:t>
      </w:r>
    </w:p>
    <w:p>
      <w:pPr>
        <w:pStyle w:val="Heading3"/>
      </w:pPr>
      <w:r>
        <w:t>4.2.3 Persiapan Data untuk LayoutLMv3</w:t>
      </w:r>
    </w:p>
    <w:p>
      <w:r>
        <w:t>Data hasil OCR diproses agar sesuai format input multimodal LayoutLMv3.</w:t>
      </w:r>
    </w:p>
    <w:p>
      <w:pPr>
        <w:pStyle w:val="Heading2"/>
      </w:pPr>
      <w:r>
        <w:t>4.3 Segmentasi Tata Letak dengan LayoutLMv3</w:t>
      </w:r>
    </w:p>
    <w:p>
      <w:r>
        <w:t>Menjelaskan penggunaan LayoutLMv3 untuk memetakan elemen-elemen dokumen seperti judul, tabel, dan paragraf.</w:t>
      </w:r>
    </w:p>
    <w:p>
      <w:pPr>
        <w:pStyle w:val="Heading3"/>
      </w:pPr>
      <w:r>
        <w:t>4.3.1 Pemilihan dan Penyesuaian Model</w:t>
      </w:r>
    </w:p>
    <w:p>
      <w:r>
        <w:t>Menjelaskan alasan pemilihan LayoutLMv3 serta dataset yang digunakan untuk fine-tuning.</w:t>
      </w:r>
    </w:p>
    <w:p>
      <w:pPr>
        <w:pStyle w:val="Heading3"/>
      </w:pPr>
      <w:r>
        <w:t>4.3.2 Proses Inferensi dan Pelabelan Elemen Dokumen</w:t>
      </w:r>
    </w:p>
    <w:p>
      <w:r>
        <w:t>Menjelaskan proses identifikasi dan pelabelan elemen dokumen berdasarkan hasil model.</w:t>
      </w:r>
    </w:p>
    <w:p>
      <w:pPr>
        <w:pStyle w:val="Heading3"/>
      </w:pPr>
      <w:r>
        <w:t>4.3.3 Post-Processing Hasil Model</w:t>
      </w:r>
    </w:p>
    <w:p>
      <w:r>
        <w:t>Menjelaskan cara konversi hasil inferensi ke format JSON dan sinkronisasi label.</w:t>
      </w:r>
    </w:p>
    <w:p>
      <w:pPr>
        <w:pStyle w:val="Heading2"/>
      </w:pPr>
      <w:r>
        <w:t>4.4 Integrasi Hasil Visual ke Sistem</w:t>
      </w:r>
    </w:p>
    <w:p>
      <w:r>
        <w:t>Menjelaskan bagaimana hasil analisis visual diintegrasikan ke Main Service untuk proses validasi berikutnya.</w:t>
      </w:r>
    </w:p>
    <w:p>
      <w:pPr>
        <w:pStyle w:val="Heading2"/>
      </w:pPr>
      <w:r>
        <w:t>4.5 Evaluasi dan Analisis Kinerja Model</w:t>
      </w:r>
    </w:p>
    <w:p>
      <w:r>
        <w:t>Membahas evaluasi model LayoutLMv3 menggunakan metrik seperti precision, recall, dan F1-score.</w:t>
      </w:r>
    </w:p>
    <w:p>
      <w:pPr>
        <w:pStyle w:val="Heading1"/>
      </w:pPr>
      <w:r>
        <w:t>BAB 5 – VALIDASI DAN REKOMENDASI OTOMATIS</w:t>
      </w:r>
    </w:p>
    <w:p>
      <w:pPr>
        <w:pStyle w:val="Heading2"/>
      </w:pPr>
      <w:r>
        <w:t>5.1 Alur Proses Validasi dan Rekomendasi</w:t>
      </w:r>
    </w:p>
    <w:p>
      <w:r>
        <w:t>Menjelaskan alur kerja sistem saat menggabungkan hasil dari OpenXML SDK, LayoutLMv3, dan Gemini untuk menghasilkan validasi dan rekomendasi.</w:t>
      </w:r>
    </w:p>
    <w:p>
      <w:pPr>
        <w:pStyle w:val="Heading2"/>
      </w:pPr>
      <w:r>
        <w:t>5.2 Analisis Struktural Dokumen</w:t>
      </w:r>
    </w:p>
    <w:p>
      <w:r>
        <w:t>Menjelaskan teknik membaca struktur file Word menggunakan OpenXML SDK untuk memeriksa format dokumen.</w:t>
      </w:r>
    </w:p>
    <w:p>
      <w:pPr>
        <w:pStyle w:val="Heading2"/>
      </w:pPr>
      <w:r>
        <w:t>5.3 Proses Validasi Otomatis</w:t>
      </w:r>
    </w:p>
    <w:p>
      <w:r>
        <w:t>Menggabungkan hasil analisis struktural dan visual untuk menentukan kesalahan format.</w:t>
      </w:r>
    </w:p>
    <w:p>
      <w:pPr>
        <w:pStyle w:val="Heading3"/>
      </w:pPr>
      <w:r>
        <w:t>5.3.1 Struktur dan Penyimpanan Data Aturan</w:t>
      </w:r>
    </w:p>
    <w:p>
      <w:r>
        <w:t>Menjelaskan cara penyimpanan aturan validasi dalam bentuk terstruktur agar bisa dibaca sistem.</w:t>
      </w:r>
    </w:p>
    <w:p>
      <w:pPr>
        <w:pStyle w:val="Heading3"/>
      </w:pPr>
      <w:r>
        <w:t>5.3.2 Validasi Hibrida (Struktural + Visual)</w:t>
      </w:r>
    </w:p>
    <w:p>
      <w:r>
        <w:t>Menjelaskan bagaimana hasil OpenXML dan LayoutLMv3 digabungkan untuk pemeriksaan komprehensif.</w:t>
      </w:r>
    </w:p>
    <w:p>
      <w:pPr>
        <w:pStyle w:val="Heading3"/>
      </w:pPr>
      <w:r>
        <w:t>5.3.3 Pembuatan dan Penyajian Hasil Validasi</w:t>
      </w:r>
    </w:p>
    <w:p>
      <w:r>
        <w:t>Menjelaskan bagaimana laporan validasi disusun dan disajikan secara visual ke pengguna.</w:t>
      </w:r>
    </w:p>
    <w:p>
      <w:pPr>
        <w:pStyle w:val="Heading2"/>
      </w:pPr>
      <w:r>
        <w:t>5.4 Rekomendasi Perbaikan Dokumen</w:t>
      </w:r>
    </w:p>
    <w:p>
      <w:r>
        <w:t>Menjelaskan proses menghasilkan saran otomatis dengan bantuan model Gemini dan teknik prompt engineering.</w:t>
      </w:r>
    </w:p>
    <w:p>
      <w:pPr>
        <w:pStyle w:val="Heading3"/>
      </w:pPr>
      <w:r>
        <w:t>5.4.1 Integrasi API Gemini</w:t>
      </w:r>
    </w:p>
    <w:p>
      <w:r>
        <w:t>Menjelaskan alur pengiriman hasil analisis ke Gemini dan penerimaan hasil rekomendasi.</w:t>
      </w:r>
    </w:p>
    <w:p>
      <w:pPr>
        <w:pStyle w:val="Heading3"/>
      </w:pPr>
      <w:r>
        <w:t>5.4.2 Teknik Prompt Engineering</w:t>
      </w:r>
    </w:p>
    <w:p>
      <w:r>
        <w:t>Menjelaskan strategi pembuatan prompt untuk mengarahkan Gemini menghasilkan saran yang relevan.</w:t>
      </w:r>
    </w:p>
    <w:p>
      <w:pPr>
        <w:pStyle w:val="Heading3"/>
      </w:pPr>
      <w:r>
        <w:t>5.4.3 Penyajian Hasil Rekomendasi</w:t>
      </w:r>
    </w:p>
    <w:p>
      <w:r>
        <w:t>Menjelaskan bagaimana hasil rekomendasi disajikan ke pengguna melalui antarmuka sistem.</w:t>
      </w:r>
    </w:p>
    <w:p>
      <w:pPr>
        <w:pStyle w:val="Heading2"/>
      </w:pPr>
      <w:r>
        <w:t>5.5 Fitur Manajemen Aturan BAA</w:t>
      </w:r>
    </w:p>
    <w:p>
      <w:r>
        <w:t>Menjelaskan fitur bagi BAA untuk mengelola aturan dan versi pedoman yang digunakan sistem.</w:t>
      </w:r>
    </w:p>
    <w:p>
      <w:pPr>
        <w:pStyle w:val="Heading3"/>
      </w:pPr>
      <w:r>
        <w:t>5.5.1 Ekstraksi Aturan dari Template Panduan</w:t>
      </w:r>
    </w:p>
    <w:p>
      <w:r>
        <w:t>Menjelaskan cara sistem mengekstraksi aturan dari dokumen template panduan BAA.</w:t>
      </w:r>
    </w:p>
    <w:p>
      <w:pPr>
        <w:pStyle w:val="Heading3"/>
      </w:pPr>
      <w:r>
        <w:t>5.5.2 Pengelolaan Versi dan Aktivasi Aturan</w:t>
      </w:r>
    </w:p>
    <w:p>
      <w:r>
        <w:t>Menjelaskan cara sistem menyimpan versi aturan dan menentukan aturan aktif untuk validasi.</w:t>
      </w:r>
    </w:p>
    <w:p>
      <w:pPr>
        <w:pStyle w:val="Heading2"/>
      </w:pPr>
      <w:r>
        <w:t>5.6 Evaluasi dan Pengujian Sistem</w:t>
      </w:r>
    </w:p>
    <w:p>
      <w:r>
        <w:t>Membahas pengujian teknis dan pengujian pengguna untuk menilai kinerja dan penerimaan sistem.</w:t>
      </w:r>
    </w:p>
    <w:p>
      <w:pPr>
        <w:pStyle w:val="Heading3"/>
      </w:pPr>
      <w:r>
        <w:t>5.6.1 Pengujian Akurasi Sistem</w:t>
      </w:r>
    </w:p>
    <w:p>
      <w:r>
        <w:t>Menjelaskan hasil pengujian modul analisis dan rekomendasi untuk mengukur keandalan sistem.</w:t>
      </w:r>
    </w:p>
    <w:p>
      <w:pPr>
        <w:pStyle w:val="Heading3"/>
      </w:pPr>
      <w:r>
        <w:t>5.6.2 Pengujian Pengguna (User Acceptance Test)</w:t>
      </w:r>
    </w:p>
    <w:p>
      <w:r>
        <w:t>Menjelaskan hasil uji coba oleh mahasiswa dan BAA terhadap fungsionalitas sistem.</w:t>
      </w:r>
    </w:p>
    <w:p>
      <w:pPr>
        <w:pStyle w:val="Heading3"/>
      </w:pPr>
      <w:r>
        <w:t>5.6.3 Analisis Keterbatasan dan Pengembangan Lanjutan</w:t>
      </w:r>
    </w:p>
    <w:p>
      <w:r>
        <w:t>Menjelaskan keterbatasan sistem dan rencana pengembangan untuk versi berikutnya.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