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FEDF46">
      <w:pPr>
        <w:pStyle w:val="5"/>
        <w:bidi w:val="0"/>
        <w:ind w:left="0" w:firstLine="0"/>
        <w:jc w:val="center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Session Design</w:t>
      </w:r>
    </w:p>
    <w:p w14:paraId="0D21C355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Programme Overview</w:t>
      </w:r>
    </w:p>
    <w:p w14:paraId="7405E734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Bold" w:hAnsi="Times New Roman Bold" w:cs="Times New Roman Bold"/>
          <w:b/>
          <w:bCs w:val="0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Sessions: </w:t>
      </w:r>
      <w:r>
        <w:rPr>
          <w:rFonts w:hint="default" w:ascii="Times New Roman" w:hAnsi="Times New Roman" w:eastAsia="PMingLiU" w:cs="Times New Roman"/>
          <w:color w:val="000000"/>
          <w:kern w:val="0"/>
          <w:sz w:val="24"/>
          <w:szCs w:val="24"/>
          <w:lang w:val="en-US" w:eastAsia="zh-TW"/>
        </w:rPr>
        <w:t>9 group sessions × 2 hours</w:t>
      </w:r>
    </w:p>
    <w:p w14:paraId="3EB33878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 w:eastAsia="zh-TW"/>
        </w:rPr>
        <w:t>Frequency:</w:t>
      </w:r>
      <w:r>
        <w:rPr>
          <w:rFonts w:hint="default" w:ascii="Times New Roman" w:hAnsi="Times New Roman" w:eastAsia="PMingLiU" w:cs="Times New Roman"/>
          <w:color w:val="000000"/>
          <w:kern w:val="0"/>
          <w:sz w:val="24"/>
          <w:szCs w:val="24"/>
          <w:lang w:val="en-US" w:eastAsia="zh-TW"/>
        </w:rPr>
        <w:t> 2–3 times per week.</w:t>
      </w:r>
    </w:p>
    <w:p w14:paraId="25ED0313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Format: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Online via Zoom + Miro collaborative canvas</w:t>
      </w:r>
    </w:p>
    <w:p w14:paraId="30D4FA80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Timeline: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Early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June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to late June 2026</w:t>
      </w:r>
    </w:p>
    <w:p w14:paraId="04BE5CDE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Individual counselling: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</w:t>
      </w:r>
      <w:r>
        <w:rPr>
          <w:rFonts w:hint="default" w:ascii="Times New Roman" w:hAnsi="Times New Roman" w:eastAsia="PMingLiU" w:cs="Times New Roman"/>
          <w:color w:val="000000"/>
          <w:kern w:val="0"/>
          <w:sz w:val="24"/>
          <w:szCs w:val="24"/>
          <w:lang w:val="en-US" w:eastAsia="zh-TW"/>
        </w:rPr>
        <w:t>Scheduled after Session 6</w:t>
      </w:r>
    </w:p>
    <w:p w14:paraId="1E55B1B9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Theoretical framework: </w:t>
      </w:r>
      <w:r>
        <w:rPr>
          <w:rFonts w:hint="default" w:ascii="Times New Roman Regular" w:hAnsi="Times New Roman Regular" w:cs="Times New Roman Regular"/>
          <w:sz w:val="24"/>
          <w:szCs w:val="24"/>
        </w:rPr>
        <w:t>Career Construction Theory (Savickas, 2019)</w:t>
      </w:r>
    </w:p>
    <w:p w14:paraId="28645493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Methodology: </w:t>
      </w:r>
      <w:r>
        <w:rPr>
          <w:rFonts w:hint="eastAsia" w:ascii="Times New Roman Regular" w:hAnsi="Times New Roman Regular" w:cs="Times New Roman Regular"/>
          <w:sz w:val="24"/>
          <w:szCs w:val="24"/>
          <w:lang w:val="en-US" w:eastAsia="zh-CN"/>
        </w:rPr>
        <w:t>U</w:t>
      </w:r>
      <w:r>
        <w:rPr>
          <w:rFonts w:hint="default" w:ascii="Times New Roman Regular" w:hAnsi="Times New Roman Regular" w:cs="Times New Roman Regular"/>
          <w:sz w:val="24"/>
          <w:szCs w:val="24"/>
        </w:rPr>
        <w:t>sing experiential activities to collect material (interests, strengths, values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, the qualities one wants to embody</w:t>
      </w:r>
      <w:r>
        <w:rPr>
          <w:rFonts w:hint="default" w:ascii="Times New Roman Regular" w:hAnsi="Times New Roman Regular" w:cs="Times New Roman Regular"/>
          <w:sz w:val="24"/>
          <w:szCs w:val="24"/>
        </w:rPr>
        <w:t>), identify life themes, and derive direction</w:t>
      </w:r>
    </w:p>
    <w:p w14:paraId="4E96B575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9 Sessions at a Glance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72"/>
        <w:gridCol w:w="1385"/>
        <w:gridCol w:w="1755"/>
        <w:gridCol w:w="5636"/>
      </w:tblGrid>
      <w:tr w14:paraId="7A557105">
        <w:trPr>
          <w:tblHeader/>
        </w:trPr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E761B59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Session</w:t>
            </w:r>
          </w:p>
        </w:tc>
        <w:tc>
          <w:tcPr>
            <w:tcW w:w="1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607E448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CCT Task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DE601B7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Theme</w:t>
            </w:r>
          </w:p>
        </w:tc>
        <w:tc>
          <w:tcPr>
            <w:tcW w:w="56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F3FAB6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Core Activities</w:t>
            </w:r>
          </w:p>
        </w:tc>
      </w:tr>
      <w:tr w14:paraId="2C17F1BC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1A21A65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2690021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—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5044514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Opening &amp; Connection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6754D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Icebreaker; Group norms;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My current situation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timeline</w:t>
            </w:r>
          </w:p>
        </w:tc>
      </w:tr>
      <w:tr w14:paraId="39411DB4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6BFCFE5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2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11AC9DA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Organize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466DD16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Interests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39D7D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RIASEC discussion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+ Flow moments recall</w:t>
            </w:r>
          </w:p>
        </w:tc>
      </w:tr>
      <w:tr w14:paraId="592C88E3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7FFB142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3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170C71E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Organize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3A55FA4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Strengths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0802D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VIA character strengths vocabulary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+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Strengths Spotting</w:t>
            </w:r>
          </w:p>
        </w:tc>
      </w:tr>
      <w:tr w14:paraId="6459DF9B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2763E13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4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703F817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Organize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52C9631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Values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87458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Values Card Sort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+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Source-auditing</w:t>
            </w:r>
          </w:p>
        </w:tc>
      </w:tr>
      <w:tr w14:paraId="4AB95837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7343FCE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1333862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Organize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33BB21B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Role Models &amp; Qualities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4EADE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Describe admired figures with adjectives → qualities I want to embody</w:t>
            </w:r>
          </w:p>
        </w:tc>
      </w:tr>
      <w:tr w14:paraId="4FDECBBD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7963207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6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779FF6D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Organize → Direction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0D5F0CB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Integration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FCADD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Consolidate self-portrait + “A Day in My Life” drawing → possible selves</w:t>
            </w:r>
          </w:p>
        </w:tc>
      </w:tr>
      <w:tr w14:paraId="09C25E12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74BB466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7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1B6CE59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Impose Direction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549DC0C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Direction Focus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350C6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Imagination-vs-reality comparison → narrow to one direction</w:t>
            </w:r>
          </w:p>
        </w:tc>
      </w:tr>
      <w:tr w14:paraId="437D2025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1DB09CB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8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48047AE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Impose Direction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0F35087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Action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D9E69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Action plan (What/Why/When/Done/Block) + public commitment</w:t>
            </w:r>
          </w:p>
        </w:tc>
      </w:tr>
      <w:tr w14:paraId="5746B545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1DDEBE5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9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0516C90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Make Meaning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68A8DE8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Integration &amp; Closing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BAC29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Review full Miro Map; Letter to future self; Closing ceremony</w:t>
            </w:r>
          </w:p>
        </w:tc>
      </w:tr>
    </w:tbl>
    <w:p w14:paraId="3171FC8C">
      <w:pPr>
        <w:pStyle w:val="5"/>
        <w:bidi w:val="0"/>
        <w:ind w:left="0" w:firstLine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7E9AA965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1 — Opening &amp; Connection</w:t>
      </w:r>
    </w:p>
    <w:p w14:paraId="19C36057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Build group safety; establish norms; activate Career Concern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3633"/>
        <w:gridCol w:w="4059"/>
      </w:tblGrid>
      <w:tr w14:paraId="756B8509">
        <w:trPr>
          <w:tblHeader/>
        </w:trPr>
        <w:tc>
          <w:tcPr>
            <w:tcW w:w="20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A3D685F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36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47A949C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0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A79222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63A88C99">
        <w:tc>
          <w:tcPr>
            <w:tcW w:w="2057" w:type="dxa"/>
            <w:tcBorders>
              <w:left w:val="single" w:color="000000" w:sz="4" w:space="0"/>
              <w:bottom w:val="single" w:color="000000" w:sz="4" w:space="0"/>
            </w:tcBorders>
          </w:tcPr>
          <w:p w14:paraId="5BE32E9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0:00–0:15</w:t>
            </w:r>
          </w:p>
        </w:tc>
        <w:tc>
          <w:tcPr>
            <w:tcW w:w="3633" w:type="dxa"/>
            <w:tcBorders>
              <w:left w:val="single" w:color="000000" w:sz="4" w:space="0"/>
              <w:bottom w:val="single" w:color="000000" w:sz="4" w:space="0"/>
            </w:tcBorders>
          </w:tcPr>
          <w:p w14:paraId="792930E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Self-introduction + Icebreaker</w:t>
            </w:r>
          </w:p>
        </w:tc>
        <w:tc>
          <w:tcPr>
            <w:tcW w:w="40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F4F64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Each person 2 min: name, current status, why here</w:t>
            </w:r>
          </w:p>
        </w:tc>
      </w:tr>
      <w:tr w14:paraId="2065FD06">
        <w:tc>
          <w:tcPr>
            <w:tcW w:w="2057" w:type="dxa"/>
            <w:tcBorders>
              <w:left w:val="single" w:color="000000" w:sz="4" w:space="0"/>
              <w:bottom w:val="single" w:color="000000" w:sz="4" w:space="0"/>
            </w:tcBorders>
          </w:tcPr>
          <w:p w14:paraId="2967997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0:15–0:35</w:t>
            </w:r>
          </w:p>
        </w:tc>
        <w:tc>
          <w:tcPr>
            <w:tcW w:w="3633" w:type="dxa"/>
            <w:tcBorders>
              <w:left w:val="single" w:color="000000" w:sz="4" w:space="0"/>
              <w:bottom w:val="single" w:color="000000" w:sz="4" w:space="0"/>
            </w:tcBorders>
          </w:tcPr>
          <w:p w14:paraId="177EFC9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Group norms co-creation</w:t>
            </w:r>
          </w:p>
        </w:tc>
        <w:tc>
          <w:tcPr>
            <w:tcW w:w="40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BFD14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Sticky notes on Miro: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What do I need to feel safe to share?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7811D1C9">
        <w:tc>
          <w:tcPr>
            <w:tcW w:w="2057" w:type="dxa"/>
            <w:tcBorders>
              <w:left w:val="single" w:color="000000" w:sz="4" w:space="0"/>
              <w:bottom w:val="single" w:color="000000" w:sz="4" w:space="0"/>
            </w:tcBorders>
          </w:tcPr>
          <w:p w14:paraId="1DACA3E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0:35–0:45</w:t>
            </w:r>
          </w:p>
        </w:tc>
        <w:tc>
          <w:tcPr>
            <w:tcW w:w="3633" w:type="dxa"/>
            <w:tcBorders>
              <w:left w:val="single" w:color="000000" w:sz="4" w:space="0"/>
              <w:bottom w:val="single" w:color="000000" w:sz="4" w:space="0"/>
            </w:tcBorders>
          </w:tcPr>
          <w:p w14:paraId="01343FB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Confidentiality &amp; recording explanation</w:t>
            </w:r>
          </w:p>
        </w:tc>
        <w:tc>
          <w:tcPr>
            <w:tcW w:w="40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7BA1A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Limits of confidentiality; recording policy</w:t>
            </w:r>
          </w:p>
        </w:tc>
      </w:tr>
      <w:tr w14:paraId="413A8215">
        <w:tc>
          <w:tcPr>
            <w:tcW w:w="2057" w:type="dxa"/>
            <w:tcBorders>
              <w:left w:val="single" w:color="000000" w:sz="4" w:space="0"/>
              <w:bottom w:val="single" w:color="000000" w:sz="4" w:space="0"/>
            </w:tcBorders>
          </w:tcPr>
          <w:p w14:paraId="2D4018F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0:45–1:15</w:t>
            </w:r>
          </w:p>
        </w:tc>
        <w:tc>
          <w:tcPr>
            <w:tcW w:w="3633" w:type="dxa"/>
            <w:tcBorders>
              <w:left w:val="single" w:color="000000" w:sz="4" w:space="0"/>
              <w:bottom w:val="single" w:color="000000" w:sz="4" w:space="0"/>
            </w:tcBorders>
          </w:tcPr>
          <w:p w14:paraId="20F2103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My current situation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timeline</w:t>
            </w:r>
          </w:p>
        </w:tc>
        <w:tc>
          <w:tcPr>
            <w:tcW w:w="40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E6873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Past 1 year → Now → Next 1 year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;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mark: attempts made, where stuck, what hoped for</w:t>
            </w:r>
          </w:p>
        </w:tc>
      </w:tr>
      <w:tr w14:paraId="1D708D94">
        <w:tc>
          <w:tcPr>
            <w:tcW w:w="2057" w:type="dxa"/>
            <w:tcBorders>
              <w:left w:val="single" w:color="000000" w:sz="4" w:space="0"/>
              <w:bottom w:val="single" w:color="000000" w:sz="4" w:space="0"/>
            </w:tcBorders>
          </w:tcPr>
          <w:p w14:paraId="06F0D85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1:15–1:50</w:t>
            </w:r>
          </w:p>
        </w:tc>
        <w:tc>
          <w:tcPr>
            <w:tcW w:w="3633" w:type="dxa"/>
            <w:tcBorders>
              <w:left w:val="single" w:color="000000" w:sz="4" w:space="0"/>
              <w:bottom w:val="single" w:color="000000" w:sz="4" w:space="0"/>
            </w:tcBorders>
          </w:tcPr>
          <w:p w14:paraId="3072307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Needs check-in</w:t>
            </w:r>
          </w:p>
        </w:tc>
        <w:tc>
          <w:tcPr>
            <w:tcW w:w="40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18C35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Miro: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What I hope to take away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+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What I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’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 afraid this group becomes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7BB649A3">
        <w:tc>
          <w:tcPr>
            <w:tcW w:w="2057" w:type="dxa"/>
            <w:tcBorders>
              <w:left w:val="single" w:color="000000" w:sz="4" w:space="0"/>
              <w:bottom w:val="single" w:color="000000" w:sz="4" w:space="0"/>
            </w:tcBorders>
          </w:tcPr>
          <w:p w14:paraId="2BC41C3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1:50–2:00</w:t>
            </w:r>
          </w:p>
        </w:tc>
        <w:tc>
          <w:tcPr>
            <w:tcW w:w="3633" w:type="dxa"/>
            <w:tcBorders>
              <w:left w:val="single" w:color="000000" w:sz="4" w:space="0"/>
              <w:bottom w:val="single" w:color="000000" w:sz="4" w:space="0"/>
            </w:tcBorders>
          </w:tcPr>
          <w:p w14:paraId="216F2BA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Reflection + Closing</w:t>
            </w:r>
          </w:p>
        </w:tc>
        <w:tc>
          <w:tcPr>
            <w:tcW w:w="40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55485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 group patterns; homework assigned</w:t>
            </w:r>
          </w:p>
        </w:tc>
      </w:tr>
    </w:tbl>
    <w:p w14:paraId="7EDEDEED">
      <w:pPr>
        <w:pStyle w:val="4"/>
        <w:bidi w:val="0"/>
        <w:jc w:val="left"/>
        <w:rPr>
          <w:rFonts w:hint="default" w:ascii="Times New Roman Regular" w:hAnsi="Times New Roman Regular" w:cs="Times New Roman Regular"/>
          <w:b/>
          <w:sz w:val="24"/>
          <w:szCs w:val="24"/>
        </w:rPr>
      </w:pPr>
    </w:p>
    <w:p w14:paraId="0F56D5E7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Homework: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Notice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4"/>
          <w:szCs w:val="24"/>
        </w:rPr>
        <w:t>one thing that others find fun or exciting but you feel nothing about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.</w:t>
      </w:r>
    </w:p>
    <w:p w14:paraId="1C4C7A50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Note: what it was, and what you felt (or didn’t feel)</w:t>
      </w:r>
      <w:r>
        <w:rPr>
          <w:rFonts w:hint="default" w:ascii="Times New Roman Regular" w:hAnsi="Times New Roman Regular" w:cs="Times New Roman Regular"/>
          <w:sz w:val="24"/>
          <w:szCs w:val="24"/>
        </w:rPr>
        <w:t>.</w:t>
      </w:r>
    </w:p>
    <w:p w14:paraId="3C6C94AA">
      <w:pPr>
        <w:pStyle w:val="4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3C6E93BC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2 — Interests: What Gives Me Energy?</w:t>
      </w:r>
    </w:p>
    <w:p w14:paraId="39ACCC45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Expand interest vocabulary via RIASEC; identify patterns from flow experiences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17"/>
        <w:gridCol w:w="3529"/>
        <w:gridCol w:w="4403"/>
      </w:tblGrid>
      <w:tr w14:paraId="79A894E5">
        <w:trPr>
          <w:tblHeader/>
        </w:trPr>
        <w:tc>
          <w:tcPr>
            <w:tcW w:w="18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6BF0694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35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A43C38F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4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CA4ADD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31C42E67">
        <w:tc>
          <w:tcPr>
            <w:tcW w:w="1817" w:type="dxa"/>
            <w:tcBorders>
              <w:left w:val="single" w:color="000000" w:sz="4" w:space="0"/>
              <w:bottom w:val="single" w:color="000000" w:sz="4" w:space="0"/>
            </w:tcBorders>
          </w:tcPr>
          <w:p w14:paraId="101F468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10</w:t>
            </w:r>
          </w:p>
        </w:tc>
        <w:tc>
          <w:tcPr>
            <w:tcW w:w="3529" w:type="dxa"/>
            <w:tcBorders>
              <w:left w:val="single" w:color="000000" w:sz="4" w:space="0"/>
              <w:bottom w:val="single" w:color="000000" w:sz="4" w:space="0"/>
            </w:tcBorders>
          </w:tcPr>
          <w:p w14:paraId="508BE79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440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D5AA0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Share homework: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that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energetic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moment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0030DD1D">
        <w:tc>
          <w:tcPr>
            <w:tcW w:w="1817" w:type="dxa"/>
            <w:tcBorders>
              <w:left w:val="single" w:color="000000" w:sz="4" w:space="0"/>
              <w:bottom w:val="single" w:color="000000" w:sz="4" w:space="0"/>
            </w:tcBorders>
          </w:tcPr>
          <w:p w14:paraId="761EE25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–0:35</w:t>
            </w:r>
          </w:p>
        </w:tc>
        <w:tc>
          <w:tcPr>
            <w:tcW w:w="3529" w:type="dxa"/>
            <w:tcBorders>
              <w:left w:val="single" w:color="000000" w:sz="4" w:space="0"/>
              <w:bottom w:val="single" w:color="000000" w:sz="4" w:space="0"/>
            </w:tcBorders>
          </w:tcPr>
          <w:p w14:paraId="6806E93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RIASEC discussion</w:t>
            </w:r>
          </w:p>
        </w:tc>
        <w:tc>
          <w:tcPr>
            <w:tcW w:w="440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D36D6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6 zones on Miro with descriptions; members place name on 1-2 zones; share why</w:t>
            </w:r>
          </w:p>
        </w:tc>
      </w:tr>
      <w:tr w14:paraId="42F02FC3">
        <w:tc>
          <w:tcPr>
            <w:tcW w:w="1817" w:type="dxa"/>
            <w:tcBorders>
              <w:left w:val="single" w:color="000000" w:sz="4" w:space="0"/>
              <w:bottom w:val="single" w:color="000000" w:sz="4" w:space="0"/>
            </w:tcBorders>
          </w:tcPr>
          <w:p w14:paraId="5F5C41B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0:35–0:55</w:t>
            </w:r>
          </w:p>
        </w:tc>
        <w:tc>
          <w:tcPr>
            <w:tcW w:w="3529" w:type="dxa"/>
            <w:tcBorders>
              <w:left w:val="single" w:color="000000" w:sz="4" w:space="0"/>
              <w:bottom w:val="single" w:color="000000" w:sz="4" w:space="0"/>
            </w:tcBorders>
          </w:tcPr>
          <w:p w14:paraId="10A39B3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Flow moments recall</w:t>
            </w:r>
          </w:p>
        </w:tc>
        <w:tc>
          <w:tcPr>
            <w:tcW w:w="440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1E0B1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Silently write 3 flow experiences (what/who/where/body sensation)</w:t>
            </w:r>
          </w:p>
        </w:tc>
      </w:tr>
      <w:tr w14:paraId="4DC12614">
        <w:tc>
          <w:tcPr>
            <w:tcW w:w="1817" w:type="dxa"/>
            <w:tcBorders>
              <w:left w:val="single" w:color="000000" w:sz="4" w:space="0"/>
              <w:bottom w:val="single" w:color="000000" w:sz="4" w:space="0"/>
            </w:tcBorders>
          </w:tcPr>
          <w:p w14:paraId="72EF050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0:55–1:20</w:t>
            </w:r>
          </w:p>
        </w:tc>
        <w:tc>
          <w:tcPr>
            <w:tcW w:w="3529" w:type="dxa"/>
            <w:tcBorders>
              <w:left w:val="single" w:color="000000" w:sz="4" w:space="0"/>
              <w:bottom w:val="single" w:color="000000" w:sz="4" w:space="0"/>
            </w:tcBorders>
          </w:tcPr>
          <w:p w14:paraId="5291D87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Dyad sharing (breakout rooms)</w:t>
            </w:r>
          </w:p>
        </w:tc>
        <w:tc>
          <w:tcPr>
            <w:tcW w:w="440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A9902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Pairs share 1 flow moment; listener asks open questions only; 6-7 min each</w:t>
            </w:r>
          </w:p>
        </w:tc>
      </w:tr>
      <w:tr w14:paraId="4DC5DAA3">
        <w:tc>
          <w:tcPr>
            <w:tcW w:w="1817" w:type="dxa"/>
            <w:tcBorders>
              <w:left w:val="single" w:color="000000" w:sz="4" w:space="0"/>
              <w:bottom w:val="single" w:color="000000" w:sz="4" w:space="0"/>
            </w:tcBorders>
          </w:tcPr>
          <w:p w14:paraId="66A736E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1:20–1:45</w:t>
            </w:r>
          </w:p>
        </w:tc>
        <w:tc>
          <w:tcPr>
            <w:tcW w:w="3529" w:type="dxa"/>
            <w:tcBorders>
              <w:left w:val="single" w:color="000000" w:sz="4" w:space="0"/>
              <w:bottom w:val="single" w:color="000000" w:sz="4" w:space="0"/>
            </w:tcBorders>
          </w:tcPr>
          <w:p w14:paraId="063745F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Pattern identification + sharing</w:t>
            </w:r>
          </w:p>
        </w:tc>
        <w:tc>
          <w:tcPr>
            <w:tcW w:w="440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D3417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Back in main room. Each writes interest patterns in verbs on Miro (e.g.,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solving problems,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creating visual things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).</w:t>
            </w:r>
          </w:p>
        </w:tc>
      </w:tr>
      <w:tr w14:paraId="1709408F">
        <w:tc>
          <w:tcPr>
            <w:tcW w:w="1817" w:type="dxa"/>
            <w:tcBorders>
              <w:left w:val="single" w:color="000000" w:sz="4" w:space="0"/>
              <w:bottom w:val="single" w:color="000000" w:sz="4" w:space="0"/>
            </w:tcBorders>
          </w:tcPr>
          <w:p w14:paraId="6DB901E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4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5–2:00</w:t>
            </w:r>
          </w:p>
        </w:tc>
        <w:tc>
          <w:tcPr>
            <w:tcW w:w="3529" w:type="dxa"/>
            <w:tcBorders>
              <w:left w:val="single" w:color="000000" w:sz="4" w:space="0"/>
              <w:bottom w:val="single" w:color="000000" w:sz="4" w:space="0"/>
            </w:tcBorders>
          </w:tcPr>
          <w:p w14:paraId="6F4056E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Closing </w:t>
            </w:r>
          </w:p>
        </w:tc>
        <w:tc>
          <w:tcPr>
            <w:tcW w:w="440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804C9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27FBEE53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4BE3FA43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Homework: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Ask a friend or family member: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“</w:t>
      </w:r>
      <w:r>
        <w:rPr>
          <w:rFonts w:hint="default" w:ascii="Times New Roman Regular" w:hAnsi="Times New Roman Regular" w:cs="Times New Roman Regular"/>
          <w:sz w:val="24"/>
          <w:szCs w:val="24"/>
        </w:rPr>
        <w:t>What do you think I look most natural/effortless doing?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”</w:t>
      </w:r>
      <w:r>
        <w:rPr>
          <w:rFonts w:hint="default" w:ascii="Times New Roman Regular" w:hAnsi="Times New Roman Regular" w:cs="Times New Roman Regular"/>
          <w:sz w:val="24"/>
          <w:szCs w:val="24"/>
        </w:rPr>
        <w:t>Note their answer</w:t>
      </w:r>
    </w:p>
    <w:p w14:paraId="08E7D5D4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401D7222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3 — Strengths: What Am I Good At?</w:t>
      </w:r>
    </w:p>
    <w:p w14:paraId="0F50C0B2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Distinguish strengths from skills; use peer feedback to surface blind spots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21"/>
        <w:gridCol w:w="2934"/>
        <w:gridCol w:w="4594"/>
      </w:tblGrid>
      <w:tr w14:paraId="66119C5F">
        <w:trPr>
          <w:tblHeader/>
        </w:trPr>
        <w:tc>
          <w:tcPr>
            <w:tcW w:w="222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88CE099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29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504D0E1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5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A9AD69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49E27F83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2DEB8E3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0:00–0:08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622AB08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7EC5C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Share homework</w:t>
            </w:r>
          </w:p>
        </w:tc>
      </w:tr>
      <w:tr w14:paraId="47630344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154EF06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0:08–0:13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234A828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Introduction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B3629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Example distinguishing strengths vs skills vs frequency</w:t>
            </w:r>
          </w:p>
        </w:tc>
      </w:tr>
      <w:tr w14:paraId="4D83BDEB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4394D9E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0:13–0: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3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084E387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Personal brainstorm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AC4C6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Miro: (1) What do people ask me for help with? (2) What feels easy to me? (3) What trained skills do I have?</w:t>
            </w:r>
          </w:p>
        </w:tc>
      </w:tr>
      <w:tr w14:paraId="68617C0C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1C728E8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3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50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1C2946E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VIA vocabulary assist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A91A3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Pick 5 from 24 character strengths list that feel most like you</w:t>
            </w:r>
          </w:p>
        </w:tc>
      </w:tr>
      <w:tr w14:paraId="4F12F21F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4826F68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136E723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Strengths Spotting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50105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Each member spotlighted 3 min; others give 1 specific observation from S1-2 interactions</w:t>
            </w:r>
          </w:p>
        </w:tc>
      </w:tr>
      <w:tr w14:paraId="6A6F4ADA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440FADD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4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44F3B65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Personal integration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334CA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Combine self-view + peer-view + trained skills</w:t>
            </w:r>
          </w:p>
        </w:tc>
      </w:tr>
      <w:tr w14:paraId="5420ED72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6F97FAD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4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5AC88D4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Dealing 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 have nothing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D31B1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Normalise self-doubt; invite it to be voiced without judgment</w:t>
            </w:r>
          </w:p>
        </w:tc>
      </w:tr>
      <w:tr w14:paraId="4DD393BA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731946B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1:55–2:00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2751853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Closing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EE7D4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1C7A2FF3">
      <w:pPr>
        <w:pStyle w:val="4"/>
        <w:bidi w:val="0"/>
        <w:jc w:val="left"/>
        <w:rPr>
          <w:rFonts w:hint="default" w:ascii="Times New Roman Bold" w:hAnsi="Times New Roman Bold" w:cs="Times New Roman Bold"/>
          <w:b/>
          <w:bCs w:val="0"/>
          <w:sz w:val="24"/>
          <w:szCs w:val="24"/>
        </w:rPr>
      </w:pPr>
    </w:p>
    <w:p w14:paraId="2C6954E8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Homework: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Deliberately use one strength this week</w:t>
      </w:r>
    </w:p>
    <w:p w14:paraId="57DDB1AC">
      <w:pPr>
        <w:pStyle w:val="5"/>
        <w:bidi w:val="0"/>
        <w:ind w:left="0" w:firstLine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6B46466F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4 — Values: What Truly Matters to Me?</w:t>
      </w:r>
    </w:p>
    <w:p w14:paraId="61FFF276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Surface core values; distinguish personal vs imposed values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20"/>
        <w:gridCol w:w="3470"/>
        <w:gridCol w:w="4559"/>
      </w:tblGrid>
      <w:tr w14:paraId="20AE4D5B">
        <w:trPr>
          <w:tblHeader/>
        </w:trPr>
        <w:tc>
          <w:tcPr>
            <w:tcW w:w="17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34C7B01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34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D79AA22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1BDF37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212CA76F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353F13A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0:00–0:08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71AC741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58528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Share homework</w:t>
            </w:r>
          </w:p>
        </w:tc>
      </w:tr>
      <w:tr w14:paraId="6063D22F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1295B27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0:08–0:1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4AE4539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Introduction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E2DC4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Values vs goals vs interests (with example)</w:t>
            </w:r>
          </w:p>
        </w:tc>
      </w:tr>
      <w:tr w14:paraId="0E5B331A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180CB38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3C7DE28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Values Card Sort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903E1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50 cards → 3 tiers on Miro; must distribute; follow gut reaction; mark top 5-7</w:t>
            </w:r>
          </w:p>
        </w:tc>
      </w:tr>
      <w:tr w14:paraId="3CBAF11B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016F3C8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4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617857F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Source-auditing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B877A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For each top value: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Is this mine, or did someone put it there?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Mark source</w:t>
            </w:r>
          </w:p>
        </w:tc>
      </w:tr>
      <w:tr w14:paraId="668FA583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374BDCA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4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05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14EC7BE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Values conflict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B77DC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Identify 1 pair of conflicting values; write how you usually handle it</w:t>
            </w:r>
          </w:p>
        </w:tc>
      </w:tr>
      <w:tr w14:paraId="4C69CF2B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0806E10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55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3E76C99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Dyad sharing +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group discussion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A43FF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Pairs (breakout, 15 min)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+ Group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(25 min)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: top values, source labels, conflict pair</w:t>
            </w:r>
          </w:p>
        </w:tc>
      </w:tr>
      <w:tr w14:paraId="7CDB701D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5B319CD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–2:00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45AE472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Closing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4C2B8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3ACB56E1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5B1A637B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Homework: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Observe a choice you have made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(</w:t>
      </w:r>
      <w:r>
        <w:rPr>
          <w:rFonts w:hint="default" w:ascii="Times New Roman Regular" w:hAnsi="Times New Roman Regular" w:cs="Times New Roman Regular"/>
          <w:sz w:val="24"/>
          <w:szCs w:val="24"/>
        </w:rPr>
        <w:t>what you chose, what you didn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’</w:t>
      </w:r>
      <w:r>
        <w:rPr>
          <w:rFonts w:hint="default" w:ascii="Times New Roman Regular" w:hAnsi="Times New Roman Regular" w:cs="Times New Roman Regular"/>
          <w:sz w:val="24"/>
          <w:szCs w:val="24"/>
        </w:rPr>
        <w:t>t choose, and which value is driving the decision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)</w:t>
      </w:r>
    </w:p>
    <w:p w14:paraId="0946A232">
      <w:pPr>
        <w:pStyle w:val="5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480" w:beforeAutospacing="0" w:after="320" w:afterAutospacing="0" w:line="25" w:lineRule="atLeast"/>
        <w:ind w:left="0" w:firstLine="0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 xml:space="preserve">Session </w:t>
      </w: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  <w:lang w:val="en-US"/>
        </w:rPr>
        <w:t>5</w:t>
      </w: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 xml:space="preserve"> — Role Models &amp; Qualities</w:t>
      </w:r>
    </w:p>
    <w:p w14:paraId="60CFA240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Use admired figures to surface the personal qualities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4"/>
          <w:szCs w:val="24"/>
        </w:rPr>
        <w:t>the member wants to embody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.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71"/>
        <w:gridCol w:w="2915"/>
        <w:gridCol w:w="4863"/>
      </w:tblGrid>
      <w:tr w14:paraId="36F37058">
        <w:trPr>
          <w:tblHeader/>
        </w:trPr>
        <w:tc>
          <w:tcPr>
            <w:tcW w:w="19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vAlign w:val="top"/>
          </w:tcPr>
          <w:p w14:paraId="12FD4F1C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29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vAlign w:val="top"/>
          </w:tcPr>
          <w:p w14:paraId="7DA24C02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8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18A59FF4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50D03A77">
        <w:tc>
          <w:tcPr>
            <w:tcW w:w="1971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26C64D7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0:00–0:08</w:t>
            </w:r>
          </w:p>
        </w:tc>
        <w:tc>
          <w:tcPr>
            <w:tcW w:w="2915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46FBE10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486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68492C0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Share homework</w:t>
            </w:r>
          </w:p>
        </w:tc>
      </w:tr>
      <w:tr w14:paraId="41357FD1">
        <w:tc>
          <w:tcPr>
            <w:tcW w:w="1971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6D98A22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0:08–0: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20</w:t>
            </w:r>
          </w:p>
        </w:tc>
        <w:tc>
          <w:tcPr>
            <w:tcW w:w="2915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0ED59B9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Introduction</w:t>
            </w:r>
          </w:p>
        </w:tc>
        <w:tc>
          <w:tcPr>
            <w:tcW w:w="486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C94713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The people we admire often reflect who we want to become.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01984F32">
        <w:tc>
          <w:tcPr>
            <w:tcW w:w="1971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47190A3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0–0:40</w:t>
            </w:r>
          </w:p>
        </w:tc>
        <w:tc>
          <w:tcPr>
            <w:tcW w:w="2915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15B7613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Role model</w:t>
            </w:r>
          </w:p>
        </w:tc>
        <w:tc>
          <w:tcPr>
            <w:tcW w:w="486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6149C09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On Miro, each person names 2-3 people they admire. For each, write 3-5 adjectives describing what attracts you to them. Then circle adjectives that repeat across figures or resonate most</w:t>
            </w:r>
          </w:p>
        </w:tc>
      </w:tr>
      <w:tr w14:paraId="6D8BEBB2">
        <w:tc>
          <w:tcPr>
            <w:tcW w:w="1971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387EB20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0:40–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20</w:t>
            </w:r>
          </w:p>
        </w:tc>
        <w:tc>
          <w:tcPr>
            <w:tcW w:w="2915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6599EA2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Triad discussion (breakout)</w:t>
            </w:r>
          </w:p>
        </w:tc>
        <w:tc>
          <w:tcPr>
            <w:tcW w:w="486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E5F142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Each shares their adjectives.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Get to the real quality underneath</w:t>
            </w:r>
          </w:p>
        </w:tc>
      </w:tr>
      <w:tr w14:paraId="12D55055">
        <w:tc>
          <w:tcPr>
            <w:tcW w:w="1971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45AD23B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50</w:t>
            </w:r>
          </w:p>
        </w:tc>
        <w:tc>
          <w:tcPr>
            <w:tcW w:w="2915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4CC087C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Group discussion + p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ersonal integration</w:t>
            </w:r>
          </w:p>
          <w:p w14:paraId="258D652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486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5C47F4F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On Miro, write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Qualities I want to embody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 which of these do I already have? Which do I wish I had more of?</w:t>
            </w:r>
          </w:p>
        </w:tc>
      </w:tr>
      <w:tr w14:paraId="5C0C81E8">
        <w:tc>
          <w:tcPr>
            <w:tcW w:w="1971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19F15C3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–2:00</w:t>
            </w:r>
          </w:p>
        </w:tc>
        <w:tc>
          <w:tcPr>
            <w:tcW w:w="2915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42AA777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Closing </w:t>
            </w:r>
          </w:p>
        </w:tc>
        <w:tc>
          <w:tcPr>
            <w:tcW w:w="486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D26939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08F15BB9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  <w:lang w:val="en-US"/>
        </w:rPr>
      </w:pPr>
    </w:p>
    <w:p w14:paraId="0D11389A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lang w:val="en-US"/>
        </w:rPr>
        <w:t>Homework: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 xml:space="preserve"> This week, notice one moment when you felt most like the person you want to be. What were you doing?</w:t>
      </w:r>
    </w:p>
    <w:p w14:paraId="57B63034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  <w:lang w:val="en-US"/>
        </w:rPr>
      </w:pPr>
    </w:p>
    <w:p w14:paraId="56E8CE7C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 xml:space="preserve">Session </w:t>
      </w: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  <w:lang w:val="en-US"/>
        </w:rPr>
        <w:t>6</w:t>
      </w: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 xml:space="preserve"> — Integration: What Do I See?</w:t>
      </w:r>
    </w:p>
    <w:p w14:paraId="6E849BD1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Synthesi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z</w:t>
      </w:r>
      <w:r>
        <w:rPr>
          <w:rFonts w:hint="default" w:ascii="Times New Roman Regular" w:hAnsi="Times New Roman Regular" w:cs="Times New Roman Regular"/>
          <w:sz w:val="24"/>
          <w:szCs w:val="24"/>
        </w:rPr>
        <w:t>e S2-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5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discoveries; identify possible directions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16"/>
        <w:gridCol w:w="3046"/>
        <w:gridCol w:w="4387"/>
      </w:tblGrid>
      <w:tr w14:paraId="5FE72774">
        <w:trPr>
          <w:tblHeader/>
        </w:trPr>
        <w:tc>
          <w:tcPr>
            <w:tcW w:w="23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B3E6179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30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C9AE42F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3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D7DC10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4837828A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69220A5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0:00–0:08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18B7754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41A47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Share homework</w:t>
            </w:r>
          </w:p>
        </w:tc>
      </w:tr>
      <w:tr w14:paraId="50B67AD6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2C0A05A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0:08–0: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15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38B8CB9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Introduction + framing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29276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“Step back to look at everything gathered and find the thread running through it all”</w:t>
            </w:r>
          </w:p>
        </w:tc>
      </w:tr>
      <w:tr w14:paraId="5A818F37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4E4ADB9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35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55FE59F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Build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self-portrait + name the thread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5A7D3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On Miro, each member draws</w:t>
            </w:r>
            <w:bookmarkStart w:id="0" w:name="_GoBack"/>
            <w:bookmarkEnd w:id="0"/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lines between things that connect; circle what repeats</w:t>
            </w:r>
          </w:p>
        </w:tc>
      </w:tr>
      <w:tr w14:paraId="5E2C6B44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35B4D11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35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–0:55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6788B6A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A Day in My Life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drawing 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54A17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Turn that thread into one scene: 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 years from now, no limits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..”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</w:t>
            </w:r>
          </w:p>
        </w:tc>
      </w:tr>
      <w:tr w14:paraId="126E11FA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4841381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0:55–1:25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4B85CA7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Triad discussion (breakout)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D76DD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What direction do you see emerging? What attracts you?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7FFC01BD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1195258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5–1:55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1B23F10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Narrowing +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group sharing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44F48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2-3 possible selves / directions that feel exciting or scary</w:t>
            </w:r>
          </w:p>
        </w:tc>
      </w:tr>
      <w:tr w14:paraId="66AD5D89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42F87EF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1:55–2:00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01110F0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Closing 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C55D3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60FCCBE8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7A73B25A">
      <w:pPr>
        <w:pStyle w:val="4"/>
        <w:bidi w:val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lang w:val="en-US"/>
        </w:rPr>
        <w:t xml:space="preserve">Homework: </w:t>
      </w:r>
      <w:r>
        <w:rPr>
          <w:rFonts w:hint="default" w:ascii="Times New Roman Regular" w:hAnsi="Times New Roman Regular" w:cs="Times New Roman Regular"/>
          <w:sz w:val="24"/>
          <w:szCs w:val="24"/>
        </w:rPr>
        <w:t>Contact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 xml:space="preserve"> and chat with 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one person already working in your direction of interest;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or collect information about this direction.</w:t>
      </w:r>
    </w:p>
    <w:p w14:paraId="7DAB5944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Individual counselling begins after this session</w:t>
      </w:r>
      <w:r>
        <w:rPr>
          <w:rFonts w:hint="default" w:ascii="Times New Roman Regular" w:hAnsi="Times New Roman Regular" w:cs="Times New Roman Regular"/>
          <w:b/>
          <w:sz w:val="24"/>
          <w:szCs w:val="24"/>
        </w:rPr>
        <w:t>.</w:t>
      </w:r>
    </w:p>
    <w:p w14:paraId="13BD49F4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426EC1E0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7 — Direction Focus</w:t>
      </w:r>
    </w:p>
    <w:p w14:paraId="4303E6BC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Objectives: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Test the imagined direction against reality; narrow to one direction to pursue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00"/>
        <w:gridCol w:w="2826"/>
        <w:gridCol w:w="5422"/>
      </w:tblGrid>
      <w:tr w14:paraId="1FC44F9D">
        <w:trPr>
          <w:tblHeader/>
        </w:trPr>
        <w:tc>
          <w:tcPr>
            <w:tcW w:w="1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FD17294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28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4DDF066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54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295A69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605542DE">
        <w:tc>
          <w:tcPr>
            <w:tcW w:w="1500" w:type="dxa"/>
            <w:tcBorders>
              <w:left w:val="single" w:color="000000" w:sz="4" w:space="0"/>
              <w:bottom w:val="single" w:color="000000" w:sz="4" w:space="0"/>
            </w:tcBorders>
          </w:tcPr>
          <w:p w14:paraId="175AD15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10</w:t>
            </w:r>
          </w:p>
        </w:tc>
        <w:tc>
          <w:tcPr>
            <w:tcW w:w="2826" w:type="dxa"/>
            <w:tcBorders>
              <w:left w:val="single" w:color="000000" w:sz="4" w:space="0"/>
              <w:bottom w:val="single" w:color="000000" w:sz="4" w:space="0"/>
            </w:tcBorders>
          </w:tcPr>
          <w:p w14:paraId="792D34B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5422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40367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Share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homework</w:t>
            </w:r>
          </w:p>
        </w:tc>
      </w:tr>
      <w:tr w14:paraId="29ABDD86">
        <w:tc>
          <w:tcPr>
            <w:tcW w:w="1500" w:type="dxa"/>
            <w:tcBorders>
              <w:left w:val="single" w:color="000000" w:sz="4" w:space="0"/>
              <w:bottom w:val="single" w:color="000000" w:sz="4" w:space="0"/>
            </w:tcBorders>
          </w:tcPr>
          <w:p w14:paraId="1938A9F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35</w:t>
            </w:r>
          </w:p>
        </w:tc>
        <w:tc>
          <w:tcPr>
            <w:tcW w:w="2826" w:type="dxa"/>
            <w:tcBorders>
              <w:left w:val="single" w:color="000000" w:sz="4" w:space="0"/>
              <w:bottom w:val="single" w:color="000000" w:sz="4" w:space="0"/>
            </w:tcBorders>
          </w:tcPr>
          <w:p w14:paraId="2D89F1F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Imagination vs reality</w:t>
            </w:r>
          </w:p>
          <w:p w14:paraId="77B63FC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5422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CAE22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Where do they match? Where’s the gap? Does the gap pull you closer or make you hesitate?</w:t>
            </w:r>
          </w:p>
        </w:tc>
      </w:tr>
      <w:tr w14:paraId="04E949A5">
        <w:tc>
          <w:tcPr>
            <w:tcW w:w="1500" w:type="dxa"/>
            <w:tcBorders>
              <w:left w:val="single" w:color="000000" w:sz="4" w:space="0"/>
              <w:bottom w:val="single" w:color="000000" w:sz="4" w:space="0"/>
            </w:tcBorders>
          </w:tcPr>
          <w:p w14:paraId="0514B9F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35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15</w:t>
            </w:r>
          </w:p>
        </w:tc>
        <w:tc>
          <w:tcPr>
            <w:tcW w:w="2826" w:type="dxa"/>
            <w:tcBorders>
              <w:left w:val="single" w:color="000000" w:sz="4" w:space="0"/>
              <w:bottom w:val="single" w:color="000000" w:sz="4" w:space="0"/>
            </w:tcBorders>
          </w:tcPr>
          <w:p w14:paraId="3890284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Triad discussion (breakout)</w:t>
            </w:r>
          </w:p>
        </w:tc>
        <w:tc>
          <w:tcPr>
            <w:tcW w:w="5422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10961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Each shares their comparison. “What does that gap feel like?” “Are you more curious or more hesitant now?”</w:t>
            </w:r>
          </w:p>
        </w:tc>
      </w:tr>
      <w:tr w14:paraId="35A91580">
        <w:tc>
          <w:tcPr>
            <w:tcW w:w="1500" w:type="dxa"/>
            <w:tcBorders>
              <w:left w:val="single" w:color="000000" w:sz="4" w:space="0"/>
              <w:bottom w:val="single" w:color="000000" w:sz="4" w:space="0"/>
            </w:tcBorders>
          </w:tcPr>
          <w:p w14:paraId="2733A4E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25</w:t>
            </w:r>
          </w:p>
        </w:tc>
        <w:tc>
          <w:tcPr>
            <w:tcW w:w="2826" w:type="dxa"/>
            <w:tcBorders>
              <w:left w:val="single" w:color="000000" w:sz="4" w:space="0"/>
              <w:bottom w:val="single" w:color="000000" w:sz="4" w:space="0"/>
            </w:tcBorders>
          </w:tcPr>
          <w:p w14:paraId="7AC27DB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Favourite motto as compass</w:t>
            </w:r>
          </w:p>
        </w:tc>
        <w:tc>
          <w:tcPr>
            <w:tcW w:w="5422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16D55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“Before you choose: what’s a saying or motto you live by? It's the advice you'd give yourself right now.”</w:t>
            </w:r>
          </w:p>
        </w:tc>
      </w:tr>
      <w:tr w14:paraId="3FEBC095">
        <w:tc>
          <w:tcPr>
            <w:tcW w:w="1500" w:type="dxa"/>
            <w:tcBorders>
              <w:left w:val="single" w:color="000000" w:sz="4" w:space="0"/>
              <w:bottom w:val="single" w:color="000000" w:sz="4" w:space="0"/>
            </w:tcBorders>
          </w:tcPr>
          <w:p w14:paraId="7FF8E1F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</w:t>
            </w:r>
          </w:p>
        </w:tc>
        <w:tc>
          <w:tcPr>
            <w:tcW w:w="2826" w:type="dxa"/>
            <w:tcBorders>
              <w:left w:val="single" w:color="000000" w:sz="4" w:space="0"/>
              <w:bottom w:val="single" w:color="000000" w:sz="4" w:space="0"/>
            </w:tcBorders>
          </w:tcPr>
          <w:p w14:paraId="0F53240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Narrow and group reflection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</w:t>
            </w:r>
          </w:p>
        </w:tc>
        <w:tc>
          <w:tcPr>
            <w:tcW w:w="5422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D34EE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“The direction I most want to move toward is___.” Check it against your motto: does the motto point this way?</w:t>
            </w:r>
          </w:p>
        </w:tc>
      </w:tr>
      <w:tr w14:paraId="025A4ADA">
        <w:tc>
          <w:tcPr>
            <w:tcW w:w="1500" w:type="dxa"/>
            <w:tcBorders>
              <w:left w:val="single" w:color="000000" w:sz="4" w:space="0"/>
              <w:bottom w:val="single" w:color="000000" w:sz="4" w:space="0"/>
            </w:tcBorders>
          </w:tcPr>
          <w:p w14:paraId="58305B7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1:50–2:00</w:t>
            </w:r>
          </w:p>
        </w:tc>
        <w:tc>
          <w:tcPr>
            <w:tcW w:w="2826" w:type="dxa"/>
            <w:tcBorders>
              <w:left w:val="single" w:color="000000" w:sz="4" w:space="0"/>
              <w:bottom w:val="single" w:color="000000" w:sz="4" w:space="0"/>
            </w:tcBorders>
          </w:tcPr>
          <w:p w14:paraId="3BA672C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Closing</w:t>
            </w:r>
          </w:p>
        </w:tc>
        <w:tc>
          <w:tcPr>
            <w:tcW w:w="5422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C6F31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562EE1D0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2369AC07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 xml:space="preserve">Homework: 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Live with this direction for one week. </w:t>
      </w:r>
    </w:p>
    <w:p w14:paraId="7A64927A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Notice: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any moments that confirm it? Any that make you doubt it?</w:t>
      </w:r>
    </w:p>
    <w:p w14:paraId="6006F7B3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76D1C75C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8 — My Next Step</w:t>
      </w:r>
    </w:p>
    <w:p w14:paraId="38FE249D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Objectives: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Confirm direction; commit to one concrete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4"/>
          <w:szCs w:val="24"/>
        </w:rPr>
        <w:t>action step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21"/>
        <w:gridCol w:w="3134"/>
        <w:gridCol w:w="4494"/>
      </w:tblGrid>
      <w:tr w14:paraId="788E944F">
        <w:trPr>
          <w:tblHeader/>
        </w:trPr>
        <w:tc>
          <w:tcPr>
            <w:tcW w:w="212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2EA78B9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3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E9BD6B2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4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0268D7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75CE143B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2C32415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15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087A9B6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92A5D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Share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homework</w:t>
            </w:r>
          </w:p>
        </w:tc>
      </w:tr>
      <w:tr w14:paraId="179E7BCE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4C7593D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0:15–0:30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7F87950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Confirm/update direction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BCE10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Each writes final direction statement on Miro. Changes from last week are OK</w:t>
            </w:r>
          </w:p>
        </w:tc>
      </w:tr>
      <w:tr w14:paraId="4101FECB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17DA34C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0:30–0:55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6FC1E17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Write action plan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1F8CE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 fields: What / Why (which value) / When / Done (how I know it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’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 complete) / Block (what might stop me + plan)</w:t>
            </w:r>
          </w:p>
        </w:tc>
      </w:tr>
      <w:tr w14:paraId="47357CCB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3110E5A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73BE880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Self-check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84EAE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Can I start this right now?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If no → break smaller</w:t>
            </w:r>
          </w:p>
        </w:tc>
      </w:tr>
      <w:tr w14:paraId="088568F6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6330EE0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45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795D880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Group sharing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2D5B6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Each person shares their action plan.</w:t>
            </w:r>
          </w:p>
        </w:tc>
      </w:tr>
      <w:tr w14:paraId="2AEFB324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08F7320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1:45–1:5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26F9AFC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Group reflection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8DC99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Confidence 1-10?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37F375F1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0E6EF59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–2:00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613BD4A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Closing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AB709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2B0AED1B">
      <w:pPr>
        <w:keepNext w:val="0"/>
        <w:keepLines w:val="0"/>
        <w:widowControl/>
        <w:suppressLineNumbers w:val="0"/>
        <w:jc w:val="left"/>
        <w:rPr>
          <w:rStyle w:val="10"/>
          <w:rFonts w:ascii="Helvetica" w:hAnsi="Helvetica" w:eastAsia="Helvetica" w:cs="Helvetica"/>
          <w:b/>
          <w:bCs/>
          <w:i w:val="0"/>
          <w:iCs w:val="0"/>
          <w:caps w:val="0"/>
          <w:color w:val="F0F6FC"/>
          <w:spacing w:val="0"/>
          <w:kern w:val="0"/>
          <w:sz w:val="32"/>
          <w:szCs w:val="32"/>
          <w:shd w:val="clear" w:fill="0D1117"/>
          <w:lang w:val="en-US" w:eastAsia="zh-CN" w:bidi="ar"/>
        </w:rPr>
      </w:pPr>
    </w:p>
    <w:p w14:paraId="5FA9477E">
      <w:pPr>
        <w:pStyle w:val="4"/>
        <w:bidi w:val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lang w:val="en-US" w:eastAsia="zh-CN"/>
        </w:rPr>
        <w:t>Homework: </w:t>
      </w:r>
      <w:r>
        <w:rPr>
          <w:rFonts w:hint="default" w:ascii="Times New Roman Regular" w:hAnsi="Times New Roman Regular" w:eastAsia="AR PL SungtiL GB" w:cs="Times New Roman Regular"/>
          <w:color w:val="auto"/>
          <w:sz w:val="24"/>
          <w:szCs w:val="24"/>
          <w:lang w:val="en-US" w:eastAsia="zh-CN" w:bidi="hi-IN"/>
        </w:rPr>
        <w:t>Start your action step within 2 weeks.</w:t>
      </w:r>
    </w:p>
    <w:p w14:paraId="4A4F7227">
      <w:pPr>
        <w:pStyle w:val="4"/>
        <w:rPr>
          <w:rFonts w:hint="default"/>
        </w:rPr>
      </w:pPr>
    </w:p>
    <w:p w14:paraId="5A395C8F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9 — Integration &amp; Farewell</w:t>
      </w:r>
    </w:p>
    <w:p w14:paraId="283520AD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Complete make meaning; integrate the journey into a personal narrative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19"/>
        <w:gridCol w:w="2526"/>
        <w:gridCol w:w="5403"/>
      </w:tblGrid>
      <w:tr w14:paraId="3383C6AF">
        <w:trPr>
          <w:tblHeader/>
        </w:trPr>
        <w:tc>
          <w:tcPr>
            <w:tcW w:w="18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E8D50E6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2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18C47F8B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54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E262AE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5C819CC5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2546BD7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0:00–0:12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04E0B1B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B977F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Did you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start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your committed action?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</w:t>
            </w:r>
          </w:p>
        </w:tc>
      </w:tr>
      <w:tr w14:paraId="6BBB5394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77E14A2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0:12–0:35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1849DA6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Review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and sharing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47F56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Each person views their S1-S8 journey: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How did you get from S1 to here? What changed? What didn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’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t?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2D62B6D8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54EBE25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0:35–0:5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359DA88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Letter to future self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D6D2A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P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rompts: (1) One thing I now know about myself… (2) I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’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 still struggling with… (3) I promise in 1 year I will… (4) Thank you to this group for… (5) If future me feels lost again, remember…</w:t>
            </w:r>
          </w:p>
        </w:tc>
      </w:tr>
      <w:tr w14:paraId="48B49DA0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7DB3097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–1:25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5482248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Group sharing (voluntary)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8784F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Read 1-2 segments.</w:t>
            </w:r>
          </w:p>
        </w:tc>
      </w:tr>
      <w:tr w14:paraId="7FAA8A4E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0291CBA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1:25–1:45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602002F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Written feedback to each other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F1766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Miro shared area: each person writes one sentence to every other member (specific observation + wish)</w:t>
            </w:r>
          </w:p>
        </w:tc>
      </w:tr>
      <w:tr w14:paraId="2D69FAEE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2747E85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1:45–1:55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6AE9386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Closing ceremony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9AC7A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 take away…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38074515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7092EC5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1:55–2:00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7302F57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Post-test + goodbye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53377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Send post-test link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and ending</w:t>
            </w:r>
          </w:p>
        </w:tc>
      </w:tr>
    </w:tbl>
    <w:p w14:paraId="7431D8E0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2486A8CD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Miro Canvas Accumulation</w:t>
      </w:r>
    </w:p>
    <w:p w14:paraId="072F9FC8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Each member builds their Career Construction Map across sessions:</w:t>
      </w:r>
    </w:p>
    <w:p w14:paraId="58572128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S1: Current situation + attempts made</w:t>
      </w:r>
    </w:p>
    <w:p w14:paraId="60C502F0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S2: Interests / what gives me energy</w:t>
      </w:r>
    </w:p>
    <w:p w14:paraId="682A9835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S3: Strengths / skills</w:t>
      </w:r>
    </w:p>
    <w:p w14:paraId="0CE14A57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S4: Values (with source labels)</w:t>
      </w:r>
    </w:p>
    <w:p w14:paraId="40345EFE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S5: Role-model adjectives → qualities I want to embody</w:t>
      </w:r>
    </w:p>
    <w:p w14:paraId="76EF2120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S6: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S</w:t>
      </w:r>
      <w:r>
        <w:rPr>
          <w:rFonts w:hint="default" w:ascii="Times New Roman Regular" w:hAnsi="Times New Roman Regular" w:cs="Times New Roman Regular"/>
          <w:sz w:val="24"/>
          <w:szCs w:val="24"/>
        </w:rPr>
        <w:t>elf-portrait + life theme (the thread) + drawing + possible directions</w:t>
      </w:r>
    </w:p>
    <w:p w14:paraId="4E174FD5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S7: Imagination-vs-reality +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chosen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direction</w:t>
      </w:r>
    </w:p>
    <w:p w14:paraId="1A63CCA6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S8: Action plan</w:t>
      </w:r>
    </w:p>
    <w:p w14:paraId="2F495DB6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S9: Full integration + letter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 xml:space="preserve"> to future self</w:t>
      </w:r>
    </w:p>
    <w:p w14:paraId="5046A0E3">
      <w:pPr>
        <w:pStyle w:val="5"/>
        <w:bidi w:val="0"/>
        <w:ind w:left="0" w:firstLine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69EB687A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Evaluation Strategies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74"/>
        <w:gridCol w:w="4874"/>
      </w:tblGrid>
      <w:tr w14:paraId="7FDA96D0">
        <w:trPr>
          <w:tblHeader/>
        </w:trPr>
        <w:tc>
          <w:tcPr>
            <w:tcW w:w="48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7AF2726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Tool</w:t>
            </w:r>
          </w:p>
        </w:tc>
        <w:tc>
          <w:tcPr>
            <w:tcW w:w="48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03B644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Timing</w:t>
            </w:r>
          </w:p>
        </w:tc>
      </w:tr>
      <w:tr w14:paraId="1CCF4003">
        <w:tc>
          <w:tcPr>
            <w:tcW w:w="4874" w:type="dxa"/>
            <w:tcBorders>
              <w:left w:val="single" w:color="000000" w:sz="4" w:space="0"/>
              <w:bottom w:val="single" w:color="000000" w:sz="4" w:space="0"/>
            </w:tcBorders>
          </w:tcPr>
          <w:p w14:paraId="713BDDB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Self-clarity scaling questions (5 items, 1-10)</w:t>
            </w:r>
          </w:p>
        </w:tc>
        <w:tc>
          <w:tcPr>
            <w:tcW w:w="487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0AB08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Pre-test (before S1) + Post-test (after S9)</w:t>
            </w:r>
          </w:p>
        </w:tc>
      </w:tr>
      <w:tr w14:paraId="1BE47B54">
        <w:tc>
          <w:tcPr>
            <w:tcW w:w="4874" w:type="dxa"/>
            <w:tcBorders>
              <w:left w:val="single" w:color="000000" w:sz="4" w:space="0"/>
              <w:bottom w:val="single" w:color="000000" w:sz="4" w:space="0"/>
            </w:tcBorders>
          </w:tcPr>
          <w:p w14:paraId="52DE8ED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Miro canvas progression tracking</w:t>
            </w:r>
          </w:p>
        </w:tc>
        <w:tc>
          <w:tcPr>
            <w:tcW w:w="487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B417B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Every session</w:t>
            </w:r>
          </w:p>
        </w:tc>
      </w:tr>
      <w:tr w14:paraId="4BD79E5E">
        <w:tc>
          <w:tcPr>
            <w:tcW w:w="4874" w:type="dxa"/>
            <w:tcBorders>
              <w:left w:val="single" w:color="000000" w:sz="4" w:space="0"/>
              <w:bottom w:val="single" w:color="000000" w:sz="4" w:space="0"/>
            </w:tcBorders>
          </w:tcPr>
          <w:p w14:paraId="798DF19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observation notes</w:t>
            </w:r>
          </w:p>
        </w:tc>
        <w:tc>
          <w:tcPr>
            <w:tcW w:w="487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A7EFC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After every session</w:t>
            </w:r>
          </w:p>
        </w:tc>
      </w:tr>
      <w:tr w14:paraId="5E8204B8">
        <w:tc>
          <w:tcPr>
            <w:tcW w:w="4874" w:type="dxa"/>
            <w:tcBorders>
              <w:left w:val="single" w:color="000000" w:sz="4" w:space="0"/>
              <w:bottom w:val="single" w:color="000000" w:sz="4" w:space="0"/>
            </w:tcBorders>
          </w:tcPr>
          <w:p w14:paraId="0159C7D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Member reflection &amp; action plan presentation</w:t>
            </w:r>
          </w:p>
        </w:tc>
        <w:tc>
          <w:tcPr>
            <w:tcW w:w="487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D196E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Session 9</w:t>
            </w:r>
          </w:p>
        </w:tc>
      </w:tr>
    </w:tbl>
    <w:p w14:paraId="41930F0A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2A609F48">
      <w:pPr>
        <w:pStyle w:val="4"/>
        <w:bidi w:val="0"/>
        <w:spacing w:before="0" w:after="14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sectPr>
      <w:pgSz w:w="11906" w:h="16838"/>
      <w:pgMar w:top="1134" w:right="1134" w:bottom="1134" w:left="1134" w:header="0" w:footer="0" w:gutter="0"/>
      <w:pgNumType w:fmt="decimal"/>
      <w:cols w:space="720" w:num="1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iberation Serif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AR PL SungtiL GB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Noto Sans Devanagari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Thonburi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OpenSymbol">
    <w:altName w:val="Thonburi"/>
    <w:panose1 w:val="00000000000000000000"/>
    <w:charset w:val="02"/>
    <w:family w:val="auto"/>
    <w:pitch w:val="default"/>
    <w:sig w:usb0="00000000" w:usb1="00000000" w:usb2="00000000" w:usb3="00000000" w:csb0="0000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MingLiU">
    <w:altName w:val="宋体-繁"/>
    <w:panose1 w:val="02020500000000000000"/>
    <w:charset w:val="88"/>
    <w:family w:val="roman"/>
    <w:pitch w:val="default"/>
    <w:sig w:usb0="00000000" w:usb1="00000000" w:usb2="00000016" w:usb3="00000000" w:csb0="0010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FF5085"/>
    <w:multiLevelType w:val="multilevel"/>
    <w:tmpl w:val="ACFF5085"/>
    <w:lvl w:ilvl="0" w:tentative="0">
      <w:start w:val="1"/>
      <w:numFmt w:val="bullet"/>
      <w:lvlText w:val=""/>
      <w:lvlJc w:val="left"/>
      <w:pPr>
        <w:tabs>
          <w:tab w:val="left" w:pos="709"/>
        </w:tabs>
        <w:ind w:left="709" w:hanging="283"/>
      </w:pPr>
      <w:rPr>
        <w:rFonts w:hint="default" w:ascii="Symbol" w:hAnsi="Symbol" w:cs="Symbol"/>
      </w:rPr>
    </w:lvl>
    <w:lvl w:ilvl="1" w:tentative="0">
      <w:start w:val="1"/>
      <w:numFmt w:val="bullet"/>
      <w:lvlText w:val=""/>
      <w:lvlJc w:val="left"/>
      <w:pPr>
        <w:tabs>
          <w:tab w:val="left" w:pos="1418"/>
        </w:tabs>
        <w:ind w:left="1418" w:hanging="283"/>
      </w:pPr>
      <w:rPr>
        <w:rFonts w:hint="default" w:ascii="Symbol" w:hAnsi="Symbol" w:cs="Symbol"/>
      </w:rPr>
    </w:lvl>
    <w:lvl w:ilvl="2" w:tentative="0">
      <w:start w:val="1"/>
      <w:numFmt w:val="bullet"/>
      <w:lvlText w:val=""/>
      <w:lvlJc w:val="left"/>
      <w:pPr>
        <w:tabs>
          <w:tab w:val="left" w:pos="2127"/>
        </w:tabs>
        <w:ind w:left="2127" w:hanging="283"/>
      </w:pPr>
      <w:rPr>
        <w:rFonts w:hint="default" w:ascii="Symbol" w:hAnsi="Symbol" w:cs="Symbol"/>
      </w:rPr>
    </w:lvl>
    <w:lvl w:ilvl="3" w:tentative="0">
      <w:start w:val="1"/>
      <w:numFmt w:val="bullet"/>
      <w:lvlText w:val=""/>
      <w:lvlJc w:val="left"/>
      <w:pPr>
        <w:tabs>
          <w:tab w:val="left" w:pos="2836"/>
        </w:tabs>
        <w:ind w:left="2836" w:hanging="283"/>
      </w:pPr>
      <w:rPr>
        <w:rFonts w:hint="default" w:ascii="Symbol" w:hAnsi="Symbol" w:cs="Symbol"/>
      </w:rPr>
    </w:lvl>
    <w:lvl w:ilvl="4" w:tentative="0">
      <w:start w:val="1"/>
      <w:numFmt w:val="bullet"/>
      <w:lvlText w:val=""/>
      <w:lvlJc w:val="left"/>
      <w:pPr>
        <w:tabs>
          <w:tab w:val="left" w:pos="3545"/>
        </w:tabs>
        <w:ind w:left="3545" w:hanging="283"/>
      </w:pPr>
      <w:rPr>
        <w:rFonts w:hint="default" w:ascii="Symbol" w:hAnsi="Symbol" w:cs="Symbol"/>
      </w:rPr>
    </w:lvl>
    <w:lvl w:ilvl="5" w:tentative="0">
      <w:start w:val="1"/>
      <w:numFmt w:val="bullet"/>
      <w:lvlText w:val=""/>
      <w:lvlJc w:val="left"/>
      <w:pPr>
        <w:tabs>
          <w:tab w:val="left" w:pos="4254"/>
        </w:tabs>
        <w:ind w:left="4254" w:hanging="283"/>
      </w:pPr>
      <w:rPr>
        <w:rFonts w:hint="default" w:ascii="Symbol" w:hAnsi="Symbol" w:cs="Symbol"/>
      </w:rPr>
    </w:lvl>
    <w:lvl w:ilvl="6" w:tentative="0">
      <w:start w:val="1"/>
      <w:numFmt w:val="bullet"/>
      <w:lvlText w:val=""/>
      <w:lvlJc w:val="left"/>
      <w:pPr>
        <w:tabs>
          <w:tab w:val="left" w:pos="4963"/>
        </w:tabs>
        <w:ind w:left="4963" w:hanging="283"/>
      </w:pPr>
      <w:rPr>
        <w:rFonts w:hint="default" w:ascii="Symbol" w:hAnsi="Symbol" w:cs="Symbol"/>
      </w:rPr>
    </w:lvl>
    <w:lvl w:ilvl="7" w:tentative="0">
      <w:start w:val="1"/>
      <w:numFmt w:val="bullet"/>
      <w:lvlText w:val=""/>
      <w:lvlJc w:val="left"/>
      <w:pPr>
        <w:tabs>
          <w:tab w:val="left" w:pos="5672"/>
        </w:tabs>
        <w:ind w:left="5672" w:hanging="283"/>
      </w:pPr>
      <w:rPr>
        <w:rFonts w:hint="default" w:ascii="Symbol" w:hAnsi="Symbol" w:cs="Symbol"/>
      </w:rPr>
    </w:lvl>
    <w:lvl w:ilvl="8" w:tentative="0">
      <w:start w:val="1"/>
      <w:numFmt w:val="bullet"/>
      <w:lvlText w:val=""/>
      <w:lvlJc w:val="left"/>
      <w:pPr>
        <w:tabs>
          <w:tab w:val="left" w:pos="6381"/>
        </w:tabs>
        <w:ind w:left="6381" w:hanging="283"/>
      </w:pPr>
      <w:rPr>
        <w:rFonts w:hint="default" w:ascii="Symbol" w:hAnsi="Symbol" w:cs="Symbol"/>
      </w:rPr>
    </w:lvl>
  </w:abstractNum>
  <w:abstractNum w:abstractNumId="1">
    <w:nsid w:val="FDEA5B02"/>
    <w:multiLevelType w:val="multilevel"/>
    <w:tmpl w:val="FDEA5B02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5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>
    <w:nsid w:val="7BCC674F"/>
    <w:multiLevelType w:val="multilevel"/>
    <w:tmpl w:val="7BCC674F"/>
    <w:lvl w:ilvl="0" w:tentative="0">
      <w:start w:val="1"/>
      <w:numFmt w:val="bullet"/>
      <w:lvlText w:val=""/>
      <w:lvlJc w:val="left"/>
      <w:pPr>
        <w:tabs>
          <w:tab w:val="left" w:pos="709"/>
        </w:tabs>
        <w:ind w:left="709" w:hanging="283"/>
      </w:pPr>
      <w:rPr>
        <w:rFonts w:hint="default" w:ascii="Symbol" w:hAnsi="Symbol" w:cs="Symbol"/>
      </w:rPr>
    </w:lvl>
    <w:lvl w:ilvl="1" w:tentative="0">
      <w:start w:val="1"/>
      <w:numFmt w:val="bullet"/>
      <w:lvlText w:val=""/>
      <w:lvlJc w:val="left"/>
      <w:pPr>
        <w:tabs>
          <w:tab w:val="left" w:pos="1418"/>
        </w:tabs>
        <w:ind w:left="1418" w:hanging="283"/>
      </w:pPr>
      <w:rPr>
        <w:rFonts w:hint="default" w:ascii="Symbol" w:hAnsi="Symbol" w:cs="Symbol"/>
      </w:rPr>
    </w:lvl>
    <w:lvl w:ilvl="2" w:tentative="0">
      <w:start w:val="1"/>
      <w:numFmt w:val="bullet"/>
      <w:lvlText w:val=""/>
      <w:lvlJc w:val="left"/>
      <w:pPr>
        <w:tabs>
          <w:tab w:val="left" w:pos="2127"/>
        </w:tabs>
        <w:ind w:left="2127" w:hanging="283"/>
      </w:pPr>
      <w:rPr>
        <w:rFonts w:hint="default" w:ascii="Symbol" w:hAnsi="Symbol" w:cs="Symbol"/>
      </w:rPr>
    </w:lvl>
    <w:lvl w:ilvl="3" w:tentative="0">
      <w:start w:val="1"/>
      <w:numFmt w:val="bullet"/>
      <w:lvlText w:val=""/>
      <w:lvlJc w:val="left"/>
      <w:pPr>
        <w:tabs>
          <w:tab w:val="left" w:pos="2836"/>
        </w:tabs>
        <w:ind w:left="2836" w:hanging="283"/>
      </w:pPr>
      <w:rPr>
        <w:rFonts w:hint="default" w:ascii="Symbol" w:hAnsi="Symbol" w:cs="Symbol"/>
      </w:rPr>
    </w:lvl>
    <w:lvl w:ilvl="4" w:tentative="0">
      <w:start w:val="1"/>
      <w:numFmt w:val="bullet"/>
      <w:lvlText w:val=""/>
      <w:lvlJc w:val="left"/>
      <w:pPr>
        <w:tabs>
          <w:tab w:val="left" w:pos="3545"/>
        </w:tabs>
        <w:ind w:left="3545" w:hanging="283"/>
      </w:pPr>
      <w:rPr>
        <w:rFonts w:hint="default" w:ascii="Symbol" w:hAnsi="Symbol" w:cs="Symbol"/>
      </w:rPr>
    </w:lvl>
    <w:lvl w:ilvl="5" w:tentative="0">
      <w:start w:val="1"/>
      <w:numFmt w:val="bullet"/>
      <w:lvlText w:val=""/>
      <w:lvlJc w:val="left"/>
      <w:pPr>
        <w:tabs>
          <w:tab w:val="left" w:pos="4254"/>
        </w:tabs>
        <w:ind w:left="4254" w:hanging="283"/>
      </w:pPr>
      <w:rPr>
        <w:rFonts w:hint="default" w:ascii="Symbol" w:hAnsi="Symbol" w:cs="Symbol"/>
      </w:rPr>
    </w:lvl>
    <w:lvl w:ilvl="6" w:tentative="0">
      <w:start w:val="1"/>
      <w:numFmt w:val="bullet"/>
      <w:lvlText w:val=""/>
      <w:lvlJc w:val="left"/>
      <w:pPr>
        <w:tabs>
          <w:tab w:val="left" w:pos="4963"/>
        </w:tabs>
        <w:ind w:left="4963" w:hanging="283"/>
      </w:pPr>
      <w:rPr>
        <w:rFonts w:hint="default" w:ascii="Symbol" w:hAnsi="Symbol" w:cs="Symbol"/>
      </w:rPr>
    </w:lvl>
    <w:lvl w:ilvl="7" w:tentative="0">
      <w:start w:val="1"/>
      <w:numFmt w:val="bullet"/>
      <w:lvlText w:val=""/>
      <w:lvlJc w:val="left"/>
      <w:pPr>
        <w:tabs>
          <w:tab w:val="left" w:pos="5672"/>
        </w:tabs>
        <w:ind w:left="5672" w:hanging="283"/>
      </w:pPr>
      <w:rPr>
        <w:rFonts w:hint="default" w:ascii="Symbol" w:hAnsi="Symbol" w:cs="Symbol"/>
      </w:rPr>
    </w:lvl>
    <w:lvl w:ilvl="8" w:tentative="0">
      <w:start w:val="1"/>
      <w:numFmt w:val="bullet"/>
      <w:lvlText w:val=""/>
      <w:lvlJc w:val="left"/>
      <w:pPr>
        <w:tabs>
          <w:tab w:val="left" w:pos="6381"/>
        </w:tabs>
        <w:ind w:left="6381" w:hanging="283"/>
      </w:pPr>
      <w:rPr>
        <w:rFonts w:hint="default" w:ascii="Symbol" w:hAnsi="Symbol" w:cs="Symbol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bordersDoNotSurroundHeader w:val="0"/>
  <w:bordersDoNotSurroundFooter w:val="0"/>
  <w:documentProtection w:enforcement="0"/>
  <w:defaultTabStop w:val="709"/>
  <w:autoHyphenation/>
  <w:hyphenationZone w:val="0"/>
  <w:displayHorizontalDrawingGridEvery w:val="0"/>
  <w:displayVerticalDrawingGridEvery w:val="2"/>
  <w:compat>
    <w:balanceSingleByteDoubleByteWidth/>
    <w:doNotExpandShiftReturn/>
    <w:adjustLineHeightInTable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C27C5C1"/>
    <w:rsid w:val="3D6F815A"/>
    <w:rsid w:val="3EFE4F2D"/>
    <w:rsid w:val="6EA9AF4F"/>
    <w:rsid w:val="7FB7F4BA"/>
    <w:rsid w:val="DB97D098"/>
    <w:rsid w:val="DF9362EC"/>
    <w:rsid w:val="DFFF267C"/>
    <w:rsid w:val="F89A97C3"/>
    <w:rsid w:val="FEFF22FF"/>
    <w:rsid w:val="FFF7D9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</w:pPr>
    <w:rPr>
      <w:rFonts w:ascii="Liberation Serif" w:hAnsi="Liberation Serif" w:eastAsia="AR PL SungtiL GB" w:cs="Noto Sans Devanagari"/>
      <w:color w:val="auto"/>
      <w:sz w:val="24"/>
      <w:szCs w:val="24"/>
      <w:lang w:val="en-US" w:eastAsia="zh-CN" w:bidi="hi-IN"/>
    </w:rPr>
  </w:style>
  <w:style w:type="paragraph" w:styleId="2">
    <w:name w:val="heading 1"/>
    <w:basedOn w:val="3"/>
    <w:next w:val="4"/>
    <w:qFormat/>
    <w:uiPriority w:val="0"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5">
    <w:name w:val="heading 2"/>
    <w:basedOn w:val="3"/>
    <w:next w:val="4"/>
    <w:qFormat/>
    <w:uiPriority w:val="0"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AR PL SungtiL GB" w:cs="Noto Sans Devanagari"/>
      <w:sz w:val="28"/>
      <w:szCs w:val="28"/>
    </w:rPr>
  </w:style>
  <w:style w:type="paragraph" w:styleId="4">
    <w:name w:val="Body Text"/>
    <w:basedOn w:val="1"/>
    <w:uiPriority w:val="0"/>
    <w:pPr>
      <w:spacing w:before="0" w:after="140" w:line="276" w:lineRule="auto"/>
    </w:pPr>
  </w:style>
  <w:style w:type="paragraph" w:styleId="6">
    <w:name w:val="caption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List"/>
    <w:basedOn w:val="4"/>
    <w:uiPriority w:val="0"/>
    <w:rPr>
      <w:rFonts w:cs="Noto Sans Devanagari"/>
    </w:rPr>
  </w:style>
  <w:style w:type="character" w:styleId="10">
    <w:name w:val="Strong"/>
    <w:basedOn w:val="9"/>
    <w:qFormat/>
    <w:uiPriority w:val="0"/>
    <w:rPr>
      <w:b/>
    </w:rPr>
  </w:style>
  <w:style w:type="character" w:customStyle="1" w:styleId="11">
    <w:name w:val="Bullets"/>
    <w:qFormat/>
    <w:uiPriority w:val="0"/>
    <w:rPr>
      <w:rFonts w:ascii="OpenSymbol" w:hAnsi="OpenSymbol" w:eastAsia="OpenSymbol" w:cs="OpenSymbol"/>
    </w:rPr>
  </w:style>
  <w:style w:type="paragraph" w:customStyle="1" w:styleId="12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3">
    <w:name w:val="Horizontal Line"/>
    <w:basedOn w:val="1"/>
    <w:next w:val="4"/>
    <w:qFormat/>
    <w:uiPriority w:val="0"/>
    <w:pPr>
      <w:suppressLineNumbers/>
      <w:pBdr>
        <w:bottom w:val="double" w:color="808080" w:sz="2" w:space="0"/>
      </w:pBdr>
      <w:spacing w:before="0" w:after="283"/>
    </w:pPr>
    <w:rPr>
      <w:sz w:val="12"/>
      <w:szCs w:val="12"/>
    </w:rPr>
  </w:style>
  <w:style w:type="paragraph" w:customStyle="1" w:styleId="14">
    <w:name w:val="Table Contents"/>
    <w:basedOn w:val="1"/>
    <w:qFormat/>
    <w:uiPriority w:val="0"/>
    <w:pPr>
      <w:widowControl w:val="0"/>
      <w:suppressLineNumbers/>
    </w:pPr>
  </w:style>
  <w:style w:type="paragraph" w:customStyle="1" w:styleId="15">
    <w:name w:val="Table Heading"/>
    <w:basedOn w:val="1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Lines>1</Lines>
  <Paragraphs>1</Paragraphs>
  <TotalTime>3</TotalTime>
  <ScaleCrop>false</ScaleCrop>
  <LinksUpToDate>false</LinksUpToDate>
  <Application>WPS Office_12.1.25205.25205_F1E327BC-269C-435d-A152-05C5408002CA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2026-05-30T18:19:00Z</dcterms:created>
  <dc:creator>-Iris</dc:creator>
  <cp:lastModifiedBy>-Iris</cp:lastModifiedBy>
  <dcterms:modified xsi:type="dcterms:W3CDTF">2026-05-31T16:33:35Z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2082BE44301DA59BACCE1B6AE9752F81_43</vt:lpwstr>
  </property>
</Properties>
</file>