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Notes</w:t>
      </w:r>
    </w:p>
    <w:p/>
    <w:p>
      <w:pPr>
        <w:pStyle w:val="Heading1"/>
      </w:pPr>
      <w:r>
        <w:t>1. Technical rules</w:t>
      </w:r>
    </w:p>
    <w:p/>
    <w:p>
      <w:pPr>
        <w:pStyle w:val="ListBullet"/>
      </w:pPr>
      <w:r>
        <w:t>Keep the pipeline local-first.</w:t>
      </w:r>
    </w:p>
    <w:p>
      <w:pPr>
        <w:pStyle w:val="ListBullet"/>
      </w:pPr>
      <w:r>
        <w:t>Use cascaded speech recognition and translation.</w:t>
      </w:r>
    </w:p>
    <w:p>
      <w:pPr>
        <w:pStyle w:val="ListBullet"/>
      </w:pPr>
      <w:r>
        <w:t>Preserve the source transcript and the translated text.</w:t>
      </w:r>
    </w:p>
    <w:p>
      <w:pPr>
        <w:pStyle w:val="ListBullet"/>
      </w:pPr>
      <w:r>
        <w:t>Keep temporary cache separate from saved sessions.</w:t>
      </w:r>
    </w:p>
    <w:p>
      <w:pPr>
        <w:pStyle w:val="ListBullet"/>
      </w:pPr>
      <w:r>
        <w:t>Keep all user-facing documentation in English.</w:t>
      </w:r>
    </w:p>
    <w:p>
      <w:pPr>
        <w:pStyle w:val="ListBullet"/>
      </w:pPr>
      <w:r>
        <w:t>Keep placeholder behavior clearly labeled when a real dependency is missing.</w:t>
      </w:r>
    </w:p>
    <w:p>
      <w:pPr>
        <w:pStyle w:val="ListBullet"/>
      </w:pPr>
      <w:r>
        <w:t>Keep anti-hallucination protection explicit in both code and documentation.</w:t>
      </w:r>
    </w:p>
    <w:p/>
    <w:p>
      <w:pPr>
        <w:pStyle w:val="Heading1"/>
      </w:pPr>
      <w:r>
        <w:t>2. Technical decisions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Selected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Default ASR model</w:t>
            </w:r>
          </w:p>
        </w:tc>
        <w:tc>
          <w:tcPr>
            <w:tcW w:type="dxa" w:w="2880"/>
          </w:tcPr>
          <w:p>
            <w:r>
              <w:t>Faster-Whisper Large V3 Turbo</w:t>
            </w:r>
          </w:p>
        </w:tc>
        <w:tc>
          <w:tcPr>
            <w:tcW w:type="dxa" w:w="2880"/>
          </w:tcPr>
          <w:p>
            <w:r>
              <w:t>Best balanced quality and latency for the target desktop GPU</w:t>
            </w:r>
          </w:p>
        </w:tc>
      </w:tr>
      <w:tr>
        <w:tc>
          <w:tcPr>
            <w:tcW w:type="dxa" w:w="2880"/>
          </w:tcPr>
          <w:p>
            <w:r>
              <w:t>Backup ASR model</w:t>
            </w:r>
          </w:p>
        </w:tc>
        <w:tc>
          <w:tcPr>
            <w:tcW w:type="dxa" w:w="2880"/>
          </w:tcPr>
          <w:p>
            <w:r>
              <w:t>Faster-Whisper Medium</w:t>
            </w:r>
          </w:p>
        </w:tc>
        <w:tc>
          <w:tcPr>
            <w:tcW w:type="dxa" w:w="2880"/>
          </w:tcPr>
          <w:p>
            <w:r>
              <w:t>Safer fallback when load, memory, or latency becomes unstable</w:t>
            </w:r>
          </w:p>
        </w:tc>
      </w:tr>
      <w:tr>
        <w:tc>
          <w:tcPr>
            <w:tcW w:type="dxa" w:w="2880"/>
          </w:tcPr>
          <w:p>
            <w:r>
              <w:t>Runtime target</w:t>
            </w:r>
          </w:p>
        </w:tc>
        <w:tc>
          <w:tcPr>
            <w:tcW w:type="dxa" w:w="2880"/>
          </w:tcPr>
          <w:p>
            <w:r>
              <w:t>`cuda` / `float16`</w:t>
            </w:r>
          </w:p>
        </w:tc>
        <w:tc>
          <w:tcPr>
            <w:tcW w:type="dxa" w:w="2880"/>
          </w:tcPr>
          <w:p>
            <w:r>
              <w:t>Matches the planned RTX 3070 test device</w:t>
            </w:r>
          </w:p>
        </w:tc>
      </w:tr>
      <w:tr>
        <w:tc>
          <w:tcPr>
            <w:tcW w:type="dxa" w:w="2880"/>
          </w:tcPr>
          <w:p>
            <w:r>
              <w:t>Source language</w:t>
            </w:r>
          </w:p>
        </w:tc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The first product scope is Indonesian speech</w:t>
            </w:r>
          </w:p>
        </w:tc>
      </w:tr>
      <w:tr>
        <w:tc>
          <w:tcPr>
            <w:tcW w:type="dxa" w:w="2880"/>
          </w:tcPr>
          <w:p>
            <w:r>
              <w:t>Target language</w:t>
            </w:r>
          </w:p>
        </w:tc>
        <w:tc>
          <w:tcPr>
            <w:tcW w:type="dxa" w:w="2880"/>
          </w:tcPr>
          <w:p>
            <w:r>
              <w:t>`en`</w:t>
            </w:r>
          </w:p>
        </w:tc>
        <w:tc>
          <w:tcPr>
            <w:tcW w:type="dxa" w:w="2880"/>
          </w:tcPr>
          <w:p>
            <w:r>
              <w:t>The first product scope is English text output</w:t>
            </w:r>
          </w:p>
        </w:tc>
      </w:tr>
      <w:tr>
        <w:tc>
          <w:tcPr>
            <w:tcW w:type="dxa" w:w="2880"/>
          </w:tcPr>
          <w:p>
            <w:r>
              <w:t>Translation engine</w:t>
            </w:r>
          </w:p>
        </w:tc>
        <w:tc>
          <w:tcPr>
            <w:tcW w:type="dxa" w:w="2880"/>
          </w:tcPr>
          <w:p>
            <w:r>
              <w:t>Local text translation after ASR</w:t>
            </w:r>
          </w:p>
        </w:tc>
        <w:tc>
          <w:tcPr>
            <w:tcW w:type="dxa" w:w="2880"/>
          </w:tcPr>
          <w:p>
            <w:r>
              <w:t>Preserves the original transcript and debugging traceability</w:t>
            </w:r>
          </w:p>
        </w:tc>
      </w:tr>
      <w:tr>
        <w:tc>
          <w:tcPr>
            <w:tcW w:type="dxa" w:w="2880"/>
          </w:tcPr>
          <w:p>
            <w:r>
              <w:t>TTS state</w:t>
            </w:r>
          </w:p>
        </w:tc>
        <w:tc>
          <w:tcPr>
            <w:tcW w:type="dxa" w:w="2880"/>
          </w:tcPr>
          <w:p>
            <w:r>
              <w:t>Disabled by default</w:t>
            </w:r>
          </w:p>
        </w:tc>
        <w:tc>
          <w:tcPr>
            <w:tcW w:type="dxa" w:w="2880"/>
          </w:tcPr>
          <w:p>
            <w:r>
              <w:t>Protects latency and avoids echo feedback during the first build</w:t>
            </w:r>
          </w:p>
        </w:tc>
      </w:tr>
      <w:tr>
        <w:tc>
          <w:tcPr>
            <w:tcW w:type="dxa" w:w="2880"/>
          </w:tcPr>
          <w:p>
            <w:r>
              <w:t>UI stack</w:t>
            </w:r>
          </w:p>
        </w:tc>
        <w:tc>
          <w:tcPr>
            <w:tcW w:type="dxa" w:w="2880"/>
          </w:tcPr>
          <w:p>
            <w:r>
              <w:t>Python + PySide6</w:t>
            </w:r>
          </w:p>
        </w:tc>
        <w:tc>
          <w:tcPr>
            <w:tcW w:type="dxa" w:w="2880"/>
          </w:tcPr>
          <w:p>
            <w:r>
              <w:t>Matches the rest of the Python engine stack</w:t>
            </w:r>
          </w:p>
        </w:tc>
      </w:tr>
      <w:tr>
        <w:tc>
          <w:tcPr>
            <w:tcW w:type="dxa" w:w="2880"/>
          </w:tcPr>
          <w:p>
            <w:r>
              <w:t>Audio backend direction</w:t>
            </w:r>
          </w:p>
        </w:tc>
        <w:tc>
          <w:tcPr>
            <w:tcW w:type="dxa" w:w="2880"/>
          </w:tcPr>
          <w:p>
            <w:r>
              <w:t>`sounddevice` / PortAudio</w:t>
            </w:r>
          </w:p>
        </w:tc>
        <w:tc>
          <w:tcPr>
            <w:tcW w:type="dxa" w:w="2880"/>
          </w:tcPr>
          <w:p>
            <w:r>
              <w:t>Stable Python-first microphone capture path</w:t>
            </w:r>
          </w:p>
        </w:tc>
      </w:tr>
      <w:tr>
        <w:tc>
          <w:tcPr>
            <w:tcW w:type="dxa" w:w="2880"/>
          </w:tcPr>
          <w:p>
            <w:r>
              <w:t>Windows capture mode</w:t>
            </w:r>
          </w:p>
        </w:tc>
        <w:tc>
          <w:tcPr>
            <w:tcW w:type="dxa" w:w="2880"/>
          </w:tcPr>
          <w:p>
            <w:r>
              <w:t>WASAPI shared mode</w:t>
            </w:r>
          </w:p>
        </w:tc>
        <w:tc>
          <w:tcPr>
            <w:tcW w:type="dxa" w:w="2880"/>
          </w:tcPr>
          <w:p>
            <w:r>
              <w:t>Practical desktop capture mode for the target environment</w:t>
            </w:r>
          </w:p>
        </w:tc>
      </w:tr>
      <w:tr>
        <w:tc>
          <w:tcPr>
            <w:tcW w:type="dxa" w:w="2880"/>
          </w:tcPr>
          <w:p>
            <w:r>
              <w:t>Audio preprocessing</w:t>
            </w:r>
          </w:p>
        </w:tc>
        <w:tc>
          <w:tcPr>
            <w:tcW w:type="dxa" w:w="2880"/>
          </w:tcPr>
          <w:p>
            <w:r>
              <w:t>`audio_preprocessing.py` with numpy</w:t>
            </w:r>
          </w:p>
        </w:tc>
        <w:tc>
          <w:tcPr>
            <w:tcW w:type="dxa" w:w="2880"/>
          </w:tcPr>
          <w:p>
            <w:r>
              <w:t>Gives a clear place for mono conversion, resampling, normalization, and noise gating</w:t>
            </w:r>
          </w:p>
        </w:tc>
      </w:tr>
      <w:tr>
        <w:tc>
          <w:tcPr>
            <w:tcW w:type="dxa" w:w="2880"/>
          </w:tcPr>
          <w:p>
            <w:r>
              <w:t>Transcript session model</w:t>
            </w:r>
          </w:p>
        </w:tc>
        <w:tc>
          <w:tcPr>
            <w:tcW w:type="dxa" w:w="2880"/>
          </w:tcPr>
          <w:p>
            <w:r>
              <w:t>`transcript_session.py`</w:t>
            </w:r>
          </w:p>
        </w:tc>
        <w:tc>
          <w:tcPr>
            <w:tcW w:type="dxa" w:w="2880"/>
          </w:tcPr>
          <w:p>
            <w:r>
              <w:t>Centralizes JSON persistence, cache path planning, and save planning</w:t>
            </w:r>
          </w:p>
        </w:tc>
      </w:tr>
      <w:tr>
        <w:tc>
          <w:tcPr>
            <w:tcW w:type="dxa" w:w="2880"/>
          </w:tcPr>
          <w:p>
            <w:r>
              <w:t>Translation fallback behavior</w:t>
            </w:r>
          </w:p>
        </w:tc>
        <w:tc>
          <w:tcPr>
            <w:tcW w:type="dxa" w:w="2880"/>
          </w:tcPr>
          <w:p>
            <w:r>
              <w:t>Explicit placeholder mode</w:t>
            </w:r>
          </w:p>
        </w:tc>
        <w:tc>
          <w:tcPr>
            <w:tcW w:type="dxa" w:w="2880"/>
          </w:tcPr>
          <w:p>
            <w:r>
              <w:t>Avoids pretending a real local model is active when dependencies are missing</w:t>
            </w:r>
          </w:p>
        </w:tc>
      </w:tr>
      <w:tr>
        <w:tc>
          <w:tcPr>
            <w:tcW w:type="dxa" w:w="2880"/>
          </w:tcPr>
          <w:p>
            <w:r>
              <w:t>Runtime configuration</w:t>
            </w:r>
          </w:p>
        </w:tc>
        <w:tc>
          <w:tcPr>
            <w:tcW w:type="dxa" w:w="2880"/>
          </w:tcPr>
          <w:p>
            <w:r>
              <w:t>`app_config.py`</w:t>
            </w:r>
          </w:p>
        </w:tc>
        <w:tc>
          <w:tcPr>
            <w:tcW w:type="dxa" w:w="2880"/>
          </w:tcPr>
          <w:p>
            <w:r>
              <w:t>Keeps ASR, translation, TTS, cache, and privacy defaults in one launcher-owned config object</w:t>
            </w:r>
          </w:p>
        </w:tc>
      </w:tr>
      <w:tr>
        <w:tc>
          <w:tcPr>
            <w:tcW w:type="dxa" w:w="2880"/>
          </w:tcPr>
          <w:p>
            <w:r>
              <w:t>UI shell actions</w:t>
            </w:r>
          </w:p>
        </w:tc>
        <w:tc>
          <w:tcPr>
            <w:tcW w:type="dxa" w:w="2880"/>
          </w:tcPr>
          <w:p>
            <w:r>
              <w:t>Non-blocking handlers in `app_main.py`</w:t>
            </w:r>
          </w:p>
        </w:tc>
        <w:tc>
          <w:tcPr>
            <w:tcW w:type="dxa" w:w="2880"/>
          </w:tcPr>
          <w:p>
            <w:r>
              <w:t>Lets the first desktop shell expose start or pause, save, settings, replay status, and copy status without starting heavy inference</w:t>
            </w:r>
          </w:p>
        </w:tc>
      </w:tr>
      <w:tr>
        <w:tc>
          <w:tcPr>
            <w:tcW w:type="dxa" w:w="2880"/>
          </w:tcPr>
          <w:p>
            <w:r>
              <w:t>ASR transcription wrapper</w:t>
            </w:r>
          </w:p>
        </w:tc>
        <w:tc>
          <w:tcPr>
            <w:tcW w:type="dxa" w:w="2880"/>
          </w:tcPr>
          <w:p>
            <w:r>
              <w:t>`ASRModelLoader.transcribe_audio()`</w:t>
            </w:r>
          </w:p>
        </w:tc>
        <w:tc>
          <w:tcPr>
            <w:tcW w:type="dxa" w:w="2880"/>
          </w:tcPr>
          <w:p>
            <w:r>
              <w:t>Provides a clear future path from validated audio to Faster-Whisper while reporting missing dependencies safely</w:t>
            </w:r>
          </w:p>
        </w:tc>
      </w:tr>
      <w:tr>
        <w:tc>
          <w:tcPr>
            <w:tcW w:type="dxa" w:w="2880"/>
          </w:tcPr>
          <w:p>
            <w:r>
              <w:t>Local translation loader</w:t>
            </w:r>
          </w:p>
        </w:tc>
        <w:tc>
          <w:tcPr>
            <w:tcW w:type="dxa" w:w="2880"/>
          </w:tcPr>
          <w:p>
            <w:r>
              <w:t>`TranslationEngine.load_local_model()`</w:t>
            </w:r>
          </w:p>
        </w:tc>
        <w:tc>
          <w:tcPr>
            <w:tcW w:type="dxa" w:w="2880"/>
          </w:tcPr>
          <w:p>
            <w:r>
              <w:t>Attempts local-only model loading and avoids network or cloud translation by default</w:t>
            </w:r>
          </w:p>
        </w:tc>
      </w:tr>
      <w:tr>
        <w:tc>
          <w:tcPr>
            <w:tcW w:type="dxa" w:w="2880"/>
          </w:tcPr>
          <w:p>
            <w:r>
              <w:t>Replay controller</w:t>
            </w:r>
          </w:p>
        </w:tc>
        <w:tc>
          <w:tcPr>
            <w:tcW w:type="dxa" w:w="2880"/>
          </w:tcPr>
          <w:p>
            <w:r>
              <w:t>`replay_controller.py`</w:t>
            </w:r>
          </w:p>
        </w:tc>
        <w:tc>
          <w:tcPr>
            <w:tcW w:type="dxa" w:w="2880"/>
          </w:tcPr>
          <w:p>
            <w:r>
              <w:t>Keeps source audio replay separate from microphone capture and supports Windows WAV playback scaffolding</w:t>
            </w:r>
          </w:p>
        </w:tc>
      </w:tr>
      <w:tr>
        <w:tc>
          <w:tcPr>
            <w:tcW w:type="dxa" w:w="2880"/>
          </w:tcPr>
          <w:p>
            <w:r>
              <w:t>Live pipeline threading</w:t>
            </w:r>
          </w:p>
        </w:tc>
        <w:tc>
          <w:tcPr>
            <w:tcW w:type="dxa" w:w="2880"/>
          </w:tcPr>
          <w:p>
            <w:r>
              <w:t>Background `QThread` worker</w:t>
            </w:r>
          </w:p>
        </w:tc>
        <w:tc>
          <w:tcPr>
            <w:tcW w:type="dxa" w:w="2880"/>
          </w:tcPr>
          <w:p>
            <w:r>
              <w:t>Keeps capture, calibration, VAD, ASR, translation, and UI updates responsive</w:t>
            </w:r>
          </w:p>
        </w:tc>
      </w:tr>
      <w:tr>
        <w:tc>
          <w:tcPr>
            <w:tcW w:type="dxa" w:w="2880"/>
          </w:tcPr>
          <w:p>
            <w:r>
              <w:t>ASR fallback loading</w:t>
            </w:r>
          </w:p>
        </w:tc>
        <w:tc>
          <w:tcPr>
            <w:tcW w:type="dxa" w:w="2880"/>
          </w:tcPr>
          <w:p>
            <w:r>
              <w:t>Primary model then backup model</w:t>
            </w:r>
          </w:p>
        </w:tc>
        <w:tc>
          <w:tcPr>
            <w:tcW w:type="dxa" w:w="2880"/>
          </w:tcPr>
          <w:p>
            <w:r>
              <w:t>Preserves transcription continuity when the primary model fails</w:t>
            </w:r>
          </w:p>
        </w:tc>
      </w:tr>
      <w:tr>
        <w:tc>
          <w:tcPr>
            <w:tcW w:type="dxa" w:w="2880"/>
          </w:tcPr>
          <w:p>
            <w:r>
              <w:t>Translation fallback loading</w:t>
            </w:r>
          </w:p>
        </w:tc>
        <w:tc>
          <w:tcPr>
            <w:tcW w:type="dxa" w:w="2880"/>
          </w:tcPr>
          <w:p>
            <w:r>
              <w:t>NLLB then MarianMT</w:t>
            </w:r>
          </w:p>
        </w:tc>
        <w:tc>
          <w:tcPr>
            <w:tcW w:type="dxa" w:w="2880"/>
          </w:tcPr>
          <w:p>
            <w:r>
              <w:t>Preserves translation continuity when the primary model is unavailable or fails inference</w:t>
            </w:r>
          </w:p>
        </w:tc>
      </w:tr>
      <w:tr>
        <w:tc>
          <w:tcPr>
            <w:tcW w:type="dxa" w:w="2880"/>
          </w:tcPr>
          <w:p>
            <w:r>
              <w:t>Replay protection</w:t>
            </w:r>
          </w:p>
        </w:tc>
        <w:tc>
          <w:tcPr>
            <w:tcW w:type="dxa" w:w="2880"/>
          </w:tcPr>
          <w:p>
            <w:r>
              <w:t>Block replay while microphone active</w:t>
            </w:r>
          </w:p>
        </w:tc>
        <w:tc>
          <w:tcPr>
            <w:tcW w:type="dxa" w:w="2880"/>
          </w:tcPr>
          <w:p>
            <w:r>
              <w:t>Prevents replay audio from re-entering the live capture path</w:t>
            </w:r>
          </w:p>
        </w:tc>
      </w:tr>
      <w:tr>
        <w:tc>
          <w:tcPr>
            <w:tcW w:type="dxa" w:w="2880"/>
          </w:tcPr>
          <w:p>
            <w:r>
              <w:t>Runtime model placement</w:t>
            </w:r>
          </w:p>
        </w:tc>
        <w:tc>
          <w:tcPr>
            <w:tcW w:type="dxa" w:w="2880"/>
          </w:tcPr>
          <w:p>
            <w:r>
              <w:t>`EngineData/*/ModelData`</w:t>
            </w:r>
          </w:p>
        </w:tc>
        <w:tc>
          <w:tcPr>
            <w:tcW w:type="dxa" w:w="2880"/>
          </w:tcPr>
          <w:p>
            <w:r>
              <w:t>Keeps release-critical ASR and translation models out of `DevelopingData`</w:t>
            </w:r>
          </w:p>
        </w:tc>
      </w:tr>
      <w:tr>
        <w:tc>
          <w:tcPr>
            <w:tcW w:type="dxa" w:w="2880"/>
          </w:tcPr>
          <w:p>
            <w:r>
              <w:t>Development runtime environment</w:t>
            </w:r>
          </w:p>
        </w:tc>
        <w:tc>
          <w:tcPr>
            <w:tcW w:type="dxa" w:w="2880"/>
          </w:tcPr>
          <w:p>
            <w:r>
              <w:t>`DevelopingData/ToolKitData/rt`</w:t>
            </w:r>
          </w:p>
        </w:tc>
        <w:tc>
          <w:tcPr>
            <w:tcW w:type="dxa" w:w="2880"/>
          </w:tcPr>
          <w:p>
            <w:r>
              <w:t>Provides a local validation environment without making released app behavior depend on `DevelopingData`</w:t>
            </w:r>
          </w:p>
        </w:tc>
      </w:tr>
    </w:tbl>
    <w:p/>
    <w:p>
      <w:pPr>
        <w:pStyle w:val="Heading1"/>
      </w:pPr>
      <w:r>
        <w:t>3. Reason for each decision</w:t>
      </w:r>
    </w:p>
    <w:p/>
    <w:p>
      <w:pPr>
        <w:pStyle w:val="ListBullet"/>
      </w:pPr>
      <w:r>
        <w:t>Large V3 Turbo gives the best planned balance between quality and realtime latency.</w:t>
      </w:r>
    </w:p>
    <w:p>
      <w:pPr>
        <w:pStyle w:val="ListBullet"/>
      </w:pPr>
      <w:r>
        <w:t>Medium is a practical backup when the primary model is unavailable.</w:t>
      </w:r>
    </w:p>
    <w:p>
      <w:pPr>
        <w:pStyle w:val="ListBullet"/>
      </w:pPr>
      <w:r>
        <w:t>Local text translation keeps the source transcript visible and debuggable.</w:t>
      </w:r>
    </w:p>
    <w:p>
      <w:pPr>
        <w:pStyle w:val="ListBullet"/>
      </w:pPr>
      <w:r>
        <w:t>TTS stays off until the core text path is stable.</w:t>
      </w:r>
    </w:p>
    <w:p>
      <w:pPr>
        <w:pStyle w:val="ListBullet"/>
      </w:pPr>
      <w:r>
        <w:t>PySide6 keeps the UI in the same language stack as the engine.</w:t>
      </w:r>
    </w:p>
    <w:p>
      <w:pPr>
        <w:pStyle w:val="ListBullet"/>
      </w:pPr>
      <w:r>
        <w:t>Numpy-backed preprocessing is a lightweight fit for the first scaffold phase.</w:t>
      </w:r>
    </w:p>
    <w:p>
      <w:pPr>
        <w:pStyle w:val="ListBullet"/>
      </w:pPr>
      <w:r>
        <w:t>Transcript session persistence belongs in the transcript layer so cache and save paths stay traceable.</w:t>
      </w:r>
    </w:p>
    <w:p>
      <w:pPr>
        <w:pStyle w:val="ListBullet"/>
      </w:pPr>
      <w:r>
        <w:t>Runtime config now creates the ASR profile so `large-v3-turbo`, `medium`, `cuda`, `float16`, `id`, and `transcribe` remain consistent between documentation and code.</w:t>
      </w:r>
    </w:p>
    <w:p>
      <w:pPr>
        <w:pStyle w:val="ListBullet"/>
      </w:pPr>
      <w:r>
        <w:t>Cache-session JSON and saved-session JSON are separated so temporary material remains under `UserData/CacheData` and approved saved sessions remain under `UserData/SavedData`.</w:t>
      </w:r>
    </w:p>
    <w:p>
      <w:pPr>
        <w:pStyle w:val="ListBullet"/>
      </w:pPr>
      <w:r>
        <w:t>ASR transcription now has a callable wrapper so missing `faster_whisper` is reported as a structured result instead of a silent crash.</w:t>
      </w:r>
    </w:p>
    <w:p>
      <w:pPr>
        <w:pStyle w:val="ListBullet"/>
      </w:pPr>
      <w:r>
        <w:t>Local translation model loading uses local files only; if local model files are unavailable, the result stays explicitly pending or placeholder.</w:t>
      </w:r>
    </w:p>
    <w:p>
      <w:pPr>
        <w:pStyle w:val="ListBullet"/>
      </w:pPr>
      <w:r>
        <w:t>The live pipeline uses a background worker so the UI thread never handles microphone capture, ASR, or translation directly.</w:t>
      </w:r>
    </w:p>
    <w:p>
      <w:pPr>
        <w:pStyle w:val="ListBullet"/>
      </w:pPr>
      <w:r>
        <w:t>The ASR loader can fall back to the backup model when the primary model load fails and can move the backup to CPU if CUDA is unavailable.</w:t>
      </w:r>
    </w:p>
    <w:p>
      <w:pPr>
        <w:pStyle w:val="ListBullet"/>
      </w:pPr>
      <w:r>
        <w:t>The translation engine can fall back from NLLB to MarianMT when the primary local model is missing or inference fails.</w:t>
      </w:r>
    </w:p>
    <w:p>
      <w:pPr>
        <w:pStyle w:val="ListBullet"/>
      </w:pPr>
      <w:r>
        <w:t>Replay must stay blocked while the microphone worker is active to keep playback out of the live capture path.</w:t>
      </w:r>
    </w:p>
    <w:p>
      <w:pPr>
        <w:pStyle w:val="ListBullet"/>
      </w:pPr>
      <w:r>
        <w:t>Replay audio copying only happens during save bundle behavior and only for files that already exist.</w:t>
      </w:r>
    </w:p>
    <w:p>
      <w:pPr>
        <w:pStyle w:val="ListBullet"/>
      </w:pPr>
      <w:r>
        <w:t>Translation models must live under `EngineData/TranslateEngine/ModelData` because `DevelopingData` is build-only and may be excluded from release builds.</w:t>
      </w:r>
    </w:p>
    <w:p>
      <w:pPr>
        <w:pStyle w:val="ListBullet"/>
      </w:pPr>
      <w:r>
        <w:t>ASR models must live under `EngineData/TranscriptEngine/ModelData` for the same runtime reason.</w:t>
      </w:r>
    </w:p>
    <w:p/>
    <w:p>
      <w:pPr>
        <w:pStyle w:val="Heading1"/>
      </w:pPr>
      <w:r>
        <w:t>4. Possible alternatives</w:t>
      </w:r>
    </w:p>
    <w:p/>
    <w:p>
      <w:pPr>
        <w:pStyle w:val="ListBullet"/>
      </w:pPr>
      <w:r>
        <w:t>Direct speech-to-English translation only.</w:t>
      </w:r>
    </w:p>
    <w:p>
      <w:pPr>
        <w:pStyle w:val="ListBullet"/>
      </w:pPr>
      <w:r>
        <w:t>Cloud translation or cloud LLM correction.</w:t>
      </w:r>
    </w:p>
    <w:p>
      <w:pPr>
        <w:pStyle w:val="ListBullet"/>
      </w:pPr>
      <w:r>
        <w:t>Aggressive noise suppression as the default first layer.</w:t>
      </w:r>
    </w:p>
    <w:p>
      <w:pPr>
        <w:pStyle w:val="ListBullet"/>
      </w:pPr>
      <w:r>
        <w:t>Always-on TTS in the first prototype.</w:t>
      </w:r>
    </w:p>
    <w:p>
      <w:pPr>
        <w:pStyle w:val="ListBullet"/>
      </w:pPr>
      <w:r>
        <w:t>Web UI instead of a Python desktop UI.</w:t>
      </w:r>
    </w:p>
    <w:p/>
    <w:p>
      <w:pPr>
        <w:pStyle w:val="Heading1"/>
      </w:pPr>
      <w:r>
        <w:t>5. Risks</w:t>
      </w:r>
    </w:p>
    <w:p/>
    <w:p>
      <w:pPr>
        <w:pStyle w:val="ListBullet"/>
      </w:pPr>
      <w:r>
        <w:t>Missing Python dependencies can block runtime integration.</w:t>
      </w:r>
    </w:p>
    <w:p>
      <w:pPr>
        <w:pStyle w:val="ListBullet"/>
      </w:pPr>
      <w:r>
        <w:t>Wrong microphone selection can produce silent or clipped input.</w:t>
      </w:r>
    </w:p>
    <w:p>
      <w:pPr>
        <w:pStyle w:val="ListBullet"/>
      </w:pPr>
      <w:r>
        <w:t>Overly aggressive filtering can drop valid speech.</w:t>
      </w:r>
    </w:p>
    <w:p>
      <w:pPr>
        <w:pStyle w:val="ListBullet"/>
      </w:pPr>
      <w:r>
        <w:t>Under-filtering can let hallucinated text into the transcript.</w:t>
      </w:r>
    </w:p>
    <w:p>
      <w:pPr>
        <w:pStyle w:val="ListBullet"/>
      </w:pPr>
      <w:r>
        <w:t>Latency can grow if the segment window is too long.</w:t>
      </w:r>
    </w:p>
    <w:p>
      <w:pPr>
        <w:pStyle w:val="ListBullet"/>
      </w:pPr>
      <w:r>
        <w:t>TTS echo can re-enter the microphone path if it is ever enabled without protection.</w:t>
      </w:r>
    </w:p>
    <w:p>
      <w:pPr>
        <w:pStyle w:val="ListBullet"/>
      </w:pPr>
      <w:r>
        <w:t>Placeholder translation can be mistaken for a real model if the UI does not label it clearly.</w:t>
      </w:r>
    </w:p>
    <w:p>
      <w:pPr>
        <w:pStyle w:val="ListBullet"/>
      </w:pPr>
      <w:r>
        <w:t>Saving session bundles without path guards can leak data outside the approved storage folders.</w:t>
      </w:r>
    </w:p>
    <w:p/>
    <w:p>
      <w:pPr>
        <w:pStyle w:val="Heading1"/>
      </w:pPr>
      <w:r>
        <w:t>6. Related files or folders</w:t>
      </w:r>
    </w:p>
    <w:p/>
    <w:p>
      <w:pPr>
        <w:pStyle w:val="ListBullet"/>
      </w:pPr>
      <w:r>
        <w:t>`DevelopingData/DocumentationData/SourceDocument/MASTER_PROJECT_DOCUMENTATION.md`</w:t>
      </w:r>
    </w:p>
    <w:p>
      <w:pPr>
        <w:pStyle w:val="ListBullet"/>
      </w:pPr>
      <w:r>
        <w:t>`DevelopingData/DocumentationData/SourceDocument/ProjectContextDocument/PROJECT_CONTEXT.md`</w:t>
      </w:r>
    </w:p>
    <w:p>
      <w:pPr>
        <w:pStyle w:val="ListBullet"/>
      </w:pPr>
      <w:r>
        <w:t>`DevelopingData/DocumentationData/SourceDocument/SystemWorkflowDocument/SYSTEM_WORKFLOW.md`</w:t>
      </w:r>
    </w:p>
    <w:p>
      <w:pPr>
        <w:pStyle w:val="ListBullet"/>
      </w:pPr>
      <w:r>
        <w:t>`EngineData/TranscriptEngine/`</w:t>
      </w:r>
    </w:p>
    <w:p>
      <w:pPr>
        <w:pStyle w:val="ListBullet"/>
      </w:pPr>
      <w:r>
        <w:t>`EngineData/TranslateEngine/`</w:t>
      </w:r>
    </w:p>
    <w:p>
      <w:pPr>
        <w:pStyle w:val="ListBullet"/>
      </w:pPr>
      <w:r>
        <w:t>`EngineData/LauncherApp/`</w:t>
      </w:r>
    </w:p>
    <w:p>
      <w:pPr>
        <w:pStyle w:val="ListBullet"/>
      </w:pPr>
      <w:r>
        <w:t>`UserData/CacheData/`</w:t>
      </w:r>
    </w:p>
    <w:p>
      <w:pPr>
        <w:pStyle w:val="ListBullet"/>
      </w:pPr>
      <w:r>
        <w:t>`UserData/SavedData/`</w:t>
      </w:r>
    </w:p>
    <w:p>
      <w:pPr>
        <w:pStyle w:val="ListBullet"/>
      </w:pPr>
      <w:r>
        <w:t>`EngineData/TranscriptEngine/audio_preprocessing.py`</w:t>
      </w:r>
    </w:p>
    <w:p>
      <w:pPr>
        <w:pStyle w:val="ListBullet"/>
      </w:pPr>
      <w:r>
        <w:t>`EngineData/TranscriptEngine/transcript_session.py`</w:t>
      </w:r>
    </w:p>
    <w:p>
      <w:pPr>
        <w:pStyle w:val="ListBullet"/>
      </w:pPr>
      <w:r>
        <w:t>`EngineData/LauncherApp/app_config.py`</w:t>
      </w:r>
    </w:p>
    <w:p>
      <w:pPr>
        <w:pStyle w:val="ListBullet"/>
      </w:pPr>
      <w:r>
        <w:t>`EngineData/LauncherApp/app_main.py`</w:t>
      </w:r>
    </w:p>
    <w:p>
      <w:pPr>
        <w:pStyle w:val="ListBullet"/>
      </w:pPr>
      <w:r>
        <w:t>`EngineData/LauncherApp/replay_controller.py`</w:t>
      </w:r>
    </w:p>
    <w:p>
      <w:pPr>
        <w:pStyle w:val="ListBullet"/>
      </w:pPr>
      <w:r>
        <w:t>`EngineData/TranscriptEngine/ModelData/`</w:t>
      </w:r>
    </w:p>
    <w:p>
      <w:pPr>
        <w:pStyle w:val="ListBullet"/>
      </w:pPr>
      <w:r>
        <w:t>`EngineData/TranslateEngine/ModelData/`</w:t>
      </w:r>
    </w:p>
    <w:p/>
    <w:p>
      <w:pPr>
        <w:pStyle w:val="Heading1"/>
      </w:pPr>
      <w:r>
        <w:t>7. Revision notes</w:t>
      </w:r>
    </w:p>
    <w:p/>
    <w:p>
      <w:pPr>
        <w:pStyle w:val="ListBullet"/>
      </w:pPr>
      <w:r>
        <w:t>The initial source documents were merged into this new documentation structure.</w:t>
      </w:r>
    </w:p>
    <w:p>
      <w:pPr>
        <w:pStyle w:val="ListBullet"/>
      </w:pPr>
      <w:r>
        <w:t>The source-document root is now intended to stay clean.</w:t>
      </w:r>
    </w:p>
    <w:p>
      <w:pPr>
        <w:pStyle w:val="ListBullet"/>
      </w:pPr>
      <w:r>
        <w:t>The first implementation path is documentation-first and scaffold-only.</w:t>
      </w:r>
    </w:p>
    <w:p>
      <w:pPr>
        <w:pStyle w:val="ListBullet"/>
      </w:pPr>
      <w:r>
        <w:t>The first code phase now includes transcript session, preprocessing, and explicit placeholder translation scaffolds.</w:t>
      </w:r>
    </w:p>
    <w:p>
      <w:pPr>
        <w:pStyle w:val="ListBullet"/>
      </w:pPr>
      <w:r>
        <w:t>Version 0.2.1 strengthens the scaffold with config-backed ASR profiles, cache-session JSON, saved-session JSON, VAD energy gating, and UI action handlers.</w:t>
      </w:r>
    </w:p>
    <w:p>
      <w:pPr>
        <w:pStyle w:val="ListBullet"/>
      </w:pPr>
      <w:r>
        <w:t>Version 0.2.2 starts pipeline wiring with in-memory capture, ASR transcription result handling, local-only translation loading, saved replay-audio copy behavior, and replay controller support.</w:t>
      </w:r>
    </w:p>
    <w:p>
      <w:pPr>
        <w:pStyle w:val="ListBullet"/>
      </w:pPr>
      <w:r>
        <w:t>Version 0.3.0 installs the local development runtime dependencies and moves runtime model assets into EngineData so the app does not depend on build-only DevelopingData content.</w:t>
      </w:r>
    </w:p>
    <w:p>
      <w:pPr>
        <w:pStyle w:val="ListBullet"/>
      </w:pPr>
      <w:r>
        <w:t>Version 0.3.1 wires the live microphone worker, endpoint silence handling, fallback loading, and replay protection into the first real runtime path.</w:t>
      </w:r>
    </w:p>
    <w:p>
      <w:pPr>
        <w:pStyle w:val="ListBullet"/>
      </w:pPr>
      <w:r>
        <w:t>Version 0.3.1 also evaluates minimum speech duration separately from endpoint silence so short speech fragments do not pass only because they have long trailing silence.</w:t>
      </w:r>
    </w:p>
    <w:p/>
    <w:p>
      <w:pPr>
        <w:pStyle w:val="Heading1"/>
      </w:pPr>
      <w:r>
        <w:t>8. Future improvement notes</w:t>
      </w:r>
    </w:p>
    <w:p/>
    <w:p>
      <w:pPr>
        <w:pStyle w:val="ListBullet"/>
      </w:pPr>
      <w:r>
        <w:t>Add WebRTC noise suppression only if it proves useful.</w:t>
      </w:r>
    </w:p>
    <w:p>
      <w:pPr>
        <w:pStyle w:val="ListBullet"/>
      </w:pPr>
      <w:r>
        <w:t>Add echo cancellation only when TTS or replay requires it.</w:t>
      </w:r>
    </w:p>
    <w:p>
      <w:pPr>
        <w:pStyle w:val="ListBullet"/>
      </w:pPr>
      <w:r>
        <w:t>Add RNNoise or NVIDIA Broadcast support only later and only as optional layers.</w:t>
      </w:r>
    </w:p>
    <w:p>
      <w:pPr>
        <w:pStyle w:val="ListBullet"/>
      </w:pPr>
      <w:r>
        <w:t>Add developer-only raw audio debug mode for troubleshooting.</w:t>
      </w:r>
    </w:p>
    <w:p>
      <w:pPr>
        <w:pStyle w:val="ListBullet"/>
      </w:pPr>
      <w:r>
        <w:t>Add a real local translation model only after the dependency stack is installed and benchmarked.</w:t>
      </w:r>
    </w:p>
    <w:p/>
    <w:p>
      <w:pPr>
        <w:pStyle w:val="Heading1"/>
      </w:pPr>
      <w:r>
        <w:t>9. Audio input rules</w:t>
      </w:r>
    </w:p>
    <w:p/>
    <w:p>
      <w:pPr>
        <w:pStyle w:val="ListBullet"/>
      </w:pPr>
      <w:r>
        <w:t>Let the user choose the microphone device.</w:t>
      </w:r>
    </w:p>
    <w:p>
      <w:pPr>
        <w:pStyle w:val="ListBullet"/>
      </w:pPr>
      <w:r>
        <w:t>Show a microphone input level meter.</w:t>
      </w:r>
    </w:p>
    <w:p>
      <w:pPr>
        <w:pStyle w:val="ListBullet"/>
      </w:pPr>
      <w:r>
        <w:t>Capture at the native device rate when needed, then resample.</w:t>
      </w:r>
    </w:p>
    <w:p>
      <w:pPr>
        <w:pStyle w:val="ListBullet"/>
      </w:pPr>
      <w:r>
        <w:t>Convert the ASR input to 16 kHz mono.</w:t>
      </w:r>
    </w:p>
    <w:p>
      <w:pPr>
        <w:pStyle w:val="ListBullet"/>
      </w:pPr>
      <w:r>
        <w:t>Use a rolling buffer and 20 to 30 ms monitoring frames.</w:t>
      </w:r>
    </w:p>
    <w:p>
      <w:pPr>
        <w:pStyle w:val="ListBullet"/>
      </w:pPr>
      <w:r>
        <w:t>Build speech segments between roughly 500 ms and 8 seconds.</w:t>
      </w:r>
    </w:p>
    <w:p>
      <w:pPr>
        <w:pStyle w:val="ListBullet"/>
      </w:pPr>
      <w:r>
        <w:t>Do not run ASR on raw unvalidated chunks.</w:t>
      </w:r>
    </w:p>
    <w:p>
      <w:pPr>
        <w:pStyle w:val="ListBullet"/>
      </w:pPr>
      <w:r>
        <w:t>Keep preprocessing steps explicit so later benchmark logs can isolate each stage.</w:t>
      </w:r>
    </w:p>
    <w:p/>
    <w:p>
      <w:pPr>
        <w:pStyle w:val="Heading1"/>
      </w:pPr>
      <w:r>
        <w:t>10. VAD rules</w:t>
      </w:r>
    </w:p>
    <w:p/>
    <w:p>
      <w:pPr>
        <w:pStyle w:val="ListBullet"/>
      </w:pPr>
      <w:r>
        <w:t>Start with light filtering.</w:t>
      </w:r>
    </w:p>
    <w:p>
      <w:pPr>
        <w:pStyle w:val="ListBullet"/>
      </w:pPr>
      <w:r>
        <w:t>Use a normal room preset as the default.</w:t>
      </w:r>
    </w:p>
    <w:p>
      <w:pPr>
        <w:pStyle w:val="ListBullet"/>
      </w:pPr>
      <w:r>
        <w:t>Keep minimum speech and silence thresholds configurable in the engine layer.</w:t>
      </w:r>
    </w:p>
    <w:p>
      <w:pPr>
        <w:pStyle w:val="ListBullet"/>
      </w:pPr>
      <w:r>
        <w:t>Reject very short, clipped, or noise-dominated segments.</w:t>
      </w:r>
    </w:p>
    <w:p>
      <w:pPr>
        <w:pStyle w:val="ListBullet"/>
      </w:pPr>
      <w:r>
        <w:t>Reject frames that do not confirm speech or stay below the calibrated energy threshold.</w:t>
      </w:r>
    </w:p>
    <w:p>
      <w:pPr>
        <w:pStyle w:val="ListBullet"/>
      </w:pPr>
      <w:r>
        <w:t>Keep a developer-only raw debug mode for future troubleshooting.</w:t>
      </w:r>
    </w:p>
    <w:p/>
    <w:p>
      <w:pPr>
        <w:pStyle w:val="Heading1"/>
      </w:pPr>
      <w:r>
        <w:t>11. Anti-hallucination rules</w:t>
      </w:r>
    </w:p>
    <w:p/>
    <w:p>
      <w:pPr>
        <w:pStyle w:val="ListBullet"/>
      </w:pPr>
      <w:r>
        <w:t>Reject audio below the calibrated threshold.</w:t>
      </w:r>
    </w:p>
    <w:p>
      <w:pPr>
        <w:pStyle w:val="ListBullet"/>
      </w:pPr>
      <w:r>
        <w:t>Reject audio that does not satisfy VAD.</w:t>
      </w:r>
    </w:p>
    <w:p>
      <w:pPr>
        <w:pStyle w:val="ListBullet"/>
      </w:pPr>
      <w:r>
        <w:t>Reject very short segments.</w:t>
      </w:r>
    </w:p>
    <w:p>
      <w:pPr>
        <w:pStyle w:val="ListBullet"/>
      </w:pPr>
      <w:r>
        <w:t>Reject severe clipping.</w:t>
      </w:r>
    </w:p>
    <w:p>
      <w:pPr>
        <w:pStyle w:val="ListBullet"/>
      </w:pPr>
      <w:r>
        <w:t>Reject stationary background noise that dominates the segment.</w:t>
      </w:r>
    </w:p>
    <w:p>
      <w:pPr>
        <w:pStyle w:val="ListBullet"/>
      </w:pPr>
      <w:r>
        <w:t>Reject segments that match app output echo.</w:t>
      </w:r>
    </w:p>
    <w:p>
      <w:pPr>
        <w:pStyle w:val="ListBullet"/>
      </w:pPr>
      <w:r>
        <w:t>Reject high no-speech probability output.</w:t>
      </w:r>
    </w:p>
    <w:p>
      <w:pPr>
        <w:pStyle w:val="ListBullet"/>
      </w:pPr>
      <w:r>
        <w:t>Reject low average log probability or repetitive nonsense output.</w:t>
      </w:r>
    </w:p>
    <w:p>
      <w:pPr>
        <w:pStyle w:val="ListBullet"/>
      </w:pPr>
      <w:r>
        <w:t>Hide rejected silence from the normal transcript history unless Developer Mode is enabled.</w:t>
      </w:r>
    </w:p>
    <w:p/>
    <w:p>
      <w:pPr>
        <w:pStyle w:val="Heading1"/>
      </w:pPr>
      <w:r>
        <w:t>12. Latency planning</w:t>
      </w:r>
    </w:p>
    <w:p/>
    <w:p>
      <w:pPr>
        <w:pStyle w:val="ListBullet"/>
      </w:pPr>
      <w:r>
        <w:t>Measure final-output delay from the end of speech.</w:t>
      </w:r>
    </w:p>
    <w:p>
      <w:pPr>
        <w:pStyle w:val="ListBullet"/>
      </w:pPr>
      <w:r>
        <w:t>Keep the ASR model warm in memory.</w:t>
      </w:r>
    </w:p>
    <w:p>
      <w:pPr>
        <w:pStyle w:val="ListBullet"/>
      </w:pPr>
      <w:r>
        <w:t>Keep UI, capture, and inference on separate workers.</w:t>
      </w:r>
    </w:p>
    <w:p>
      <w:pPr>
        <w:pStyle w:val="ListBullet"/>
      </w:pPr>
      <w:r>
        <w:t>Prefer shorter complete segments over one very long buffer.</w:t>
      </w:r>
    </w:p>
    <w:p>
      <w:pPr>
        <w:pStyle w:val="ListBullet"/>
      </w:pPr>
      <w:r>
        <w:t>Plan for p50 total text latency around 1.0 to 1.5 seconds.</w:t>
      </w:r>
    </w:p>
    <w:p>
      <w:pPr>
        <w:pStyle w:val="ListBullet"/>
      </w:pPr>
      <w:r>
        <w:t>Keep typical p95 total text latency below 2.5 seconds.</w:t>
      </w:r>
    </w:p>
    <w:p>
      <w:pPr>
        <w:pStyle w:val="ListBullet"/>
      </w:pPr>
      <w:r>
        <w:t>Exclude TTS latency from the default text budget while TTS is disabled.</w:t>
      </w:r>
    </w:p>
    <w:p>
      <w:pPr>
        <w:pStyle w:val="ListBullet"/>
      </w:pPr>
      <w:r>
        <w:t>Track capture, preprocessing, VAD, endpointing, ASR, translation, UI, and total-after-EOS timing from the start of the prototype.</w:t>
      </w:r>
    </w:p>
    <w:p/>
    <w:p>
      <w:pPr>
        <w:pStyle w:val="Heading1"/>
      </w:pPr>
      <w:r>
        <w:t>13. Model selection</w:t>
      </w:r>
    </w:p>
    <w:p/>
    <w:p>
      <w:pPr>
        <w:pStyle w:val="ListBullet"/>
      </w:pPr>
      <w:r>
        <w:t>Default ASR model: `large-v3-turbo`</w:t>
      </w:r>
    </w:p>
    <w:p>
      <w:pPr>
        <w:pStyle w:val="ListBullet"/>
      </w:pPr>
      <w:r>
        <w:t>Backup ASR model: `medium`</w:t>
      </w:r>
    </w:p>
    <w:p>
      <w:pPr>
        <w:pStyle w:val="ListBullet"/>
      </w:pPr>
      <w:r>
        <w:t>Fallback conditions: load failure, CUDA out-of-memory, GPU unavailable, repeated p95 latency misses, or manual Performance Mode selection</w:t>
      </w:r>
    </w:p>
    <w:p>
      <w:pPr>
        <w:pStyle w:val="ListBullet"/>
      </w:pPr>
      <w:r>
        <w:t>Do not fall back because of one long sentence alone.</w:t>
      </w:r>
    </w:p>
    <w:p/>
    <w:p>
      <w:pPr>
        <w:pStyle w:val="Heading1"/>
      </w:pPr>
      <w:r>
        <w:t>14. Benchmark method</w:t>
      </w:r>
    </w:p>
    <w:p/>
    <w:p>
      <w:pPr>
        <w:pStyle w:val="ListNumber"/>
      </w:pPr>
      <w:r>
        <w:t>Use the target desktop class hardware as the primary benchmark reference.</w:t>
      </w:r>
    </w:p>
    <w:p>
      <w:pPr>
        <w:pStyle w:val="ListNumber"/>
      </w:pPr>
      <w:r>
        <w:t>Measure short phrases, normal sentences, and longer noisy-room speech separately.</w:t>
      </w:r>
    </w:p>
    <w:p>
      <w:pPr>
        <w:pStyle w:val="ListNumber"/>
      </w:pPr>
      <w:r>
        <w:t>Record capture latency, endpointing latency, ASR latency, translation latency, UI latency, total text latency, p50, p95, and worst case.</w:t>
      </w:r>
    </w:p>
    <w:p>
      <w:pPr>
        <w:pStyle w:val="ListNumber"/>
      </w:pPr>
      <w:r>
        <w:t>Keep the benchmark logs in the log documentation, not in user transcript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